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A10E" w14:textId="77777777" w:rsidR="00FE755F" w:rsidRDefault="00FE755F" w:rsidP="00F52A1D">
      <w:pPr>
        <w:autoSpaceDE w:val="0"/>
        <w:autoSpaceDN w:val="0"/>
        <w:adjustRightInd w:val="0"/>
        <w:jc w:val="center"/>
        <w:rPr>
          <w:rFonts w:cs="Times New Roman"/>
          <w:szCs w:val="28"/>
        </w:rPr>
      </w:pPr>
    </w:p>
    <w:p w14:paraId="4C9EEF8E" w14:textId="77777777" w:rsidR="00FE755F" w:rsidRDefault="00FE755F" w:rsidP="00F52A1D">
      <w:pPr>
        <w:autoSpaceDE w:val="0"/>
        <w:autoSpaceDN w:val="0"/>
        <w:adjustRightInd w:val="0"/>
        <w:jc w:val="center"/>
        <w:rPr>
          <w:rFonts w:cs="Times New Roman"/>
          <w:szCs w:val="28"/>
        </w:rPr>
      </w:pPr>
    </w:p>
    <w:p w14:paraId="585AE31F" w14:textId="77777777" w:rsidR="00FE755F" w:rsidRDefault="00FE755F" w:rsidP="00F52A1D">
      <w:pPr>
        <w:autoSpaceDE w:val="0"/>
        <w:autoSpaceDN w:val="0"/>
        <w:adjustRightInd w:val="0"/>
        <w:jc w:val="center"/>
        <w:rPr>
          <w:rFonts w:cs="Times New Roman"/>
          <w:szCs w:val="28"/>
        </w:rPr>
      </w:pPr>
    </w:p>
    <w:p w14:paraId="607DE680" w14:textId="77777777" w:rsidR="00FE755F" w:rsidRDefault="00FE755F" w:rsidP="00F52A1D">
      <w:pPr>
        <w:autoSpaceDE w:val="0"/>
        <w:autoSpaceDN w:val="0"/>
        <w:adjustRightInd w:val="0"/>
        <w:jc w:val="center"/>
        <w:rPr>
          <w:rFonts w:cs="Times New Roman"/>
          <w:szCs w:val="28"/>
        </w:rPr>
      </w:pPr>
    </w:p>
    <w:p w14:paraId="0B76C106" w14:textId="77777777" w:rsidR="00FE755F" w:rsidRDefault="00FE755F" w:rsidP="00F52A1D">
      <w:pPr>
        <w:autoSpaceDE w:val="0"/>
        <w:autoSpaceDN w:val="0"/>
        <w:adjustRightInd w:val="0"/>
        <w:jc w:val="center"/>
        <w:rPr>
          <w:rFonts w:cs="Times New Roman"/>
          <w:szCs w:val="28"/>
        </w:rPr>
      </w:pPr>
    </w:p>
    <w:p w14:paraId="21056B81" w14:textId="77777777" w:rsidR="00FE755F" w:rsidRDefault="00FE755F" w:rsidP="00F52A1D">
      <w:pPr>
        <w:autoSpaceDE w:val="0"/>
        <w:autoSpaceDN w:val="0"/>
        <w:adjustRightInd w:val="0"/>
        <w:jc w:val="center"/>
        <w:rPr>
          <w:rFonts w:cs="Times New Roman"/>
          <w:szCs w:val="28"/>
        </w:rPr>
      </w:pPr>
    </w:p>
    <w:p w14:paraId="7D34B7D9" w14:textId="77777777" w:rsidR="00FE755F" w:rsidRDefault="00FE755F" w:rsidP="00F52A1D">
      <w:pPr>
        <w:autoSpaceDE w:val="0"/>
        <w:autoSpaceDN w:val="0"/>
        <w:adjustRightInd w:val="0"/>
        <w:jc w:val="center"/>
        <w:rPr>
          <w:rFonts w:cs="Times New Roman"/>
          <w:szCs w:val="28"/>
        </w:rPr>
      </w:pPr>
    </w:p>
    <w:p w14:paraId="7B843117" w14:textId="77777777" w:rsidR="00FE755F" w:rsidRDefault="00FE755F" w:rsidP="00F52A1D">
      <w:pPr>
        <w:autoSpaceDE w:val="0"/>
        <w:autoSpaceDN w:val="0"/>
        <w:adjustRightInd w:val="0"/>
        <w:jc w:val="center"/>
        <w:rPr>
          <w:rFonts w:cs="Times New Roman"/>
          <w:szCs w:val="28"/>
        </w:rPr>
      </w:pPr>
    </w:p>
    <w:p w14:paraId="0124D81D" w14:textId="77777777" w:rsidR="00FE755F" w:rsidRDefault="00FE755F" w:rsidP="00F52A1D">
      <w:pPr>
        <w:autoSpaceDE w:val="0"/>
        <w:autoSpaceDN w:val="0"/>
        <w:adjustRightInd w:val="0"/>
        <w:jc w:val="center"/>
        <w:rPr>
          <w:rFonts w:cs="Times New Roman"/>
          <w:szCs w:val="28"/>
        </w:rPr>
      </w:pPr>
    </w:p>
    <w:p w14:paraId="39DC53B8" w14:textId="77777777" w:rsidR="00FE755F" w:rsidRDefault="00FE755F" w:rsidP="00F52A1D">
      <w:pPr>
        <w:autoSpaceDE w:val="0"/>
        <w:autoSpaceDN w:val="0"/>
        <w:adjustRightInd w:val="0"/>
        <w:jc w:val="center"/>
        <w:rPr>
          <w:rFonts w:cs="Times New Roman"/>
          <w:szCs w:val="28"/>
        </w:rPr>
      </w:pPr>
    </w:p>
    <w:p w14:paraId="7DB7EB85" w14:textId="77777777" w:rsidR="00FE755F" w:rsidRDefault="00FE755F" w:rsidP="00F52A1D">
      <w:pPr>
        <w:autoSpaceDE w:val="0"/>
        <w:autoSpaceDN w:val="0"/>
        <w:adjustRightInd w:val="0"/>
        <w:jc w:val="center"/>
        <w:rPr>
          <w:rFonts w:cs="Times New Roman"/>
          <w:szCs w:val="28"/>
        </w:rPr>
      </w:pPr>
    </w:p>
    <w:p w14:paraId="28E220A3" w14:textId="77777777" w:rsidR="00FE755F" w:rsidRDefault="00FE755F" w:rsidP="00F52A1D">
      <w:pPr>
        <w:autoSpaceDE w:val="0"/>
        <w:autoSpaceDN w:val="0"/>
        <w:adjustRightInd w:val="0"/>
        <w:jc w:val="center"/>
        <w:rPr>
          <w:rFonts w:cs="Times New Roman"/>
          <w:szCs w:val="28"/>
        </w:rPr>
      </w:pPr>
    </w:p>
    <w:p w14:paraId="6B8B330A" w14:textId="77777777" w:rsidR="00FE755F" w:rsidRDefault="00FE755F" w:rsidP="00F52A1D">
      <w:pPr>
        <w:autoSpaceDE w:val="0"/>
        <w:autoSpaceDN w:val="0"/>
        <w:adjustRightInd w:val="0"/>
        <w:jc w:val="center"/>
        <w:rPr>
          <w:rFonts w:cs="Times New Roman"/>
          <w:szCs w:val="28"/>
        </w:rPr>
      </w:pPr>
    </w:p>
    <w:p w14:paraId="56B34348" w14:textId="77777777" w:rsidR="00FE755F" w:rsidRDefault="00FE755F" w:rsidP="00F52A1D">
      <w:pPr>
        <w:autoSpaceDE w:val="0"/>
        <w:autoSpaceDN w:val="0"/>
        <w:adjustRightInd w:val="0"/>
        <w:jc w:val="center"/>
        <w:rPr>
          <w:rFonts w:cs="Times New Roman"/>
          <w:szCs w:val="28"/>
        </w:rPr>
      </w:pPr>
    </w:p>
    <w:p w14:paraId="5D9675C8" w14:textId="77777777" w:rsidR="00FE755F" w:rsidRDefault="00FE755F" w:rsidP="00F52A1D">
      <w:pPr>
        <w:autoSpaceDE w:val="0"/>
        <w:autoSpaceDN w:val="0"/>
        <w:adjustRightInd w:val="0"/>
        <w:jc w:val="center"/>
        <w:rPr>
          <w:rFonts w:cs="Times New Roman"/>
          <w:szCs w:val="28"/>
        </w:rPr>
      </w:pPr>
    </w:p>
    <w:p w14:paraId="042343E0" w14:textId="77777777" w:rsidR="00FE755F" w:rsidRDefault="00CD4E0C" w:rsidP="00F52A1D">
      <w:pPr>
        <w:autoSpaceDE w:val="0"/>
        <w:autoSpaceDN w:val="0"/>
        <w:adjustRightInd w:val="0"/>
        <w:jc w:val="center"/>
        <w:rPr>
          <w:rFonts w:cs="Times New Roman"/>
          <w:szCs w:val="28"/>
        </w:rPr>
      </w:pPr>
      <w:r>
        <w:rPr>
          <w:rFonts w:cs="Times New Roman"/>
          <w:szCs w:val="28"/>
        </w:rPr>
        <w:t>О</w:t>
      </w:r>
      <w:r w:rsidRPr="003962D9">
        <w:rPr>
          <w:rFonts w:cs="Times New Roman"/>
          <w:szCs w:val="28"/>
        </w:rPr>
        <w:t>боснование необходимости</w:t>
      </w:r>
    </w:p>
    <w:p w14:paraId="5F1E4174" w14:textId="213435CC" w:rsidR="00CD4E0C" w:rsidRDefault="00FE755F" w:rsidP="00FE755F">
      <w:pPr>
        <w:autoSpaceDE w:val="0"/>
        <w:autoSpaceDN w:val="0"/>
        <w:adjustRightInd w:val="0"/>
        <w:jc w:val="center"/>
        <w:rPr>
          <w:rFonts w:cs="Times New Roman"/>
          <w:szCs w:val="28"/>
        </w:rPr>
      </w:pPr>
      <w:r>
        <w:rPr>
          <w:rFonts w:cs="Times New Roman"/>
          <w:szCs w:val="28"/>
        </w:rPr>
        <w:t>О</w:t>
      </w:r>
      <w:r w:rsidR="00CD4E0C" w:rsidRPr="003962D9">
        <w:rPr>
          <w:rFonts w:cs="Times New Roman"/>
          <w:szCs w:val="28"/>
        </w:rPr>
        <w:t>тклонения</w:t>
      </w:r>
      <w:r>
        <w:rPr>
          <w:rFonts w:cs="Times New Roman"/>
          <w:szCs w:val="28"/>
        </w:rPr>
        <w:t xml:space="preserve"> </w:t>
      </w:r>
      <w:r w:rsidR="00CD4E0C" w:rsidRPr="003962D9">
        <w:rPr>
          <w:rFonts w:cs="Times New Roman"/>
          <w:szCs w:val="28"/>
        </w:rPr>
        <w:t>от предельных параметров разрешенного строительства</w:t>
      </w:r>
    </w:p>
    <w:p w14:paraId="69DDD7E0" w14:textId="77777777" w:rsidR="00FE755F" w:rsidRDefault="00CD4E0C" w:rsidP="00F52A1D">
      <w:pPr>
        <w:autoSpaceDE w:val="0"/>
        <w:autoSpaceDN w:val="0"/>
        <w:adjustRightInd w:val="0"/>
        <w:jc w:val="center"/>
        <w:rPr>
          <w:rFonts w:cs="Times New Roman"/>
          <w:szCs w:val="28"/>
        </w:rPr>
      </w:pPr>
      <w:r w:rsidRPr="00ED54DC">
        <w:rPr>
          <w:rFonts w:cs="Times New Roman"/>
          <w:szCs w:val="28"/>
        </w:rPr>
        <w:t xml:space="preserve">объектов капитального строительства в части </w:t>
      </w:r>
      <w:r w:rsidR="00FE755F">
        <w:rPr>
          <w:rFonts w:cs="Times New Roman"/>
          <w:szCs w:val="28"/>
        </w:rPr>
        <w:t>предельной</w:t>
      </w:r>
      <w:r w:rsidRPr="00ED54DC">
        <w:rPr>
          <w:rFonts w:cs="Times New Roman"/>
          <w:szCs w:val="28"/>
        </w:rPr>
        <w:t xml:space="preserve"> этажности многоквартирных жилых домов</w:t>
      </w:r>
    </w:p>
    <w:p w14:paraId="5F1E4175" w14:textId="26280F40" w:rsidR="00CD4E0C" w:rsidRPr="00ED54DC" w:rsidRDefault="00CD4E0C" w:rsidP="00F52A1D">
      <w:pPr>
        <w:autoSpaceDE w:val="0"/>
        <w:autoSpaceDN w:val="0"/>
        <w:adjustRightInd w:val="0"/>
        <w:jc w:val="center"/>
        <w:rPr>
          <w:rFonts w:cs="Times New Roman"/>
          <w:szCs w:val="28"/>
        </w:rPr>
      </w:pPr>
      <w:r w:rsidRPr="00ED54DC">
        <w:rPr>
          <w:rFonts w:cs="Times New Roman"/>
          <w:szCs w:val="28"/>
        </w:rPr>
        <w:t>в отношении земельных у</w:t>
      </w:r>
      <w:r>
        <w:rPr>
          <w:rFonts w:cs="Times New Roman"/>
          <w:szCs w:val="28"/>
        </w:rPr>
        <w:t>частков с кадастровыми номерами</w:t>
      </w:r>
    </w:p>
    <w:p w14:paraId="5F1E4176" w14:textId="3B129726" w:rsidR="00FE755F" w:rsidRDefault="00CD5E76" w:rsidP="00F52A1D">
      <w:pPr>
        <w:autoSpaceDE w:val="0"/>
        <w:autoSpaceDN w:val="0"/>
        <w:adjustRightInd w:val="0"/>
        <w:jc w:val="center"/>
        <w:rPr>
          <w:rFonts w:cs="Times New Roman"/>
          <w:szCs w:val="28"/>
        </w:rPr>
      </w:pPr>
      <w:r w:rsidRPr="00CD5E76">
        <w:rPr>
          <w:rFonts w:cs="Times New Roman"/>
          <w:szCs w:val="28"/>
        </w:rPr>
        <w:t>47:14:0603001:18513, 47:14:0603001:18524, 47:14:0603001:18535, 47:14:0603001:18546, 47:14:0603001:18557, 47:14:0603001:18564</w:t>
      </w:r>
    </w:p>
    <w:p w14:paraId="533D6512" w14:textId="77777777" w:rsidR="00FE755F" w:rsidRDefault="00FE755F">
      <w:pPr>
        <w:spacing w:after="200" w:line="276" w:lineRule="auto"/>
        <w:jc w:val="left"/>
        <w:rPr>
          <w:rFonts w:cs="Times New Roman"/>
          <w:szCs w:val="28"/>
        </w:rPr>
      </w:pPr>
      <w:r>
        <w:rPr>
          <w:rFonts w:cs="Times New Roman"/>
          <w:szCs w:val="28"/>
        </w:rPr>
        <w:br w:type="page"/>
      </w:r>
    </w:p>
    <w:sdt>
      <w:sdtPr>
        <w:rPr>
          <w:rFonts w:ascii="Times New Roman" w:eastAsiaTheme="minorHAnsi" w:hAnsi="Times New Roman" w:cs="Times New Roman"/>
          <w:b w:val="0"/>
          <w:bCs w:val="0"/>
          <w:color w:val="auto"/>
          <w:szCs w:val="22"/>
          <w:lang w:eastAsia="en-US"/>
        </w:rPr>
        <w:id w:val="360334031"/>
        <w:docPartObj>
          <w:docPartGallery w:val="Table of Contents"/>
          <w:docPartUnique/>
        </w:docPartObj>
      </w:sdtPr>
      <w:sdtEndPr/>
      <w:sdtContent>
        <w:p w14:paraId="58D56BEE" w14:textId="167E6A37" w:rsidR="00FE755F" w:rsidRPr="00FE755F" w:rsidRDefault="00FE755F" w:rsidP="00FE755F">
          <w:pPr>
            <w:pStyle w:val="affff1"/>
            <w:spacing w:before="0"/>
            <w:rPr>
              <w:rFonts w:ascii="Times New Roman" w:hAnsi="Times New Roman" w:cs="Times New Roman"/>
              <w:color w:val="auto"/>
            </w:rPr>
          </w:pPr>
          <w:r w:rsidRPr="00FE755F">
            <w:rPr>
              <w:rFonts w:ascii="Times New Roman" w:hAnsi="Times New Roman" w:cs="Times New Roman"/>
              <w:color w:val="auto"/>
            </w:rPr>
            <w:t>Оглавление</w:t>
          </w:r>
        </w:p>
        <w:p w14:paraId="23F2F5EE" w14:textId="10CC31C6" w:rsidR="00FE755F" w:rsidRPr="00FE755F" w:rsidRDefault="00FE755F" w:rsidP="00FE755F">
          <w:pPr>
            <w:pStyle w:val="16"/>
            <w:tabs>
              <w:tab w:val="right" w:leader="dot" w:pos="10195"/>
            </w:tabs>
            <w:spacing w:before="0" w:after="0"/>
            <w:rPr>
              <w:rFonts w:eastAsiaTheme="minorEastAsia"/>
              <w:b w:val="0"/>
              <w:bCs w:val="0"/>
              <w:caps w:val="0"/>
              <w:noProof/>
              <w:kern w:val="2"/>
              <w:sz w:val="28"/>
              <w:szCs w:val="28"/>
              <w14:ligatures w14:val="standardContextual"/>
            </w:rPr>
          </w:pPr>
          <w:r w:rsidRPr="00FE755F">
            <w:rPr>
              <w:sz w:val="28"/>
              <w:szCs w:val="28"/>
            </w:rPr>
            <w:fldChar w:fldCharType="begin"/>
          </w:r>
          <w:r w:rsidRPr="00FE755F">
            <w:rPr>
              <w:sz w:val="28"/>
              <w:szCs w:val="28"/>
            </w:rPr>
            <w:instrText xml:space="preserve"> TOC \o "1-3" \h \z \u </w:instrText>
          </w:r>
          <w:r w:rsidRPr="00FE755F">
            <w:rPr>
              <w:sz w:val="28"/>
              <w:szCs w:val="28"/>
            </w:rPr>
            <w:fldChar w:fldCharType="separate"/>
          </w:r>
          <w:hyperlink w:anchor="_Toc147407615" w:history="1">
            <w:r w:rsidRPr="00FE755F">
              <w:rPr>
                <w:rStyle w:val="afc"/>
                <w:noProof/>
                <w:sz w:val="28"/>
                <w:szCs w:val="28"/>
              </w:rPr>
              <w:t>1. Общая информация</w:t>
            </w:r>
            <w:r w:rsidRPr="00FE755F">
              <w:rPr>
                <w:noProof/>
                <w:webHidden/>
                <w:sz w:val="28"/>
                <w:szCs w:val="28"/>
              </w:rPr>
              <w:tab/>
            </w:r>
            <w:r w:rsidRPr="00FE755F">
              <w:rPr>
                <w:noProof/>
                <w:webHidden/>
                <w:sz w:val="28"/>
                <w:szCs w:val="28"/>
              </w:rPr>
              <w:fldChar w:fldCharType="begin"/>
            </w:r>
            <w:r w:rsidRPr="00FE755F">
              <w:rPr>
                <w:noProof/>
                <w:webHidden/>
                <w:sz w:val="28"/>
                <w:szCs w:val="28"/>
              </w:rPr>
              <w:instrText xml:space="preserve"> PAGEREF _Toc147407615 \h </w:instrText>
            </w:r>
            <w:r w:rsidRPr="00FE755F">
              <w:rPr>
                <w:noProof/>
                <w:webHidden/>
                <w:sz w:val="28"/>
                <w:szCs w:val="28"/>
              </w:rPr>
            </w:r>
            <w:r w:rsidRPr="00FE755F">
              <w:rPr>
                <w:noProof/>
                <w:webHidden/>
                <w:sz w:val="28"/>
                <w:szCs w:val="28"/>
              </w:rPr>
              <w:fldChar w:fldCharType="separate"/>
            </w:r>
            <w:r w:rsidRPr="00FE755F">
              <w:rPr>
                <w:noProof/>
                <w:webHidden/>
                <w:sz w:val="28"/>
                <w:szCs w:val="28"/>
              </w:rPr>
              <w:t>3</w:t>
            </w:r>
            <w:r w:rsidRPr="00FE755F">
              <w:rPr>
                <w:noProof/>
                <w:webHidden/>
                <w:sz w:val="28"/>
                <w:szCs w:val="28"/>
              </w:rPr>
              <w:fldChar w:fldCharType="end"/>
            </w:r>
          </w:hyperlink>
        </w:p>
        <w:p w14:paraId="3AD17EB5" w14:textId="7007C3F4" w:rsidR="00FE755F" w:rsidRPr="00FE755F" w:rsidRDefault="005D1E04" w:rsidP="00FE755F">
          <w:pPr>
            <w:pStyle w:val="16"/>
            <w:tabs>
              <w:tab w:val="right" w:leader="dot" w:pos="10195"/>
            </w:tabs>
            <w:spacing w:before="0" w:after="0"/>
            <w:rPr>
              <w:rFonts w:eastAsiaTheme="minorEastAsia"/>
              <w:b w:val="0"/>
              <w:bCs w:val="0"/>
              <w:caps w:val="0"/>
              <w:noProof/>
              <w:kern w:val="2"/>
              <w:sz w:val="28"/>
              <w:szCs w:val="28"/>
              <w14:ligatures w14:val="standardContextual"/>
            </w:rPr>
          </w:pPr>
          <w:hyperlink w:anchor="_Toc147407616" w:history="1">
            <w:r w:rsidR="00FE755F" w:rsidRPr="00FE755F">
              <w:rPr>
                <w:rStyle w:val="afc"/>
                <w:noProof/>
                <w:sz w:val="28"/>
                <w:szCs w:val="28"/>
              </w:rPr>
              <w:t>2. Документы территориального планирования и градостроительного зонирования</w:t>
            </w:r>
            <w:r w:rsidR="00FE755F" w:rsidRPr="00FE755F">
              <w:rPr>
                <w:noProof/>
                <w:webHidden/>
                <w:sz w:val="28"/>
                <w:szCs w:val="28"/>
              </w:rPr>
              <w:tab/>
            </w:r>
            <w:r w:rsidR="00FE755F" w:rsidRPr="00FE755F">
              <w:rPr>
                <w:noProof/>
                <w:webHidden/>
                <w:sz w:val="28"/>
                <w:szCs w:val="28"/>
              </w:rPr>
              <w:fldChar w:fldCharType="begin"/>
            </w:r>
            <w:r w:rsidR="00FE755F" w:rsidRPr="00FE755F">
              <w:rPr>
                <w:noProof/>
                <w:webHidden/>
                <w:sz w:val="28"/>
                <w:szCs w:val="28"/>
              </w:rPr>
              <w:instrText xml:space="preserve"> PAGEREF _Toc147407616 \h </w:instrText>
            </w:r>
            <w:r w:rsidR="00FE755F" w:rsidRPr="00FE755F">
              <w:rPr>
                <w:noProof/>
                <w:webHidden/>
                <w:sz w:val="28"/>
                <w:szCs w:val="28"/>
              </w:rPr>
            </w:r>
            <w:r w:rsidR="00FE755F" w:rsidRPr="00FE755F">
              <w:rPr>
                <w:noProof/>
                <w:webHidden/>
                <w:sz w:val="28"/>
                <w:szCs w:val="28"/>
              </w:rPr>
              <w:fldChar w:fldCharType="separate"/>
            </w:r>
            <w:r w:rsidR="00FE755F" w:rsidRPr="00FE755F">
              <w:rPr>
                <w:noProof/>
                <w:webHidden/>
                <w:sz w:val="28"/>
                <w:szCs w:val="28"/>
              </w:rPr>
              <w:t>4</w:t>
            </w:r>
            <w:r w:rsidR="00FE755F" w:rsidRPr="00FE755F">
              <w:rPr>
                <w:noProof/>
                <w:webHidden/>
                <w:sz w:val="28"/>
                <w:szCs w:val="28"/>
              </w:rPr>
              <w:fldChar w:fldCharType="end"/>
            </w:r>
          </w:hyperlink>
        </w:p>
        <w:p w14:paraId="11F6B807" w14:textId="690A5F78" w:rsidR="00FE755F" w:rsidRPr="00FE755F" w:rsidRDefault="005D1E04" w:rsidP="00FE755F">
          <w:pPr>
            <w:pStyle w:val="16"/>
            <w:tabs>
              <w:tab w:val="right" w:leader="dot" w:pos="10195"/>
            </w:tabs>
            <w:spacing w:before="0" w:after="0"/>
            <w:rPr>
              <w:rFonts w:eastAsiaTheme="minorEastAsia"/>
              <w:b w:val="0"/>
              <w:bCs w:val="0"/>
              <w:caps w:val="0"/>
              <w:noProof/>
              <w:kern w:val="2"/>
              <w:sz w:val="28"/>
              <w:szCs w:val="28"/>
              <w14:ligatures w14:val="standardContextual"/>
            </w:rPr>
          </w:pPr>
          <w:hyperlink w:anchor="_Toc147407617" w:history="1">
            <w:r w:rsidR="00FE755F" w:rsidRPr="00FE755F">
              <w:rPr>
                <w:rStyle w:val="afc"/>
                <w:noProof/>
                <w:sz w:val="28"/>
                <w:szCs w:val="28"/>
              </w:rPr>
              <w:t>3. Соглашение с лицом, принявшим на себя обязательства по завершению строительства многоквартирных домов, включенных в соответствии с Федеральным законом от 30 декабря 2004 года 214-ФЗ</w:t>
            </w:r>
            <w:r w:rsidR="00FE755F" w:rsidRPr="00FE755F">
              <w:rPr>
                <w:noProof/>
                <w:webHidden/>
                <w:sz w:val="28"/>
                <w:szCs w:val="28"/>
              </w:rPr>
              <w:tab/>
            </w:r>
            <w:r w:rsidR="00FE755F" w:rsidRPr="00FE755F">
              <w:rPr>
                <w:noProof/>
                <w:webHidden/>
                <w:sz w:val="28"/>
                <w:szCs w:val="28"/>
              </w:rPr>
              <w:fldChar w:fldCharType="begin"/>
            </w:r>
            <w:r w:rsidR="00FE755F" w:rsidRPr="00FE755F">
              <w:rPr>
                <w:noProof/>
                <w:webHidden/>
                <w:sz w:val="28"/>
                <w:szCs w:val="28"/>
              </w:rPr>
              <w:instrText xml:space="preserve"> PAGEREF _Toc147407617 \h </w:instrText>
            </w:r>
            <w:r w:rsidR="00FE755F" w:rsidRPr="00FE755F">
              <w:rPr>
                <w:noProof/>
                <w:webHidden/>
                <w:sz w:val="28"/>
                <w:szCs w:val="28"/>
              </w:rPr>
            </w:r>
            <w:r w:rsidR="00FE755F" w:rsidRPr="00FE755F">
              <w:rPr>
                <w:noProof/>
                <w:webHidden/>
                <w:sz w:val="28"/>
                <w:szCs w:val="28"/>
              </w:rPr>
              <w:fldChar w:fldCharType="separate"/>
            </w:r>
            <w:r w:rsidR="00FE755F" w:rsidRPr="00FE755F">
              <w:rPr>
                <w:noProof/>
                <w:webHidden/>
                <w:sz w:val="28"/>
                <w:szCs w:val="28"/>
              </w:rPr>
              <w:t>5</w:t>
            </w:r>
            <w:r w:rsidR="00FE755F" w:rsidRPr="00FE755F">
              <w:rPr>
                <w:noProof/>
                <w:webHidden/>
                <w:sz w:val="28"/>
                <w:szCs w:val="28"/>
              </w:rPr>
              <w:fldChar w:fldCharType="end"/>
            </w:r>
          </w:hyperlink>
        </w:p>
        <w:p w14:paraId="40FEA8F4" w14:textId="4ECCD427" w:rsidR="00FE755F" w:rsidRPr="00FE755F" w:rsidRDefault="005D1E04" w:rsidP="00FE755F">
          <w:pPr>
            <w:pStyle w:val="16"/>
            <w:tabs>
              <w:tab w:val="right" w:leader="dot" w:pos="10195"/>
            </w:tabs>
            <w:spacing w:before="0" w:after="0"/>
            <w:rPr>
              <w:rFonts w:eastAsiaTheme="minorEastAsia"/>
              <w:b w:val="0"/>
              <w:bCs w:val="0"/>
              <w:caps w:val="0"/>
              <w:noProof/>
              <w:kern w:val="2"/>
              <w:sz w:val="28"/>
              <w:szCs w:val="28"/>
              <w14:ligatures w14:val="standardContextual"/>
            </w:rPr>
          </w:pPr>
          <w:hyperlink w:anchor="_Toc147407618" w:history="1">
            <w:r w:rsidR="00FE755F" w:rsidRPr="00FE755F">
              <w:rPr>
                <w:rStyle w:val="afc"/>
                <w:noProof/>
                <w:sz w:val="28"/>
                <w:szCs w:val="28"/>
              </w:rPr>
              <w:t>4. Документация по планировке территории</w:t>
            </w:r>
            <w:r w:rsidR="00FE755F" w:rsidRPr="00FE755F">
              <w:rPr>
                <w:noProof/>
                <w:webHidden/>
                <w:sz w:val="28"/>
                <w:szCs w:val="28"/>
              </w:rPr>
              <w:tab/>
            </w:r>
            <w:r w:rsidR="00FE755F" w:rsidRPr="00FE755F">
              <w:rPr>
                <w:noProof/>
                <w:webHidden/>
                <w:sz w:val="28"/>
                <w:szCs w:val="28"/>
              </w:rPr>
              <w:fldChar w:fldCharType="begin"/>
            </w:r>
            <w:r w:rsidR="00FE755F" w:rsidRPr="00FE755F">
              <w:rPr>
                <w:noProof/>
                <w:webHidden/>
                <w:sz w:val="28"/>
                <w:szCs w:val="28"/>
              </w:rPr>
              <w:instrText xml:space="preserve"> PAGEREF _Toc147407618 \h </w:instrText>
            </w:r>
            <w:r w:rsidR="00FE755F" w:rsidRPr="00FE755F">
              <w:rPr>
                <w:noProof/>
                <w:webHidden/>
                <w:sz w:val="28"/>
                <w:szCs w:val="28"/>
              </w:rPr>
            </w:r>
            <w:r w:rsidR="00FE755F" w:rsidRPr="00FE755F">
              <w:rPr>
                <w:noProof/>
                <w:webHidden/>
                <w:sz w:val="28"/>
                <w:szCs w:val="28"/>
              </w:rPr>
              <w:fldChar w:fldCharType="separate"/>
            </w:r>
            <w:r w:rsidR="00FE755F" w:rsidRPr="00FE755F">
              <w:rPr>
                <w:noProof/>
                <w:webHidden/>
                <w:sz w:val="28"/>
                <w:szCs w:val="28"/>
              </w:rPr>
              <w:t>6</w:t>
            </w:r>
            <w:r w:rsidR="00FE755F" w:rsidRPr="00FE755F">
              <w:rPr>
                <w:noProof/>
                <w:webHidden/>
                <w:sz w:val="28"/>
                <w:szCs w:val="28"/>
              </w:rPr>
              <w:fldChar w:fldCharType="end"/>
            </w:r>
          </w:hyperlink>
        </w:p>
        <w:p w14:paraId="04A46C44" w14:textId="52D92AF2" w:rsidR="00FE755F" w:rsidRPr="00FE755F" w:rsidRDefault="005D1E04" w:rsidP="00FE755F">
          <w:pPr>
            <w:pStyle w:val="16"/>
            <w:tabs>
              <w:tab w:val="right" w:leader="dot" w:pos="10195"/>
            </w:tabs>
            <w:spacing w:before="0" w:after="0"/>
            <w:rPr>
              <w:rFonts w:eastAsiaTheme="minorEastAsia"/>
              <w:b w:val="0"/>
              <w:bCs w:val="0"/>
              <w:caps w:val="0"/>
              <w:noProof/>
              <w:kern w:val="2"/>
              <w:sz w:val="28"/>
              <w:szCs w:val="28"/>
              <w14:ligatures w14:val="standardContextual"/>
            </w:rPr>
          </w:pPr>
          <w:hyperlink w:anchor="_Toc147407619" w:history="1">
            <w:r w:rsidR="00FE755F" w:rsidRPr="00FE755F">
              <w:rPr>
                <w:rStyle w:val="afc"/>
                <w:noProof/>
                <w:sz w:val="28"/>
                <w:szCs w:val="28"/>
              </w:rPr>
              <w:t>5. Испрашиваемые отклонения</w:t>
            </w:r>
            <w:r w:rsidR="00FE755F" w:rsidRPr="00FE755F">
              <w:rPr>
                <w:noProof/>
                <w:webHidden/>
                <w:sz w:val="28"/>
                <w:szCs w:val="28"/>
              </w:rPr>
              <w:tab/>
            </w:r>
            <w:r w:rsidR="00FE755F" w:rsidRPr="00FE755F">
              <w:rPr>
                <w:noProof/>
                <w:webHidden/>
                <w:sz w:val="28"/>
                <w:szCs w:val="28"/>
              </w:rPr>
              <w:fldChar w:fldCharType="begin"/>
            </w:r>
            <w:r w:rsidR="00FE755F" w:rsidRPr="00FE755F">
              <w:rPr>
                <w:noProof/>
                <w:webHidden/>
                <w:sz w:val="28"/>
                <w:szCs w:val="28"/>
              </w:rPr>
              <w:instrText xml:space="preserve"> PAGEREF _Toc147407619 \h </w:instrText>
            </w:r>
            <w:r w:rsidR="00FE755F" w:rsidRPr="00FE755F">
              <w:rPr>
                <w:noProof/>
                <w:webHidden/>
                <w:sz w:val="28"/>
                <w:szCs w:val="28"/>
              </w:rPr>
            </w:r>
            <w:r w:rsidR="00FE755F" w:rsidRPr="00FE755F">
              <w:rPr>
                <w:noProof/>
                <w:webHidden/>
                <w:sz w:val="28"/>
                <w:szCs w:val="28"/>
              </w:rPr>
              <w:fldChar w:fldCharType="separate"/>
            </w:r>
            <w:r w:rsidR="00FE755F" w:rsidRPr="00FE755F">
              <w:rPr>
                <w:noProof/>
                <w:webHidden/>
                <w:sz w:val="28"/>
                <w:szCs w:val="28"/>
              </w:rPr>
              <w:t>7</w:t>
            </w:r>
            <w:r w:rsidR="00FE755F" w:rsidRPr="00FE755F">
              <w:rPr>
                <w:noProof/>
                <w:webHidden/>
                <w:sz w:val="28"/>
                <w:szCs w:val="28"/>
              </w:rPr>
              <w:fldChar w:fldCharType="end"/>
            </w:r>
          </w:hyperlink>
        </w:p>
        <w:p w14:paraId="32DA1517" w14:textId="650FB3C0" w:rsidR="00FE755F" w:rsidRPr="00FE755F" w:rsidRDefault="005D1E04" w:rsidP="00FE755F">
          <w:pPr>
            <w:pStyle w:val="16"/>
            <w:tabs>
              <w:tab w:val="right" w:leader="dot" w:pos="10195"/>
            </w:tabs>
            <w:spacing w:before="0" w:after="0"/>
            <w:rPr>
              <w:rFonts w:eastAsiaTheme="minorEastAsia"/>
              <w:b w:val="0"/>
              <w:bCs w:val="0"/>
              <w:caps w:val="0"/>
              <w:noProof/>
              <w:kern w:val="2"/>
              <w:sz w:val="28"/>
              <w:szCs w:val="28"/>
              <w14:ligatures w14:val="standardContextual"/>
            </w:rPr>
          </w:pPr>
          <w:hyperlink w:anchor="_Toc147407620" w:history="1">
            <w:r w:rsidR="00FE755F" w:rsidRPr="00FE755F">
              <w:rPr>
                <w:rStyle w:val="afc"/>
                <w:noProof/>
                <w:sz w:val="28"/>
                <w:szCs w:val="28"/>
              </w:rPr>
              <w:t>6. Общая информация о планируемом строительстве:</w:t>
            </w:r>
            <w:r w:rsidR="00FE755F" w:rsidRPr="00FE755F">
              <w:rPr>
                <w:noProof/>
                <w:webHidden/>
                <w:sz w:val="28"/>
                <w:szCs w:val="28"/>
              </w:rPr>
              <w:tab/>
            </w:r>
            <w:r w:rsidR="00FE755F" w:rsidRPr="00FE755F">
              <w:rPr>
                <w:noProof/>
                <w:webHidden/>
                <w:sz w:val="28"/>
                <w:szCs w:val="28"/>
              </w:rPr>
              <w:fldChar w:fldCharType="begin"/>
            </w:r>
            <w:r w:rsidR="00FE755F" w:rsidRPr="00FE755F">
              <w:rPr>
                <w:noProof/>
                <w:webHidden/>
                <w:sz w:val="28"/>
                <w:szCs w:val="28"/>
              </w:rPr>
              <w:instrText xml:space="preserve"> PAGEREF _Toc147407620 \h </w:instrText>
            </w:r>
            <w:r w:rsidR="00FE755F" w:rsidRPr="00FE755F">
              <w:rPr>
                <w:noProof/>
                <w:webHidden/>
                <w:sz w:val="28"/>
                <w:szCs w:val="28"/>
              </w:rPr>
            </w:r>
            <w:r w:rsidR="00FE755F" w:rsidRPr="00FE755F">
              <w:rPr>
                <w:noProof/>
                <w:webHidden/>
                <w:sz w:val="28"/>
                <w:szCs w:val="28"/>
              </w:rPr>
              <w:fldChar w:fldCharType="separate"/>
            </w:r>
            <w:r w:rsidR="00FE755F" w:rsidRPr="00FE755F">
              <w:rPr>
                <w:noProof/>
                <w:webHidden/>
                <w:sz w:val="28"/>
                <w:szCs w:val="28"/>
              </w:rPr>
              <w:t>8</w:t>
            </w:r>
            <w:r w:rsidR="00FE755F" w:rsidRPr="00FE755F">
              <w:rPr>
                <w:noProof/>
                <w:webHidden/>
                <w:sz w:val="28"/>
                <w:szCs w:val="28"/>
              </w:rPr>
              <w:fldChar w:fldCharType="end"/>
            </w:r>
          </w:hyperlink>
        </w:p>
        <w:p w14:paraId="7367E985" w14:textId="51DD5202" w:rsidR="00FE755F" w:rsidRPr="00FE755F" w:rsidRDefault="005D1E04" w:rsidP="00FE755F">
          <w:pPr>
            <w:pStyle w:val="26"/>
            <w:rPr>
              <w:rFonts w:eastAsiaTheme="minorEastAsia"/>
              <w:smallCaps w:val="0"/>
              <w:noProof/>
              <w:kern w:val="2"/>
              <w:sz w:val="28"/>
              <w:szCs w:val="28"/>
              <w14:ligatures w14:val="standardContextual"/>
            </w:rPr>
          </w:pPr>
          <w:hyperlink w:anchor="_Toc147407621" w:history="1">
            <w:r w:rsidR="00FE755F" w:rsidRPr="00FE755F">
              <w:rPr>
                <w:rStyle w:val="afc"/>
                <w:noProof/>
                <w:sz w:val="28"/>
                <w:szCs w:val="28"/>
              </w:rPr>
              <w:t>6.1. Характеристика природно-климатических условий (применительно ко всей территории, в отношении которой утверждена документация по планировке территории)</w:t>
            </w:r>
            <w:r w:rsidR="00FE755F" w:rsidRPr="00FE755F">
              <w:rPr>
                <w:noProof/>
                <w:webHidden/>
                <w:sz w:val="28"/>
                <w:szCs w:val="28"/>
              </w:rPr>
              <w:tab/>
            </w:r>
            <w:r w:rsidR="00FE755F" w:rsidRPr="00FE755F">
              <w:rPr>
                <w:noProof/>
                <w:webHidden/>
                <w:sz w:val="28"/>
                <w:szCs w:val="28"/>
              </w:rPr>
              <w:fldChar w:fldCharType="begin"/>
            </w:r>
            <w:r w:rsidR="00FE755F" w:rsidRPr="00FE755F">
              <w:rPr>
                <w:noProof/>
                <w:webHidden/>
                <w:sz w:val="28"/>
                <w:szCs w:val="28"/>
              </w:rPr>
              <w:instrText xml:space="preserve"> PAGEREF _Toc147407621 \h </w:instrText>
            </w:r>
            <w:r w:rsidR="00FE755F" w:rsidRPr="00FE755F">
              <w:rPr>
                <w:noProof/>
                <w:webHidden/>
                <w:sz w:val="28"/>
                <w:szCs w:val="28"/>
              </w:rPr>
            </w:r>
            <w:r w:rsidR="00FE755F" w:rsidRPr="00FE755F">
              <w:rPr>
                <w:noProof/>
                <w:webHidden/>
                <w:sz w:val="28"/>
                <w:szCs w:val="28"/>
              </w:rPr>
              <w:fldChar w:fldCharType="separate"/>
            </w:r>
            <w:r w:rsidR="00FE755F" w:rsidRPr="00FE755F">
              <w:rPr>
                <w:noProof/>
                <w:webHidden/>
                <w:sz w:val="28"/>
                <w:szCs w:val="28"/>
              </w:rPr>
              <w:t>8</w:t>
            </w:r>
            <w:r w:rsidR="00FE755F" w:rsidRPr="00FE755F">
              <w:rPr>
                <w:noProof/>
                <w:webHidden/>
                <w:sz w:val="28"/>
                <w:szCs w:val="28"/>
              </w:rPr>
              <w:fldChar w:fldCharType="end"/>
            </w:r>
          </w:hyperlink>
        </w:p>
        <w:p w14:paraId="74768F2C" w14:textId="3DAF7A7F" w:rsidR="00FE755F" w:rsidRPr="00FE755F" w:rsidRDefault="005D1E04" w:rsidP="00FE755F">
          <w:pPr>
            <w:pStyle w:val="34"/>
            <w:tabs>
              <w:tab w:val="right" w:leader="dot" w:pos="10195"/>
            </w:tabs>
            <w:rPr>
              <w:rFonts w:eastAsiaTheme="minorEastAsia"/>
              <w:i w:val="0"/>
              <w:iCs w:val="0"/>
              <w:noProof/>
              <w:kern w:val="2"/>
              <w:sz w:val="28"/>
              <w:szCs w:val="28"/>
              <w14:ligatures w14:val="standardContextual"/>
            </w:rPr>
          </w:pPr>
          <w:hyperlink w:anchor="_Toc147407622" w:history="1">
            <w:r w:rsidR="00FE755F" w:rsidRPr="00FE755F">
              <w:rPr>
                <w:rStyle w:val="afc"/>
                <w:i w:val="0"/>
                <w:iCs w:val="0"/>
                <w:noProof/>
                <w:sz w:val="28"/>
                <w:szCs w:val="28"/>
              </w:rPr>
              <w:t>6.1.1. Характеристика климатических условий</w:t>
            </w:r>
            <w:r w:rsidR="00FE755F" w:rsidRPr="00FE755F">
              <w:rPr>
                <w:i w:val="0"/>
                <w:iCs w:val="0"/>
                <w:noProof/>
                <w:webHidden/>
                <w:sz w:val="28"/>
                <w:szCs w:val="28"/>
              </w:rPr>
              <w:tab/>
            </w:r>
            <w:r w:rsidR="00FE755F" w:rsidRPr="00FE755F">
              <w:rPr>
                <w:i w:val="0"/>
                <w:iCs w:val="0"/>
                <w:noProof/>
                <w:webHidden/>
                <w:sz w:val="28"/>
                <w:szCs w:val="28"/>
              </w:rPr>
              <w:fldChar w:fldCharType="begin"/>
            </w:r>
            <w:r w:rsidR="00FE755F" w:rsidRPr="00FE755F">
              <w:rPr>
                <w:i w:val="0"/>
                <w:iCs w:val="0"/>
                <w:noProof/>
                <w:webHidden/>
                <w:sz w:val="28"/>
                <w:szCs w:val="28"/>
              </w:rPr>
              <w:instrText xml:space="preserve"> PAGEREF _Toc147407622 \h </w:instrText>
            </w:r>
            <w:r w:rsidR="00FE755F" w:rsidRPr="00FE755F">
              <w:rPr>
                <w:i w:val="0"/>
                <w:iCs w:val="0"/>
                <w:noProof/>
                <w:webHidden/>
                <w:sz w:val="28"/>
                <w:szCs w:val="28"/>
              </w:rPr>
            </w:r>
            <w:r w:rsidR="00FE755F" w:rsidRPr="00FE755F">
              <w:rPr>
                <w:i w:val="0"/>
                <w:iCs w:val="0"/>
                <w:noProof/>
                <w:webHidden/>
                <w:sz w:val="28"/>
                <w:szCs w:val="28"/>
              </w:rPr>
              <w:fldChar w:fldCharType="separate"/>
            </w:r>
            <w:r w:rsidR="00FE755F" w:rsidRPr="00FE755F">
              <w:rPr>
                <w:i w:val="0"/>
                <w:iCs w:val="0"/>
                <w:noProof/>
                <w:webHidden/>
                <w:sz w:val="28"/>
                <w:szCs w:val="28"/>
              </w:rPr>
              <w:t>8</w:t>
            </w:r>
            <w:r w:rsidR="00FE755F" w:rsidRPr="00FE755F">
              <w:rPr>
                <w:i w:val="0"/>
                <w:iCs w:val="0"/>
                <w:noProof/>
                <w:webHidden/>
                <w:sz w:val="28"/>
                <w:szCs w:val="28"/>
              </w:rPr>
              <w:fldChar w:fldCharType="end"/>
            </w:r>
          </w:hyperlink>
        </w:p>
        <w:p w14:paraId="035F6E91" w14:textId="6F1D3AF2" w:rsidR="00FE755F" w:rsidRPr="00FE755F" w:rsidRDefault="005D1E04" w:rsidP="00FE755F">
          <w:pPr>
            <w:pStyle w:val="34"/>
            <w:tabs>
              <w:tab w:val="right" w:leader="dot" w:pos="10195"/>
            </w:tabs>
            <w:rPr>
              <w:rFonts w:eastAsiaTheme="minorEastAsia"/>
              <w:i w:val="0"/>
              <w:iCs w:val="0"/>
              <w:noProof/>
              <w:kern w:val="2"/>
              <w:sz w:val="28"/>
              <w:szCs w:val="28"/>
              <w14:ligatures w14:val="standardContextual"/>
            </w:rPr>
          </w:pPr>
          <w:hyperlink w:anchor="_Toc147407623" w:history="1">
            <w:r w:rsidR="00FE755F" w:rsidRPr="00FE755F">
              <w:rPr>
                <w:rStyle w:val="afc"/>
                <w:i w:val="0"/>
                <w:iCs w:val="0"/>
                <w:noProof/>
                <w:sz w:val="28"/>
                <w:szCs w:val="28"/>
              </w:rPr>
              <w:t>6.1.2. Характеристика рельефа</w:t>
            </w:r>
            <w:r w:rsidR="00FE755F" w:rsidRPr="00FE755F">
              <w:rPr>
                <w:i w:val="0"/>
                <w:iCs w:val="0"/>
                <w:noProof/>
                <w:webHidden/>
                <w:sz w:val="28"/>
                <w:szCs w:val="28"/>
              </w:rPr>
              <w:tab/>
            </w:r>
            <w:r w:rsidR="00FE755F" w:rsidRPr="00FE755F">
              <w:rPr>
                <w:i w:val="0"/>
                <w:iCs w:val="0"/>
                <w:noProof/>
                <w:webHidden/>
                <w:sz w:val="28"/>
                <w:szCs w:val="28"/>
              </w:rPr>
              <w:fldChar w:fldCharType="begin"/>
            </w:r>
            <w:r w:rsidR="00FE755F" w:rsidRPr="00FE755F">
              <w:rPr>
                <w:i w:val="0"/>
                <w:iCs w:val="0"/>
                <w:noProof/>
                <w:webHidden/>
                <w:sz w:val="28"/>
                <w:szCs w:val="28"/>
              </w:rPr>
              <w:instrText xml:space="preserve"> PAGEREF _Toc147407623 \h </w:instrText>
            </w:r>
            <w:r w:rsidR="00FE755F" w:rsidRPr="00FE755F">
              <w:rPr>
                <w:i w:val="0"/>
                <w:iCs w:val="0"/>
                <w:noProof/>
                <w:webHidden/>
                <w:sz w:val="28"/>
                <w:szCs w:val="28"/>
              </w:rPr>
            </w:r>
            <w:r w:rsidR="00FE755F" w:rsidRPr="00FE755F">
              <w:rPr>
                <w:i w:val="0"/>
                <w:iCs w:val="0"/>
                <w:noProof/>
                <w:webHidden/>
                <w:sz w:val="28"/>
                <w:szCs w:val="28"/>
              </w:rPr>
              <w:fldChar w:fldCharType="separate"/>
            </w:r>
            <w:r w:rsidR="00FE755F" w:rsidRPr="00FE755F">
              <w:rPr>
                <w:i w:val="0"/>
                <w:iCs w:val="0"/>
                <w:noProof/>
                <w:webHidden/>
                <w:sz w:val="28"/>
                <w:szCs w:val="28"/>
              </w:rPr>
              <w:t>9</w:t>
            </w:r>
            <w:r w:rsidR="00FE755F" w:rsidRPr="00FE755F">
              <w:rPr>
                <w:i w:val="0"/>
                <w:iCs w:val="0"/>
                <w:noProof/>
                <w:webHidden/>
                <w:sz w:val="28"/>
                <w:szCs w:val="28"/>
              </w:rPr>
              <w:fldChar w:fldCharType="end"/>
            </w:r>
          </w:hyperlink>
        </w:p>
        <w:p w14:paraId="7F217395" w14:textId="1B65AB05" w:rsidR="00FE755F" w:rsidRPr="00FE755F" w:rsidRDefault="005D1E04" w:rsidP="00FE755F">
          <w:pPr>
            <w:pStyle w:val="34"/>
            <w:tabs>
              <w:tab w:val="right" w:leader="dot" w:pos="10195"/>
            </w:tabs>
            <w:rPr>
              <w:rFonts w:eastAsiaTheme="minorEastAsia"/>
              <w:i w:val="0"/>
              <w:iCs w:val="0"/>
              <w:noProof/>
              <w:kern w:val="2"/>
              <w:sz w:val="28"/>
              <w:szCs w:val="28"/>
              <w14:ligatures w14:val="standardContextual"/>
            </w:rPr>
          </w:pPr>
          <w:hyperlink w:anchor="_Toc147407624" w:history="1">
            <w:r w:rsidR="00FE755F" w:rsidRPr="00FE755F">
              <w:rPr>
                <w:rStyle w:val="afc"/>
                <w:i w:val="0"/>
                <w:iCs w:val="0"/>
                <w:noProof/>
                <w:sz w:val="28"/>
                <w:szCs w:val="28"/>
              </w:rPr>
              <w:t>6.1.3. Характеристика геологических условий</w:t>
            </w:r>
            <w:r w:rsidR="00FE755F" w:rsidRPr="00FE755F">
              <w:rPr>
                <w:i w:val="0"/>
                <w:iCs w:val="0"/>
                <w:noProof/>
                <w:webHidden/>
                <w:sz w:val="28"/>
                <w:szCs w:val="28"/>
              </w:rPr>
              <w:tab/>
            </w:r>
            <w:r w:rsidR="00FE755F" w:rsidRPr="00FE755F">
              <w:rPr>
                <w:i w:val="0"/>
                <w:iCs w:val="0"/>
                <w:noProof/>
                <w:webHidden/>
                <w:sz w:val="28"/>
                <w:szCs w:val="28"/>
              </w:rPr>
              <w:fldChar w:fldCharType="begin"/>
            </w:r>
            <w:r w:rsidR="00FE755F" w:rsidRPr="00FE755F">
              <w:rPr>
                <w:i w:val="0"/>
                <w:iCs w:val="0"/>
                <w:noProof/>
                <w:webHidden/>
                <w:sz w:val="28"/>
                <w:szCs w:val="28"/>
              </w:rPr>
              <w:instrText xml:space="preserve"> PAGEREF _Toc147407624 \h </w:instrText>
            </w:r>
            <w:r w:rsidR="00FE755F" w:rsidRPr="00FE755F">
              <w:rPr>
                <w:i w:val="0"/>
                <w:iCs w:val="0"/>
                <w:noProof/>
                <w:webHidden/>
                <w:sz w:val="28"/>
                <w:szCs w:val="28"/>
              </w:rPr>
            </w:r>
            <w:r w:rsidR="00FE755F" w:rsidRPr="00FE755F">
              <w:rPr>
                <w:i w:val="0"/>
                <w:iCs w:val="0"/>
                <w:noProof/>
                <w:webHidden/>
                <w:sz w:val="28"/>
                <w:szCs w:val="28"/>
              </w:rPr>
              <w:fldChar w:fldCharType="separate"/>
            </w:r>
            <w:r w:rsidR="00FE755F" w:rsidRPr="00FE755F">
              <w:rPr>
                <w:i w:val="0"/>
                <w:iCs w:val="0"/>
                <w:noProof/>
                <w:webHidden/>
                <w:sz w:val="28"/>
                <w:szCs w:val="28"/>
              </w:rPr>
              <w:t>9</w:t>
            </w:r>
            <w:r w:rsidR="00FE755F" w:rsidRPr="00FE755F">
              <w:rPr>
                <w:i w:val="0"/>
                <w:iCs w:val="0"/>
                <w:noProof/>
                <w:webHidden/>
                <w:sz w:val="28"/>
                <w:szCs w:val="28"/>
              </w:rPr>
              <w:fldChar w:fldCharType="end"/>
            </w:r>
          </w:hyperlink>
        </w:p>
        <w:p w14:paraId="415C2333" w14:textId="1C00520C" w:rsidR="00FE755F" w:rsidRPr="00FE755F" w:rsidRDefault="005D1E04" w:rsidP="00FE755F">
          <w:pPr>
            <w:pStyle w:val="34"/>
            <w:tabs>
              <w:tab w:val="right" w:leader="dot" w:pos="10195"/>
            </w:tabs>
            <w:rPr>
              <w:rFonts w:eastAsiaTheme="minorEastAsia"/>
              <w:i w:val="0"/>
              <w:iCs w:val="0"/>
              <w:noProof/>
              <w:kern w:val="2"/>
              <w:sz w:val="28"/>
              <w:szCs w:val="28"/>
              <w14:ligatures w14:val="standardContextual"/>
            </w:rPr>
          </w:pPr>
          <w:hyperlink w:anchor="_Toc147407625" w:history="1">
            <w:r w:rsidR="00FE755F" w:rsidRPr="00FE755F">
              <w:rPr>
                <w:rStyle w:val="afc"/>
                <w:i w:val="0"/>
                <w:iCs w:val="0"/>
                <w:noProof/>
                <w:sz w:val="28"/>
                <w:szCs w:val="28"/>
              </w:rPr>
              <w:t>6.1.4. Характеристика гидрографической сети</w:t>
            </w:r>
            <w:r w:rsidR="00FE755F" w:rsidRPr="00FE755F">
              <w:rPr>
                <w:i w:val="0"/>
                <w:iCs w:val="0"/>
                <w:noProof/>
                <w:webHidden/>
                <w:sz w:val="28"/>
                <w:szCs w:val="28"/>
              </w:rPr>
              <w:tab/>
            </w:r>
            <w:r w:rsidR="00FE755F" w:rsidRPr="00FE755F">
              <w:rPr>
                <w:i w:val="0"/>
                <w:iCs w:val="0"/>
                <w:noProof/>
                <w:webHidden/>
                <w:sz w:val="28"/>
                <w:szCs w:val="28"/>
              </w:rPr>
              <w:fldChar w:fldCharType="begin"/>
            </w:r>
            <w:r w:rsidR="00FE755F" w:rsidRPr="00FE755F">
              <w:rPr>
                <w:i w:val="0"/>
                <w:iCs w:val="0"/>
                <w:noProof/>
                <w:webHidden/>
                <w:sz w:val="28"/>
                <w:szCs w:val="28"/>
              </w:rPr>
              <w:instrText xml:space="preserve"> PAGEREF _Toc147407625 \h </w:instrText>
            </w:r>
            <w:r w:rsidR="00FE755F" w:rsidRPr="00FE755F">
              <w:rPr>
                <w:i w:val="0"/>
                <w:iCs w:val="0"/>
                <w:noProof/>
                <w:webHidden/>
                <w:sz w:val="28"/>
                <w:szCs w:val="28"/>
              </w:rPr>
            </w:r>
            <w:r w:rsidR="00FE755F" w:rsidRPr="00FE755F">
              <w:rPr>
                <w:i w:val="0"/>
                <w:iCs w:val="0"/>
                <w:noProof/>
                <w:webHidden/>
                <w:sz w:val="28"/>
                <w:szCs w:val="28"/>
              </w:rPr>
              <w:fldChar w:fldCharType="separate"/>
            </w:r>
            <w:r w:rsidR="00FE755F" w:rsidRPr="00FE755F">
              <w:rPr>
                <w:i w:val="0"/>
                <w:iCs w:val="0"/>
                <w:noProof/>
                <w:webHidden/>
                <w:sz w:val="28"/>
                <w:szCs w:val="28"/>
              </w:rPr>
              <w:t>11</w:t>
            </w:r>
            <w:r w:rsidR="00FE755F" w:rsidRPr="00FE755F">
              <w:rPr>
                <w:i w:val="0"/>
                <w:iCs w:val="0"/>
                <w:noProof/>
                <w:webHidden/>
                <w:sz w:val="28"/>
                <w:szCs w:val="28"/>
              </w:rPr>
              <w:fldChar w:fldCharType="end"/>
            </w:r>
          </w:hyperlink>
        </w:p>
        <w:p w14:paraId="06BF2FFA" w14:textId="07781546" w:rsidR="00FE755F" w:rsidRPr="00FE755F" w:rsidRDefault="005D1E04" w:rsidP="00FE755F">
          <w:pPr>
            <w:pStyle w:val="34"/>
            <w:tabs>
              <w:tab w:val="right" w:leader="dot" w:pos="10195"/>
            </w:tabs>
            <w:rPr>
              <w:rFonts w:eastAsiaTheme="minorEastAsia"/>
              <w:i w:val="0"/>
              <w:iCs w:val="0"/>
              <w:noProof/>
              <w:kern w:val="2"/>
              <w:sz w:val="28"/>
              <w:szCs w:val="28"/>
              <w14:ligatures w14:val="standardContextual"/>
            </w:rPr>
          </w:pPr>
          <w:hyperlink w:anchor="_Toc147407626" w:history="1">
            <w:r w:rsidR="00FE755F" w:rsidRPr="00FE755F">
              <w:rPr>
                <w:rStyle w:val="afc"/>
                <w:i w:val="0"/>
                <w:iCs w:val="0"/>
                <w:noProof/>
                <w:sz w:val="28"/>
                <w:szCs w:val="28"/>
              </w:rPr>
              <w:t>6.1.5. Характеристика лесных ресурсов</w:t>
            </w:r>
            <w:r w:rsidR="00FE755F" w:rsidRPr="00FE755F">
              <w:rPr>
                <w:i w:val="0"/>
                <w:iCs w:val="0"/>
                <w:noProof/>
                <w:webHidden/>
                <w:sz w:val="28"/>
                <w:szCs w:val="28"/>
              </w:rPr>
              <w:tab/>
            </w:r>
            <w:r w:rsidR="00FE755F" w:rsidRPr="00FE755F">
              <w:rPr>
                <w:i w:val="0"/>
                <w:iCs w:val="0"/>
                <w:noProof/>
                <w:webHidden/>
                <w:sz w:val="28"/>
                <w:szCs w:val="28"/>
              </w:rPr>
              <w:fldChar w:fldCharType="begin"/>
            </w:r>
            <w:r w:rsidR="00FE755F" w:rsidRPr="00FE755F">
              <w:rPr>
                <w:i w:val="0"/>
                <w:iCs w:val="0"/>
                <w:noProof/>
                <w:webHidden/>
                <w:sz w:val="28"/>
                <w:szCs w:val="28"/>
              </w:rPr>
              <w:instrText xml:space="preserve"> PAGEREF _Toc147407626 \h </w:instrText>
            </w:r>
            <w:r w:rsidR="00FE755F" w:rsidRPr="00FE755F">
              <w:rPr>
                <w:i w:val="0"/>
                <w:iCs w:val="0"/>
                <w:noProof/>
                <w:webHidden/>
                <w:sz w:val="28"/>
                <w:szCs w:val="28"/>
              </w:rPr>
            </w:r>
            <w:r w:rsidR="00FE755F" w:rsidRPr="00FE755F">
              <w:rPr>
                <w:i w:val="0"/>
                <w:iCs w:val="0"/>
                <w:noProof/>
                <w:webHidden/>
                <w:sz w:val="28"/>
                <w:szCs w:val="28"/>
              </w:rPr>
              <w:fldChar w:fldCharType="separate"/>
            </w:r>
            <w:r w:rsidR="00FE755F" w:rsidRPr="00FE755F">
              <w:rPr>
                <w:i w:val="0"/>
                <w:iCs w:val="0"/>
                <w:noProof/>
                <w:webHidden/>
                <w:sz w:val="28"/>
                <w:szCs w:val="28"/>
              </w:rPr>
              <w:t>11</w:t>
            </w:r>
            <w:r w:rsidR="00FE755F" w:rsidRPr="00FE755F">
              <w:rPr>
                <w:i w:val="0"/>
                <w:iCs w:val="0"/>
                <w:noProof/>
                <w:webHidden/>
                <w:sz w:val="28"/>
                <w:szCs w:val="28"/>
              </w:rPr>
              <w:fldChar w:fldCharType="end"/>
            </w:r>
          </w:hyperlink>
        </w:p>
        <w:p w14:paraId="6FA03221" w14:textId="215041EE" w:rsidR="00FE755F" w:rsidRPr="00FE755F" w:rsidRDefault="005D1E04" w:rsidP="00FE755F">
          <w:pPr>
            <w:pStyle w:val="34"/>
            <w:tabs>
              <w:tab w:val="right" w:leader="dot" w:pos="10195"/>
            </w:tabs>
            <w:rPr>
              <w:rFonts w:eastAsiaTheme="minorEastAsia"/>
              <w:i w:val="0"/>
              <w:iCs w:val="0"/>
              <w:noProof/>
              <w:kern w:val="2"/>
              <w:sz w:val="28"/>
              <w:szCs w:val="28"/>
              <w14:ligatures w14:val="standardContextual"/>
            </w:rPr>
          </w:pPr>
          <w:hyperlink w:anchor="_Toc147407627" w:history="1">
            <w:r w:rsidR="00FE755F" w:rsidRPr="00FE755F">
              <w:rPr>
                <w:rStyle w:val="afc"/>
                <w:i w:val="0"/>
                <w:iCs w:val="0"/>
                <w:noProof/>
                <w:sz w:val="28"/>
                <w:szCs w:val="28"/>
              </w:rPr>
              <w:t>6.1.6. Животный мир</w:t>
            </w:r>
            <w:r w:rsidR="00FE755F" w:rsidRPr="00FE755F">
              <w:rPr>
                <w:i w:val="0"/>
                <w:iCs w:val="0"/>
                <w:noProof/>
                <w:webHidden/>
                <w:sz w:val="28"/>
                <w:szCs w:val="28"/>
              </w:rPr>
              <w:tab/>
            </w:r>
            <w:r w:rsidR="00FE755F" w:rsidRPr="00FE755F">
              <w:rPr>
                <w:i w:val="0"/>
                <w:iCs w:val="0"/>
                <w:noProof/>
                <w:webHidden/>
                <w:sz w:val="28"/>
                <w:szCs w:val="28"/>
              </w:rPr>
              <w:fldChar w:fldCharType="begin"/>
            </w:r>
            <w:r w:rsidR="00FE755F" w:rsidRPr="00FE755F">
              <w:rPr>
                <w:i w:val="0"/>
                <w:iCs w:val="0"/>
                <w:noProof/>
                <w:webHidden/>
                <w:sz w:val="28"/>
                <w:szCs w:val="28"/>
              </w:rPr>
              <w:instrText xml:space="preserve"> PAGEREF _Toc147407627 \h </w:instrText>
            </w:r>
            <w:r w:rsidR="00FE755F" w:rsidRPr="00FE755F">
              <w:rPr>
                <w:i w:val="0"/>
                <w:iCs w:val="0"/>
                <w:noProof/>
                <w:webHidden/>
                <w:sz w:val="28"/>
                <w:szCs w:val="28"/>
              </w:rPr>
            </w:r>
            <w:r w:rsidR="00FE755F" w:rsidRPr="00FE755F">
              <w:rPr>
                <w:i w:val="0"/>
                <w:iCs w:val="0"/>
                <w:noProof/>
                <w:webHidden/>
                <w:sz w:val="28"/>
                <w:szCs w:val="28"/>
              </w:rPr>
              <w:fldChar w:fldCharType="separate"/>
            </w:r>
            <w:r w:rsidR="00FE755F" w:rsidRPr="00FE755F">
              <w:rPr>
                <w:i w:val="0"/>
                <w:iCs w:val="0"/>
                <w:noProof/>
                <w:webHidden/>
                <w:sz w:val="28"/>
                <w:szCs w:val="28"/>
              </w:rPr>
              <w:t>11</w:t>
            </w:r>
            <w:r w:rsidR="00FE755F" w:rsidRPr="00FE755F">
              <w:rPr>
                <w:i w:val="0"/>
                <w:iCs w:val="0"/>
                <w:noProof/>
                <w:webHidden/>
                <w:sz w:val="28"/>
                <w:szCs w:val="28"/>
              </w:rPr>
              <w:fldChar w:fldCharType="end"/>
            </w:r>
          </w:hyperlink>
        </w:p>
        <w:p w14:paraId="6FB0118C" w14:textId="47459D6C" w:rsidR="00FE755F" w:rsidRPr="00FE755F" w:rsidRDefault="005D1E04" w:rsidP="00FE755F">
          <w:pPr>
            <w:pStyle w:val="26"/>
            <w:rPr>
              <w:rFonts w:eastAsiaTheme="minorEastAsia"/>
              <w:smallCaps w:val="0"/>
              <w:noProof/>
              <w:kern w:val="2"/>
              <w:sz w:val="28"/>
              <w:szCs w:val="28"/>
              <w14:ligatures w14:val="standardContextual"/>
            </w:rPr>
          </w:pPr>
          <w:hyperlink w:anchor="_Toc147407628" w:history="1">
            <w:r w:rsidR="00FE755F" w:rsidRPr="00FE755F">
              <w:rPr>
                <w:rStyle w:val="afc"/>
                <w:noProof/>
                <w:sz w:val="28"/>
                <w:szCs w:val="28"/>
              </w:rPr>
              <w:t>6.2. Существующее использование прилегающих территорий (применительно ко всей территории, в отношении которой утверждена документация по планировке территории)</w:t>
            </w:r>
            <w:r w:rsidR="00FE755F" w:rsidRPr="00FE755F">
              <w:rPr>
                <w:noProof/>
                <w:webHidden/>
                <w:sz w:val="28"/>
                <w:szCs w:val="28"/>
              </w:rPr>
              <w:tab/>
            </w:r>
            <w:r w:rsidR="00FE755F" w:rsidRPr="00FE755F">
              <w:rPr>
                <w:noProof/>
                <w:webHidden/>
                <w:sz w:val="28"/>
                <w:szCs w:val="28"/>
              </w:rPr>
              <w:fldChar w:fldCharType="begin"/>
            </w:r>
            <w:r w:rsidR="00FE755F" w:rsidRPr="00FE755F">
              <w:rPr>
                <w:noProof/>
                <w:webHidden/>
                <w:sz w:val="28"/>
                <w:szCs w:val="28"/>
              </w:rPr>
              <w:instrText xml:space="preserve"> PAGEREF _Toc147407628 \h </w:instrText>
            </w:r>
            <w:r w:rsidR="00FE755F" w:rsidRPr="00FE755F">
              <w:rPr>
                <w:noProof/>
                <w:webHidden/>
                <w:sz w:val="28"/>
                <w:szCs w:val="28"/>
              </w:rPr>
            </w:r>
            <w:r w:rsidR="00FE755F" w:rsidRPr="00FE755F">
              <w:rPr>
                <w:noProof/>
                <w:webHidden/>
                <w:sz w:val="28"/>
                <w:szCs w:val="28"/>
              </w:rPr>
              <w:fldChar w:fldCharType="separate"/>
            </w:r>
            <w:r w:rsidR="00FE755F" w:rsidRPr="00FE755F">
              <w:rPr>
                <w:noProof/>
                <w:webHidden/>
                <w:sz w:val="28"/>
                <w:szCs w:val="28"/>
              </w:rPr>
              <w:t>13</w:t>
            </w:r>
            <w:r w:rsidR="00FE755F" w:rsidRPr="00FE755F">
              <w:rPr>
                <w:noProof/>
                <w:webHidden/>
                <w:sz w:val="28"/>
                <w:szCs w:val="28"/>
              </w:rPr>
              <w:fldChar w:fldCharType="end"/>
            </w:r>
          </w:hyperlink>
        </w:p>
        <w:p w14:paraId="509E27E9" w14:textId="76BFCA32" w:rsidR="00FE755F" w:rsidRPr="00FE755F" w:rsidRDefault="005D1E04" w:rsidP="00FE755F">
          <w:pPr>
            <w:pStyle w:val="26"/>
            <w:rPr>
              <w:rFonts w:eastAsiaTheme="minorEastAsia"/>
              <w:smallCaps w:val="0"/>
              <w:noProof/>
              <w:kern w:val="2"/>
              <w:sz w:val="28"/>
              <w:szCs w:val="28"/>
              <w14:ligatures w14:val="standardContextual"/>
            </w:rPr>
          </w:pPr>
          <w:hyperlink w:anchor="_Toc147407629" w:history="1">
            <w:r w:rsidR="00FE755F" w:rsidRPr="00FE755F">
              <w:rPr>
                <w:rStyle w:val="afc"/>
                <w:noProof/>
                <w:sz w:val="28"/>
                <w:szCs w:val="28"/>
              </w:rPr>
              <w:t>6.3. Зоны с особыми условиями использования территории. Иные планировочные ограничения (применительно ко всей территории, в отношении которой утверждена документация по планировке территории)</w:t>
            </w:r>
            <w:r w:rsidR="00FE755F" w:rsidRPr="00FE755F">
              <w:rPr>
                <w:noProof/>
                <w:webHidden/>
                <w:sz w:val="28"/>
                <w:szCs w:val="28"/>
              </w:rPr>
              <w:tab/>
            </w:r>
            <w:r w:rsidR="00FE755F" w:rsidRPr="00FE755F">
              <w:rPr>
                <w:noProof/>
                <w:webHidden/>
                <w:sz w:val="28"/>
                <w:szCs w:val="28"/>
              </w:rPr>
              <w:fldChar w:fldCharType="begin"/>
            </w:r>
            <w:r w:rsidR="00FE755F" w:rsidRPr="00FE755F">
              <w:rPr>
                <w:noProof/>
                <w:webHidden/>
                <w:sz w:val="28"/>
                <w:szCs w:val="28"/>
              </w:rPr>
              <w:instrText xml:space="preserve"> PAGEREF _Toc147407629 \h </w:instrText>
            </w:r>
            <w:r w:rsidR="00FE755F" w:rsidRPr="00FE755F">
              <w:rPr>
                <w:noProof/>
                <w:webHidden/>
                <w:sz w:val="28"/>
                <w:szCs w:val="28"/>
              </w:rPr>
            </w:r>
            <w:r w:rsidR="00FE755F" w:rsidRPr="00FE755F">
              <w:rPr>
                <w:noProof/>
                <w:webHidden/>
                <w:sz w:val="28"/>
                <w:szCs w:val="28"/>
              </w:rPr>
              <w:fldChar w:fldCharType="separate"/>
            </w:r>
            <w:r w:rsidR="00FE755F" w:rsidRPr="00FE755F">
              <w:rPr>
                <w:noProof/>
                <w:webHidden/>
                <w:sz w:val="28"/>
                <w:szCs w:val="28"/>
              </w:rPr>
              <w:t>15</w:t>
            </w:r>
            <w:r w:rsidR="00FE755F" w:rsidRPr="00FE755F">
              <w:rPr>
                <w:noProof/>
                <w:webHidden/>
                <w:sz w:val="28"/>
                <w:szCs w:val="28"/>
              </w:rPr>
              <w:fldChar w:fldCharType="end"/>
            </w:r>
          </w:hyperlink>
        </w:p>
        <w:p w14:paraId="5E6DFFD1" w14:textId="6AC416EE" w:rsidR="00FE755F" w:rsidRPr="00FE755F" w:rsidRDefault="005D1E04" w:rsidP="00FE755F">
          <w:pPr>
            <w:pStyle w:val="34"/>
            <w:tabs>
              <w:tab w:val="right" w:leader="dot" w:pos="10195"/>
            </w:tabs>
            <w:rPr>
              <w:rFonts w:eastAsiaTheme="minorEastAsia"/>
              <w:i w:val="0"/>
              <w:iCs w:val="0"/>
              <w:noProof/>
              <w:kern w:val="2"/>
              <w:sz w:val="28"/>
              <w:szCs w:val="28"/>
              <w14:ligatures w14:val="standardContextual"/>
            </w:rPr>
          </w:pPr>
          <w:hyperlink w:anchor="_Toc147407630" w:history="1">
            <w:r w:rsidR="00FE755F" w:rsidRPr="00FE755F">
              <w:rPr>
                <w:rStyle w:val="afc"/>
                <w:i w:val="0"/>
                <w:iCs w:val="0"/>
                <w:noProof/>
                <w:sz w:val="28"/>
                <w:szCs w:val="28"/>
              </w:rPr>
              <w:t>6.3.1. Охранные зоны инженерных сетей и сооружений</w:t>
            </w:r>
            <w:r w:rsidR="00FE755F" w:rsidRPr="00FE755F">
              <w:rPr>
                <w:i w:val="0"/>
                <w:iCs w:val="0"/>
                <w:noProof/>
                <w:webHidden/>
                <w:sz w:val="28"/>
                <w:szCs w:val="28"/>
              </w:rPr>
              <w:tab/>
            </w:r>
            <w:r w:rsidR="00FE755F" w:rsidRPr="00FE755F">
              <w:rPr>
                <w:i w:val="0"/>
                <w:iCs w:val="0"/>
                <w:noProof/>
                <w:webHidden/>
                <w:sz w:val="28"/>
                <w:szCs w:val="28"/>
              </w:rPr>
              <w:fldChar w:fldCharType="begin"/>
            </w:r>
            <w:r w:rsidR="00FE755F" w:rsidRPr="00FE755F">
              <w:rPr>
                <w:i w:val="0"/>
                <w:iCs w:val="0"/>
                <w:noProof/>
                <w:webHidden/>
                <w:sz w:val="28"/>
                <w:szCs w:val="28"/>
              </w:rPr>
              <w:instrText xml:space="preserve"> PAGEREF _Toc147407630 \h </w:instrText>
            </w:r>
            <w:r w:rsidR="00FE755F" w:rsidRPr="00FE755F">
              <w:rPr>
                <w:i w:val="0"/>
                <w:iCs w:val="0"/>
                <w:noProof/>
                <w:webHidden/>
                <w:sz w:val="28"/>
                <w:szCs w:val="28"/>
              </w:rPr>
            </w:r>
            <w:r w:rsidR="00FE755F" w:rsidRPr="00FE755F">
              <w:rPr>
                <w:i w:val="0"/>
                <w:iCs w:val="0"/>
                <w:noProof/>
                <w:webHidden/>
                <w:sz w:val="28"/>
                <w:szCs w:val="28"/>
              </w:rPr>
              <w:fldChar w:fldCharType="separate"/>
            </w:r>
            <w:r w:rsidR="00FE755F" w:rsidRPr="00FE755F">
              <w:rPr>
                <w:i w:val="0"/>
                <w:iCs w:val="0"/>
                <w:noProof/>
                <w:webHidden/>
                <w:sz w:val="28"/>
                <w:szCs w:val="28"/>
              </w:rPr>
              <w:t>15</w:t>
            </w:r>
            <w:r w:rsidR="00FE755F" w:rsidRPr="00FE755F">
              <w:rPr>
                <w:i w:val="0"/>
                <w:iCs w:val="0"/>
                <w:noProof/>
                <w:webHidden/>
                <w:sz w:val="28"/>
                <w:szCs w:val="28"/>
              </w:rPr>
              <w:fldChar w:fldCharType="end"/>
            </w:r>
          </w:hyperlink>
        </w:p>
        <w:p w14:paraId="3CFBDD87" w14:textId="2F099AA1" w:rsidR="00FE755F" w:rsidRPr="00FE755F" w:rsidRDefault="005D1E04" w:rsidP="00FE755F">
          <w:pPr>
            <w:pStyle w:val="34"/>
            <w:tabs>
              <w:tab w:val="right" w:leader="dot" w:pos="10195"/>
            </w:tabs>
            <w:rPr>
              <w:rFonts w:eastAsiaTheme="minorEastAsia"/>
              <w:i w:val="0"/>
              <w:iCs w:val="0"/>
              <w:noProof/>
              <w:kern w:val="2"/>
              <w:sz w:val="28"/>
              <w:szCs w:val="28"/>
              <w14:ligatures w14:val="standardContextual"/>
            </w:rPr>
          </w:pPr>
          <w:hyperlink w:anchor="_Toc147407631" w:history="1">
            <w:r w:rsidR="00FE755F" w:rsidRPr="00FE755F">
              <w:rPr>
                <w:rStyle w:val="afc"/>
                <w:i w:val="0"/>
                <w:iCs w:val="0"/>
                <w:noProof/>
                <w:sz w:val="28"/>
                <w:szCs w:val="28"/>
              </w:rPr>
              <w:t>6.3.2. Санитарно-защитные</w:t>
            </w:r>
            <w:r w:rsidR="00FE755F" w:rsidRPr="00FE755F">
              <w:rPr>
                <w:i w:val="0"/>
                <w:iCs w:val="0"/>
                <w:noProof/>
                <w:webHidden/>
                <w:sz w:val="28"/>
                <w:szCs w:val="28"/>
              </w:rPr>
              <w:tab/>
            </w:r>
            <w:r w:rsidR="00FE755F" w:rsidRPr="00FE755F">
              <w:rPr>
                <w:i w:val="0"/>
                <w:iCs w:val="0"/>
                <w:noProof/>
                <w:webHidden/>
                <w:sz w:val="28"/>
                <w:szCs w:val="28"/>
              </w:rPr>
              <w:fldChar w:fldCharType="begin"/>
            </w:r>
            <w:r w:rsidR="00FE755F" w:rsidRPr="00FE755F">
              <w:rPr>
                <w:i w:val="0"/>
                <w:iCs w:val="0"/>
                <w:noProof/>
                <w:webHidden/>
                <w:sz w:val="28"/>
                <w:szCs w:val="28"/>
              </w:rPr>
              <w:instrText xml:space="preserve"> PAGEREF _Toc147407631 \h </w:instrText>
            </w:r>
            <w:r w:rsidR="00FE755F" w:rsidRPr="00FE755F">
              <w:rPr>
                <w:i w:val="0"/>
                <w:iCs w:val="0"/>
                <w:noProof/>
                <w:webHidden/>
                <w:sz w:val="28"/>
                <w:szCs w:val="28"/>
              </w:rPr>
            </w:r>
            <w:r w:rsidR="00FE755F" w:rsidRPr="00FE755F">
              <w:rPr>
                <w:i w:val="0"/>
                <w:iCs w:val="0"/>
                <w:noProof/>
                <w:webHidden/>
                <w:sz w:val="28"/>
                <w:szCs w:val="28"/>
              </w:rPr>
              <w:fldChar w:fldCharType="separate"/>
            </w:r>
            <w:r w:rsidR="00FE755F" w:rsidRPr="00FE755F">
              <w:rPr>
                <w:i w:val="0"/>
                <w:iCs w:val="0"/>
                <w:noProof/>
                <w:webHidden/>
                <w:sz w:val="28"/>
                <w:szCs w:val="28"/>
              </w:rPr>
              <w:t>16</w:t>
            </w:r>
            <w:r w:rsidR="00FE755F" w:rsidRPr="00FE755F">
              <w:rPr>
                <w:i w:val="0"/>
                <w:iCs w:val="0"/>
                <w:noProof/>
                <w:webHidden/>
                <w:sz w:val="28"/>
                <w:szCs w:val="28"/>
              </w:rPr>
              <w:fldChar w:fldCharType="end"/>
            </w:r>
          </w:hyperlink>
        </w:p>
        <w:p w14:paraId="256E4D66" w14:textId="07C46130" w:rsidR="00FE755F" w:rsidRPr="00FE755F" w:rsidRDefault="005D1E04" w:rsidP="00FE755F">
          <w:pPr>
            <w:pStyle w:val="34"/>
            <w:tabs>
              <w:tab w:val="right" w:leader="dot" w:pos="10195"/>
            </w:tabs>
            <w:rPr>
              <w:rFonts w:eastAsiaTheme="minorEastAsia"/>
              <w:i w:val="0"/>
              <w:iCs w:val="0"/>
              <w:noProof/>
              <w:kern w:val="2"/>
              <w:sz w:val="28"/>
              <w:szCs w:val="28"/>
              <w14:ligatures w14:val="standardContextual"/>
            </w:rPr>
          </w:pPr>
          <w:hyperlink w:anchor="_Toc147407632" w:history="1">
            <w:r w:rsidR="00FE755F" w:rsidRPr="00FE755F">
              <w:rPr>
                <w:rStyle w:val="afc"/>
                <w:i w:val="0"/>
                <w:iCs w:val="0"/>
                <w:noProof/>
                <w:sz w:val="28"/>
                <w:szCs w:val="28"/>
              </w:rPr>
              <w:t>6.3.3. Приаэродромная территория аэродрома Санкт-Петербург (Пулково)</w:t>
            </w:r>
            <w:r w:rsidR="00FE755F" w:rsidRPr="00FE755F">
              <w:rPr>
                <w:i w:val="0"/>
                <w:iCs w:val="0"/>
                <w:noProof/>
                <w:webHidden/>
                <w:sz w:val="28"/>
                <w:szCs w:val="28"/>
              </w:rPr>
              <w:tab/>
            </w:r>
            <w:r w:rsidR="00FE755F" w:rsidRPr="00FE755F">
              <w:rPr>
                <w:i w:val="0"/>
                <w:iCs w:val="0"/>
                <w:noProof/>
                <w:webHidden/>
                <w:sz w:val="28"/>
                <w:szCs w:val="28"/>
              </w:rPr>
              <w:fldChar w:fldCharType="begin"/>
            </w:r>
            <w:r w:rsidR="00FE755F" w:rsidRPr="00FE755F">
              <w:rPr>
                <w:i w:val="0"/>
                <w:iCs w:val="0"/>
                <w:noProof/>
                <w:webHidden/>
                <w:sz w:val="28"/>
                <w:szCs w:val="28"/>
              </w:rPr>
              <w:instrText xml:space="preserve"> PAGEREF _Toc147407632 \h </w:instrText>
            </w:r>
            <w:r w:rsidR="00FE755F" w:rsidRPr="00FE755F">
              <w:rPr>
                <w:i w:val="0"/>
                <w:iCs w:val="0"/>
                <w:noProof/>
                <w:webHidden/>
                <w:sz w:val="28"/>
                <w:szCs w:val="28"/>
              </w:rPr>
            </w:r>
            <w:r w:rsidR="00FE755F" w:rsidRPr="00FE755F">
              <w:rPr>
                <w:i w:val="0"/>
                <w:iCs w:val="0"/>
                <w:noProof/>
                <w:webHidden/>
                <w:sz w:val="28"/>
                <w:szCs w:val="28"/>
              </w:rPr>
              <w:fldChar w:fldCharType="separate"/>
            </w:r>
            <w:r w:rsidR="00FE755F" w:rsidRPr="00FE755F">
              <w:rPr>
                <w:i w:val="0"/>
                <w:iCs w:val="0"/>
                <w:noProof/>
                <w:webHidden/>
                <w:sz w:val="28"/>
                <w:szCs w:val="28"/>
              </w:rPr>
              <w:t>16</w:t>
            </w:r>
            <w:r w:rsidR="00FE755F" w:rsidRPr="00FE755F">
              <w:rPr>
                <w:i w:val="0"/>
                <w:iCs w:val="0"/>
                <w:noProof/>
                <w:webHidden/>
                <w:sz w:val="28"/>
                <w:szCs w:val="28"/>
              </w:rPr>
              <w:fldChar w:fldCharType="end"/>
            </w:r>
          </w:hyperlink>
        </w:p>
        <w:p w14:paraId="139C153A" w14:textId="1171E658" w:rsidR="00FE755F" w:rsidRPr="00FE755F" w:rsidRDefault="005D1E04" w:rsidP="00FE755F">
          <w:pPr>
            <w:pStyle w:val="34"/>
            <w:tabs>
              <w:tab w:val="right" w:leader="dot" w:pos="10195"/>
            </w:tabs>
            <w:rPr>
              <w:rFonts w:eastAsiaTheme="minorEastAsia"/>
              <w:i w:val="0"/>
              <w:iCs w:val="0"/>
              <w:noProof/>
              <w:kern w:val="2"/>
              <w:sz w:val="28"/>
              <w:szCs w:val="28"/>
              <w14:ligatures w14:val="standardContextual"/>
            </w:rPr>
          </w:pPr>
          <w:hyperlink w:anchor="_Toc147407633" w:history="1">
            <w:r w:rsidR="00FE755F" w:rsidRPr="00FE755F">
              <w:rPr>
                <w:rStyle w:val="afc"/>
                <w:i w:val="0"/>
                <w:iCs w:val="0"/>
                <w:noProof/>
                <w:sz w:val="28"/>
                <w:szCs w:val="28"/>
              </w:rPr>
              <w:t>6.3.4. Иные планировочные ограничения, установленные в соответствии с законодательством Российской Федерации</w:t>
            </w:r>
            <w:r w:rsidR="00FE755F" w:rsidRPr="00FE755F">
              <w:rPr>
                <w:i w:val="0"/>
                <w:iCs w:val="0"/>
                <w:noProof/>
                <w:webHidden/>
                <w:sz w:val="28"/>
                <w:szCs w:val="28"/>
              </w:rPr>
              <w:tab/>
            </w:r>
            <w:r w:rsidR="00FE755F" w:rsidRPr="00FE755F">
              <w:rPr>
                <w:i w:val="0"/>
                <w:iCs w:val="0"/>
                <w:noProof/>
                <w:webHidden/>
                <w:sz w:val="28"/>
                <w:szCs w:val="28"/>
              </w:rPr>
              <w:fldChar w:fldCharType="begin"/>
            </w:r>
            <w:r w:rsidR="00FE755F" w:rsidRPr="00FE755F">
              <w:rPr>
                <w:i w:val="0"/>
                <w:iCs w:val="0"/>
                <w:noProof/>
                <w:webHidden/>
                <w:sz w:val="28"/>
                <w:szCs w:val="28"/>
              </w:rPr>
              <w:instrText xml:space="preserve"> PAGEREF _Toc147407633 \h </w:instrText>
            </w:r>
            <w:r w:rsidR="00FE755F" w:rsidRPr="00FE755F">
              <w:rPr>
                <w:i w:val="0"/>
                <w:iCs w:val="0"/>
                <w:noProof/>
                <w:webHidden/>
                <w:sz w:val="28"/>
                <w:szCs w:val="28"/>
              </w:rPr>
            </w:r>
            <w:r w:rsidR="00FE755F" w:rsidRPr="00FE755F">
              <w:rPr>
                <w:i w:val="0"/>
                <w:iCs w:val="0"/>
                <w:noProof/>
                <w:webHidden/>
                <w:sz w:val="28"/>
                <w:szCs w:val="28"/>
              </w:rPr>
              <w:fldChar w:fldCharType="separate"/>
            </w:r>
            <w:r w:rsidR="00FE755F" w:rsidRPr="00FE755F">
              <w:rPr>
                <w:i w:val="0"/>
                <w:iCs w:val="0"/>
                <w:noProof/>
                <w:webHidden/>
                <w:sz w:val="28"/>
                <w:szCs w:val="28"/>
              </w:rPr>
              <w:t>17</w:t>
            </w:r>
            <w:r w:rsidR="00FE755F" w:rsidRPr="00FE755F">
              <w:rPr>
                <w:i w:val="0"/>
                <w:iCs w:val="0"/>
                <w:noProof/>
                <w:webHidden/>
                <w:sz w:val="28"/>
                <w:szCs w:val="28"/>
              </w:rPr>
              <w:fldChar w:fldCharType="end"/>
            </w:r>
          </w:hyperlink>
        </w:p>
        <w:p w14:paraId="65E71D5F" w14:textId="6ED5D618" w:rsidR="00FE755F" w:rsidRPr="00FE755F" w:rsidRDefault="005D1E04" w:rsidP="00FE755F">
          <w:pPr>
            <w:pStyle w:val="34"/>
            <w:tabs>
              <w:tab w:val="right" w:leader="dot" w:pos="10195"/>
            </w:tabs>
            <w:rPr>
              <w:rFonts w:eastAsiaTheme="minorEastAsia"/>
              <w:i w:val="0"/>
              <w:iCs w:val="0"/>
              <w:noProof/>
              <w:kern w:val="2"/>
              <w:sz w:val="28"/>
              <w:szCs w:val="28"/>
              <w14:ligatures w14:val="standardContextual"/>
            </w:rPr>
          </w:pPr>
          <w:hyperlink w:anchor="_Toc147407634" w:history="1">
            <w:r w:rsidR="00FE755F" w:rsidRPr="00FE755F">
              <w:rPr>
                <w:rStyle w:val="afc"/>
                <w:i w:val="0"/>
                <w:iCs w:val="0"/>
                <w:noProof/>
                <w:sz w:val="28"/>
                <w:szCs w:val="28"/>
              </w:rPr>
              <w:t>6.3.5. Объекты культурного наследия</w:t>
            </w:r>
            <w:r w:rsidR="00FE755F" w:rsidRPr="00FE755F">
              <w:rPr>
                <w:i w:val="0"/>
                <w:iCs w:val="0"/>
                <w:noProof/>
                <w:webHidden/>
                <w:sz w:val="28"/>
                <w:szCs w:val="28"/>
              </w:rPr>
              <w:tab/>
            </w:r>
            <w:r w:rsidR="00FE755F" w:rsidRPr="00FE755F">
              <w:rPr>
                <w:i w:val="0"/>
                <w:iCs w:val="0"/>
                <w:noProof/>
                <w:webHidden/>
                <w:sz w:val="28"/>
                <w:szCs w:val="28"/>
              </w:rPr>
              <w:fldChar w:fldCharType="begin"/>
            </w:r>
            <w:r w:rsidR="00FE755F" w:rsidRPr="00FE755F">
              <w:rPr>
                <w:i w:val="0"/>
                <w:iCs w:val="0"/>
                <w:noProof/>
                <w:webHidden/>
                <w:sz w:val="28"/>
                <w:szCs w:val="28"/>
              </w:rPr>
              <w:instrText xml:space="preserve"> PAGEREF _Toc147407634 \h </w:instrText>
            </w:r>
            <w:r w:rsidR="00FE755F" w:rsidRPr="00FE755F">
              <w:rPr>
                <w:i w:val="0"/>
                <w:iCs w:val="0"/>
                <w:noProof/>
                <w:webHidden/>
                <w:sz w:val="28"/>
                <w:szCs w:val="28"/>
              </w:rPr>
            </w:r>
            <w:r w:rsidR="00FE755F" w:rsidRPr="00FE755F">
              <w:rPr>
                <w:i w:val="0"/>
                <w:iCs w:val="0"/>
                <w:noProof/>
                <w:webHidden/>
                <w:sz w:val="28"/>
                <w:szCs w:val="28"/>
              </w:rPr>
              <w:fldChar w:fldCharType="separate"/>
            </w:r>
            <w:r w:rsidR="00FE755F" w:rsidRPr="00FE755F">
              <w:rPr>
                <w:i w:val="0"/>
                <w:iCs w:val="0"/>
                <w:noProof/>
                <w:webHidden/>
                <w:sz w:val="28"/>
                <w:szCs w:val="28"/>
              </w:rPr>
              <w:t>20</w:t>
            </w:r>
            <w:r w:rsidR="00FE755F" w:rsidRPr="00FE755F">
              <w:rPr>
                <w:i w:val="0"/>
                <w:iCs w:val="0"/>
                <w:noProof/>
                <w:webHidden/>
                <w:sz w:val="28"/>
                <w:szCs w:val="28"/>
              </w:rPr>
              <w:fldChar w:fldCharType="end"/>
            </w:r>
          </w:hyperlink>
        </w:p>
        <w:p w14:paraId="6E5EB467" w14:textId="2E10B283" w:rsidR="00FE755F" w:rsidRPr="00FE755F" w:rsidRDefault="005D1E04" w:rsidP="00FE755F">
          <w:pPr>
            <w:pStyle w:val="26"/>
            <w:rPr>
              <w:rFonts w:eastAsiaTheme="minorEastAsia"/>
              <w:smallCaps w:val="0"/>
              <w:noProof/>
              <w:kern w:val="2"/>
              <w:sz w:val="28"/>
              <w:szCs w:val="28"/>
              <w14:ligatures w14:val="standardContextual"/>
            </w:rPr>
          </w:pPr>
          <w:hyperlink w:anchor="_Toc147407635" w:history="1">
            <w:r w:rsidR="00FE755F" w:rsidRPr="00FE755F">
              <w:rPr>
                <w:rStyle w:val="afc"/>
                <w:noProof/>
                <w:sz w:val="28"/>
                <w:szCs w:val="28"/>
              </w:rPr>
              <w:t>6.4. Параметры планируемого развития территории (применительно ко всей территории, в отношении которой утверждена документация по планировке территории)</w:t>
            </w:r>
            <w:r w:rsidR="00FE755F" w:rsidRPr="00FE755F">
              <w:rPr>
                <w:noProof/>
                <w:webHidden/>
                <w:sz w:val="28"/>
                <w:szCs w:val="28"/>
              </w:rPr>
              <w:tab/>
            </w:r>
            <w:r w:rsidR="00FE755F" w:rsidRPr="00FE755F">
              <w:rPr>
                <w:noProof/>
                <w:webHidden/>
                <w:sz w:val="28"/>
                <w:szCs w:val="28"/>
              </w:rPr>
              <w:fldChar w:fldCharType="begin"/>
            </w:r>
            <w:r w:rsidR="00FE755F" w:rsidRPr="00FE755F">
              <w:rPr>
                <w:noProof/>
                <w:webHidden/>
                <w:sz w:val="28"/>
                <w:szCs w:val="28"/>
              </w:rPr>
              <w:instrText xml:space="preserve"> PAGEREF _Toc147407635 \h </w:instrText>
            </w:r>
            <w:r w:rsidR="00FE755F" w:rsidRPr="00FE755F">
              <w:rPr>
                <w:noProof/>
                <w:webHidden/>
                <w:sz w:val="28"/>
                <w:szCs w:val="28"/>
              </w:rPr>
            </w:r>
            <w:r w:rsidR="00FE755F" w:rsidRPr="00FE755F">
              <w:rPr>
                <w:noProof/>
                <w:webHidden/>
                <w:sz w:val="28"/>
                <w:szCs w:val="28"/>
              </w:rPr>
              <w:fldChar w:fldCharType="separate"/>
            </w:r>
            <w:r w:rsidR="00FE755F" w:rsidRPr="00FE755F">
              <w:rPr>
                <w:noProof/>
                <w:webHidden/>
                <w:sz w:val="28"/>
                <w:szCs w:val="28"/>
              </w:rPr>
              <w:t>22</w:t>
            </w:r>
            <w:r w:rsidR="00FE755F" w:rsidRPr="00FE755F">
              <w:rPr>
                <w:noProof/>
                <w:webHidden/>
                <w:sz w:val="28"/>
                <w:szCs w:val="28"/>
              </w:rPr>
              <w:fldChar w:fldCharType="end"/>
            </w:r>
          </w:hyperlink>
        </w:p>
        <w:p w14:paraId="423BCD07" w14:textId="33693D8D" w:rsidR="00FE755F" w:rsidRPr="00FE755F" w:rsidRDefault="005D1E04" w:rsidP="00FE755F">
          <w:pPr>
            <w:pStyle w:val="34"/>
            <w:tabs>
              <w:tab w:val="right" w:leader="dot" w:pos="10195"/>
            </w:tabs>
            <w:rPr>
              <w:rFonts w:eastAsiaTheme="minorEastAsia"/>
              <w:i w:val="0"/>
              <w:iCs w:val="0"/>
              <w:noProof/>
              <w:kern w:val="2"/>
              <w:sz w:val="28"/>
              <w:szCs w:val="28"/>
              <w14:ligatures w14:val="standardContextual"/>
            </w:rPr>
          </w:pPr>
          <w:hyperlink w:anchor="_Toc147407636" w:history="1">
            <w:r w:rsidR="00FE755F" w:rsidRPr="00FE755F">
              <w:rPr>
                <w:rStyle w:val="afc"/>
                <w:i w:val="0"/>
                <w:iCs w:val="0"/>
                <w:noProof/>
                <w:sz w:val="28"/>
                <w:szCs w:val="28"/>
              </w:rPr>
              <w:t>6.4.1. Показатели планируемого развития территории</w:t>
            </w:r>
            <w:r w:rsidR="00FE755F" w:rsidRPr="00FE755F">
              <w:rPr>
                <w:i w:val="0"/>
                <w:iCs w:val="0"/>
                <w:noProof/>
                <w:webHidden/>
                <w:sz w:val="28"/>
                <w:szCs w:val="28"/>
              </w:rPr>
              <w:tab/>
            </w:r>
            <w:r w:rsidR="00FE755F" w:rsidRPr="00FE755F">
              <w:rPr>
                <w:i w:val="0"/>
                <w:iCs w:val="0"/>
                <w:noProof/>
                <w:webHidden/>
                <w:sz w:val="28"/>
                <w:szCs w:val="28"/>
              </w:rPr>
              <w:fldChar w:fldCharType="begin"/>
            </w:r>
            <w:r w:rsidR="00FE755F" w:rsidRPr="00FE755F">
              <w:rPr>
                <w:i w:val="0"/>
                <w:iCs w:val="0"/>
                <w:noProof/>
                <w:webHidden/>
                <w:sz w:val="28"/>
                <w:szCs w:val="28"/>
              </w:rPr>
              <w:instrText xml:space="preserve"> PAGEREF _Toc147407636 \h </w:instrText>
            </w:r>
            <w:r w:rsidR="00FE755F" w:rsidRPr="00FE755F">
              <w:rPr>
                <w:i w:val="0"/>
                <w:iCs w:val="0"/>
                <w:noProof/>
                <w:webHidden/>
                <w:sz w:val="28"/>
                <w:szCs w:val="28"/>
              </w:rPr>
            </w:r>
            <w:r w:rsidR="00FE755F" w:rsidRPr="00FE755F">
              <w:rPr>
                <w:i w:val="0"/>
                <w:iCs w:val="0"/>
                <w:noProof/>
                <w:webHidden/>
                <w:sz w:val="28"/>
                <w:szCs w:val="28"/>
              </w:rPr>
              <w:fldChar w:fldCharType="separate"/>
            </w:r>
            <w:r w:rsidR="00FE755F" w:rsidRPr="00FE755F">
              <w:rPr>
                <w:i w:val="0"/>
                <w:iCs w:val="0"/>
                <w:noProof/>
                <w:webHidden/>
                <w:sz w:val="28"/>
                <w:szCs w:val="28"/>
              </w:rPr>
              <w:t>22</w:t>
            </w:r>
            <w:r w:rsidR="00FE755F" w:rsidRPr="00FE755F">
              <w:rPr>
                <w:i w:val="0"/>
                <w:iCs w:val="0"/>
                <w:noProof/>
                <w:webHidden/>
                <w:sz w:val="28"/>
                <w:szCs w:val="28"/>
              </w:rPr>
              <w:fldChar w:fldCharType="end"/>
            </w:r>
          </w:hyperlink>
        </w:p>
        <w:p w14:paraId="0B3557E5" w14:textId="1A2BCCF1" w:rsidR="00FE755F" w:rsidRPr="00FE755F" w:rsidRDefault="005D1E04" w:rsidP="00FE755F">
          <w:pPr>
            <w:pStyle w:val="34"/>
            <w:tabs>
              <w:tab w:val="right" w:leader="dot" w:pos="10195"/>
            </w:tabs>
            <w:rPr>
              <w:rFonts w:eastAsiaTheme="minorEastAsia"/>
              <w:i w:val="0"/>
              <w:iCs w:val="0"/>
              <w:noProof/>
              <w:kern w:val="2"/>
              <w:sz w:val="28"/>
              <w:szCs w:val="28"/>
              <w14:ligatures w14:val="standardContextual"/>
            </w:rPr>
          </w:pPr>
          <w:hyperlink w:anchor="_Toc147407637" w:history="1">
            <w:r w:rsidR="00FE755F" w:rsidRPr="00FE755F">
              <w:rPr>
                <w:rStyle w:val="afc"/>
                <w:i w:val="0"/>
                <w:iCs w:val="0"/>
                <w:noProof/>
                <w:sz w:val="28"/>
                <w:szCs w:val="28"/>
              </w:rPr>
              <w:t>6.4.2. Параметры планируемого жилищного строительства</w:t>
            </w:r>
            <w:r w:rsidR="00FE755F" w:rsidRPr="00FE755F">
              <w:rPr>
                <w:i w:val="0"/>
                <w:iCs w:val="0"/>
                <w:noProof/>
                <w:webHidden/>
                <w:sz w:val="28"/>
                <w:szCs w:val="28"/>
              </w:rPr>
              <w:tab/>
            </w:r>
            <w:r w:rsidR="00FE755F" w:rsidRPr="00FE755F">
              <w:rPr>
                <w:i w:val="0"/>
                <w:iCs w:val="0"/>
                <w:noProof/>
                <w:webHidden/>
                <w:sz w:val="28"/>
                <w:szCs w:val="28"/>
              </w:rPr>
              <w:fldChar w:fldCharType="begin"/>
            </w:r>
            <w:r w:rsidR="00FE755F" w:rsidRPr="00FE755F">
              <w:rPr>
                <w:i w:val="0"/>
                <w:iCs w:val="0"/>
                <w:noProof/>
                <w:webHidden/>
                <w:sz w:val="28"/>
                <w:szCs w:val="28"/>
              </w:rPr>
              <w:instrText xml:space="preserve"> PAGEREF _Toc147407637 \h </w:instrText>
            </w:r>
            <w:r w:rsidR="00FE755F" w:rsidRPr="00FE755F">
              <w:rPr>
                <w:i w:val="0"/>
                <w:iCs w:val="0"/>
                <w:noProof/>
                <w:webHidden/>
                <w:sz w:val="28"/>
                <w:szCs w:val="28"/>
              </w:rPr>
            </w:r>
            <w:r w:rsidR="00FE755F" w:rsidRPr="00FE755F">
              <w:rPr>
                <w:i w:val="0"/>
                <w:iCs w:val="0"/>
                <w:noProof/>
                <w:webHidden/>
                <w:sz w:val="28"/>
                <w:szCs w:val="28"/>
              </w:rPr>
              <w:fldChar w:fldCharType="separate"/>
            </w:r>
            <w:r w:rsidR="00FE755F" w:rsidRPr="00FE755F">
              <w:rPr>
                <w:i w:val="0"/>
                <w:iCs w:val="0"/>
                <w:noProof/>
                <w:webHidden/>
                <w:sz w:val="28"/>
                <w:szCs w:val="28"/>
              </w:rPr>
              <w:t>33</w:t>
            </w:r>
            <w:r w:rsidR="00FE755F" w:rsidRPr="00FE755F">
              <w:rPr>
                <w:i w:val="0"/>
                <w:iCs w:val="0"/>
                <w:noProof/>
                <w:webHidden/>
                <w:sz w:val="28"/>
                <w:szCs w:val="28"/>
              </w:rPr>
              <w:fldChar w:fldCharType="end"/>
            </w:r>
          </w:hyperlink>
        </w:p>
        <w:p w14:paraId="18799135" w14:textId="5BE472E8" w:rsidR="00FE755F" w:rsidRPr="00FE755F" w:rsidRDefault="005D1E04" w:rsidP="00FE755F">
          <w:pPr>
            <w:pStyle w:val="34"/>
            <w:tabs>
              <w:tab w:val="right" w:leader="dot" w:pos="10195"/>
            </w:tabs>
            <w:rPr>
              <w:rFonts w:eastAsiaTheme="minorEastAsia"/>
              <w:i w:val="0"/>
              <w:iCs w:val="0"/>
              <w:noProof/>
              <w:kern w:val="2"/>
              <w:sz w:val="28"/>
              <w:szCs w:val="28"/>
              <w14:ligatures w14:val="standardContextual"/>
            </w:rPr>
          </w:pPr>
          <w:hyperlink w:anchor="_Toc147407638" w:history="1">
            <w:r w:rsidR="00FE755F" w:rsidRPr="00FE755F">
              <w:rPr>
                <w:rStyle w:val="afc"/>
                <w:i w:val="0"/>
                <w:iCs w:val="0"/>
                <w:noProof/>
                <w:sz w:val="28"/>
                <w:szCs w:val="28"/>
              </w:rPr>
              <w:t>6.4.3. Параметры планируемых объектов социальной инфраструктуры</w:t>
            </w:r>
            <w:r w:rsidR="00FE755F" w:rsidRPr="00FE755F">
              <w:rPr>
                <w:i w:val="0"/>
                <w:iCs w:val="0"/>
                <w:noProof/>
                <w:webHidden/>
                <w:sz w:val="28"/>
                <w:szCs w:val="28"/>
              </w:rPr>
              <w:tab/>
            </w:r>
            <w:r w:rsidR="00FE755F" w:rsidRPr="00FE755F">
              <w:rPr>
                <w:i w:val="0"/>
                <w:iCs w:val="0"/>
                <w:noProof/>
                <w:webHidden/>
                <w:sz w:val="28"/>
                <w:szCs w:val="28"/>
              </w:rPr>
              <w:fldChar w:fldCharType="begin"/>
            </w:r>
            <w:r w:rsidR="00FE755F" w:rsidRPr="00FE755F">
              <w:rPr>
                <w:i w:val="0"/>
                <w:iCs w:val="0"/>
                <w:noProof/>
                <w:webHidden/>
                <w:sz w:val="28"/>
                <w:szCs w:val="28"/>
              </w:rPr>
              <w:instrText xml:space="preserve"> PAGEREF _Toc147407638 \h </w:instrText>
            </w:r>
            <w:r w:rsidR="00FE755F" w:rsidRPr="00FE755F">
              <w:rPr>
                <w:i w:val="0"/>
                <w:iCs w:val="0"/>
                <w:noProof/>
                <w:webHidden/>
                <w:sz w:val="28"/>
                <w:szCs w:val="28"/>
              </w:rPr>
            </w:r>
            <w:r w:rsidR="00FE755F" w:rsidRPr="00FE755F">
              <w:rPr>
                <w:i w:val="0"/>
                <w:iCs w:val="0"/>
                <w:noProof/>
                <w:webHidden/>
                <w:sz w:val="28"/>
                <w:szCs w:val="28"/>
              </w:rPr>
              <w:fldChar w:fldCharType="separate"/>
            </w:r>
            <w:r w:rsidR="00FE755F" w:rsidRPr="00FE755F">
              <w:rPr>
                <w:i w:val="0"/>
                <w:iCs w:val="0"/>
                <w:noProof/>
                <w:webHidden/>
                <w:sz w:val="28"/>
                <w:szCs w:val="28"/>
              </w:rPr>
              <w:t>33</w:t>
            </w:r>
            <w:r w:rsidR="00FE755F" w:rsidRPr="00FE755F">
              <w:rPr>
                <w:i w:val="0"/>
                <w:iCs w:val="0"/>
                <w:noProof/>
                <w:webHidden/>
                <w:sz w:val="28"/>
                <w:szCs w:val="28"/>
              </w:rPr>
              <w:fldChar w:fldCharType="end"/>
            </w:r>
          </w:hyperlink>
        </w:p>
        <w:p w14:paraId="0AC46DC2" w14:textId="33F20DD5" w:rsidR="00FE755F" w:rsidRPr="00FE755F" w:rsidRDefault="005D1E04" w:rsidP="00FE755F">
          <w:pPr>
            <w:pStyle w:val="34"/>
            <w:tabs>
              <w:tab w:val="left" w:pos="1440"/>
              <w:tab w:val="right" w:leader="dot" w:pos="10195"/>
            </w:tabs>
            <w:rPr>
              <w:rFonts w:eastAsiaTheme="minorEastAsia"/>
              <w:i w:val="0"/>
              <w:iCs w:val="0"/>
              <w:noProof/>
              <w:kern w:val="2"/>
              <w:sz w:val="28"/>
              <w:szCs w:val="28"/>
              <w14:ligatures w14:val="standardContextual"/>
            </w:rPr>
          </w:pPr>
          <w:hyperlink w:anchor="_Toc147407639" w:history="1">
            <w:r w:rsidR="00FE755F" w:rsidRPr="00FE755F">
              <w:rPr>
                <w:rStyle w:val="afc"/>
                <w:i w:val="0"/>
                <w:iCs w:val="0"/>
                <w:noProof/>
                <w:sz w:val="28"/>
                <w:szCs w:val="28"/>
              </w:rPr>
              <w:t>6.4.4. </w:t>
            </w:r>
            <w:r w:rsidR="00FE755F" w:rsidRPr="00FE755F">
              <w:rPr>
                <w:rFonts w:eastAsiaTheme="minorEastAsia"/>
                <w:i w:val="0"/>
                <w:iCs w:val="0"/>
                <w:noProof/>
                <w:kern w:val="2"/>
                <w:sz w:val="28"/>
                <w:szCs w:val="28"/>
                <w14:ligatures w14:val="standardContextual"/>
              </w:rPr>
              <w:tab/>
            </w:r>
            <w:r w:rsidR="00FE755F" w:rsidRPr="00FE755F">
              <w:rPr>
                <w:rStyle w:val="afc"/>
                <w:i w:val="0"/>
                <w:iCs w:val="0"/>
                <w:noProof/>
                <w:sz w:val="28"/>
                <w:szCs w:val="28"/>
              </w:rPr>
              <w:t>Решения по развитию системы транспортного обслуживания территории</w:t>
            </w:r>
            <w:r w:rsidR="00FE755F" w:rsidRPr="00FE755F">
              <w:rPr>
                <w:i w:val="0"/>
                <w:iCs w:val="0"/>
                <w:noProof/>
                <w:webHidden/>
                <w:sz w:val="28"/>
                <w:szCs w:val="28"/>
              </w:rPr>
              <w:tab/>
            </w:r>
            <w:r w:rsidR="00FE755F" w:rsidRPr="00FE755F">
              <w:rPr>
                <w:i w:val="0"/>
                <w:iCs w:val="0"/>
                <w:noProof/>
                <w:webHidden/>
                <w:sz w:val="28"/>
                <w:szCs w:val="28"/>
              </w:rPr>
              <w:fldChar w:fldCharType="begin"/>
            </w:r>
            <w:r w:rsidR="00FE755F" w:rsidRPr="00FE755F">
              <w:rPr>
                <w:i w:val="0"/>
                <w:iCs w:val="0"/>
                <w:noProof/>
                <w:webHidden/>
                <w:sz w:val="28"/>
                <w:szCs w:val="28"/>
              </w:rPr>
              <w:instrText xml:space="preserve"> PAGEREF _Toc147407639 \h </w:instrText>
            </w:r>
            <w:r w:rsidR="00FE755F" w:rsidRPr="00FE755F">
              <w:rPr>
                <w:i w:val="0"/>
                <w:iCs w:val="0"/>
                <w:noProof/>
                <w:webHidden/>
                <w:sz w:val="28"/>
                <w:szCs w:val="28"/>
              </w:rPr>
            </w:r>
            <w:r w:rsidR="00FE755F" w:rsidRPr="00FE755F">
              <w:rPr>
                <w:i w:val="0"/>
                <w:iCs w:val="0"/>
                <w:noProof/>
                <w:webHidden/>
                <w:sz w:val="28"/>
                <w:szCs w:val="28"/>
              </w:rPr>
              <w:fldChar w:fldCharType="separate"/>
            </w:r>
            <w:r w:rsidR="00FE755F" w:rsidRPr="00FE755F">
              <w:rPr>
                <w:i w:val="0"/>
                <w:iCs w:val="0"/>
                <w:noProof/>
                <w:webHidden/>
                <w:sz w:val="28"/>
                <w:szCs w:val="28"/>
              </w:rPr>
              <w:t>52</w:t>
            </w:r>
            <w:r w:rsidR="00FE755F" w:rsidRPr="00FE755F">
              <w:rPr>
                <w:i w:val="0"/>
                <w:iCs w:val="0"/>
                <w:noProof/>
                <w:webHidden/>
                <w:sz w:val="28"/>
                <w:szCs w:val="28"/>
              </w:rPr>
              <w:fldChar w:fldCharType="end"/>
            </w:r>
          </w:hyperlink>
        </w:p>
        <w:p w14:paraId="2CB3543D" w14:textId="39A585D7" w:rsidR="00FE755F" w:rsidRPr="00FE755F" w:rsidRDefault="005D1E04" w:rsidP="00FE755F">
          <w:pPr>
            <w:pStyle w:val="26"/>
            <w:rPr>
              <w:rFonts w:eastAsiaTheme="minorEastAsia"/>
              <w:smallCaps w:val="0"/>
              <w:noProof/>
              <w:kern w:val="2"/>
              <w:sz w:val="28"/>
              <w:szCs w:val="28"/>
              <w14:ligatures w14:val="standardContextual"/>
            </w:rPr>
          </w:pPr>
          <w:hyperlink w:anchor="_Toc147407640" w:history="1">
            <w:r w:rsidR="00FE755F" w:rsidRPr="00FE755F">
              <w:rPr>
                <w:rStyle w:val="afc"/>
                <w:noProof/>
                <w:sz w:val="28"/>
                <w:szCs w:val="28"/>
              </w:rPr>
              <w:t>6.5. Решения по инженерно-техническому обеспечению территории. Параметры планируемых объектов инженерного обеспечения (применительно ко всей территории, в отношении которой утверждена документация по планировке территории)</w:t>
            </w:r>
            <w:r w:rsidR="00FE755F" w:rsidRPr="00FE755F">
              <w:rPr>
                <w:noProof/>
                <w:webHidden/>
                <w:sz w:val="28"/>
                <w:szCs w:val="28"/>
              </w:rPr>
              <w:tab/>
            </w:r>
            <w:r w:rsidR="00FE755F" w:rsidRPr="00FE755F">
              <w:rPr>
                <w:noProof/>
                <w:webHidden/>
                <w:sz w:val="28"/>
                <w:szCs w:val="28"/>
              </w:rPr>
              <w:fldChar w:fldCharType="begin"/>
            </w:r>
            <w:r w:rsidR="00FE755F" w:rsidRPr="00FE755F">
              <w:rPr>
                <w:noProof/>
                <w:webHidden/>
                <w:sz w:val="28"/>
                <w:szCs w:val="28"/>
              </w:rPr>
              <w:instrText xml:space="preserve"> PAGEREF _Toc147407640 \h </w:instrText>
            </w:r>
            <w:r w:rsidR="00FE755F" w:rsidRPr="00FE755F">
              <w:rPr>
                <w:noProof/>
                <w:webHidden/>
                <w:sz w:val="28"/>
                <w:szCs w:val="28"/>
              </w:rPr>
            </w:r>
            <w:r w:rsidR="00FE755F" w:rsidRPr="00FE755F">
              <w:rPr>
                <w:noProof/>
                <w:webHidden/>
                <w:sz w:val="28"/>
                <w:szCs w:val="28"/>
              </w:rPr>
              <w:fldChar w:fldCharType="separate"/>
            </w:r>
            <w:r w:rsidR="00FE755F" w:rsidRPr="00FE755F">
              <w:rPr>
                <w:noProof/>
                <w:webHidden/>
                <w:sz w:val="28"/>
                <w:szCs w:val="28"/>
              </w:rPr>
              <w:t>63</w:t>
            </w:r>
            <w:r w:rsidR="00FE755F" w:rsidRPr="00FE755F">
              <w:rPr>
                <w:noProof/>
                <w:webHidden/>
                <w:sz w:val="28"/>
                <w:szCs w:val="28"/>
              </w:rPr>
              <w:fldChar w:fldCharType="end"/>
            </w:r>
          </w:hyperlink>
        </w:p>
        <w:p w14:paraId="76B37ACE" w14:textId="0F5634D7" w:rsidR="00FE755F" w:rsidRPr="00FE755F" w:rsidRDefault="005D1E04" w:rsidP="00FE755F">
          <w:pPr>
            <w:pStyle w:val="34"/>
            <w:tabs>
              <w:tab w:val="right" w:leader="dot" w:pos="10195"/>
            </w:tabs>
            <w:rPr>
              <w:rFonts w:eastAsiaTheme="minorEastAsia"/>
              <w:i w:val="0"/>
              <w:iCs w:val="0"/>
              <w:noProof/>
              <w:kern w:val="2"/>
              <w:sz w:val="28"/>
              <w:szCs w:val="28"/>
              <w14:ligatures w14:val="standardContextual"/>
            </w:rPr>
          </w:pPr>
          <w:hyperlink w:anchor="_Toc147407641" w:history="1">
            <w:r w:rsidR="00FE755F" w:rsidRPr="00FE755F">
              <w:rPr>
                <w:rStyle w:val="afc"/>
                <w:i w:val="0"/>
                <w:iCs w:val="0"/>
                <w:noProof/>
                <w:sz w:val="28"/>
                <w:szCs w:val="28"/>
              </w:rPr>
              <w:t>6.5.1. Водоснабжение</w:t>
            </w:r>
            <w:r w:rsidR="00FE755F" w:rsidRPr="00FE755F">
              <w:rPr>
                <w:i w:val="0"/>
                <w:iCs w:val="0"/>
                <w:noProof/>
                <w:webHidden/>
                <w:sz w:val="28"/>
                <w:szCs w:val="28"/>
              </w:rPr>
              <w:tab/>
            </w:r>
            <w:r w:rsidR="00FE755F" w:rsidRPr="00FE755F">
              <w:rPr>
                <w:i w:val="0"/>
                <w:iCs w:val="0"/>
                <w:noProof/>
                <w:webHidden/>
                <w:sz w:val="28"/>
                <w:szCs w:val="28"/>
              </w:rPr>
              <w:fldChar w:fldCharType="begin"/>
            </w:r>
            <w:r w:rsidR="00FE755F" w:rsidRPr="00FE755F">
              <w:rPr>
                <w:i w:val="0"/>
                <w:iCs w:val="0"/>
                <w:noProof/>
                <w:webHidden/>
                <w:sz w:val="28"/>
                <w:szCs w:val="28"/>
              </w:rPr>
              <w:instrText xml:space="preserve"> PAGEREF _Toc147407641 \h </w:instrText>
            </w:r>
            <w:r w:rsidR="00FE755F" w:rsidRPr="00FE755F">
              <w:rPr>
                <w:i w:val="0"/>
                <w:iCs w:val="0"/>
                <w:noProof/>
                <w:webHidden/>
                <w:sz w:val="28"/>
                <w:szCs w:val="28"/>
              </w:rPr>
            </w:r>
            <w:r w:rsidR="00FE755F" w:rsidRPr="00FE755F">
              <w:rPr>
                <w:i w:val="0"/>
                <w:iCs w:val="0"/>
                <w:noProof/>
                <w:webHidden/>
                <w:sz w:val="28"/>
                <w:szCs w:val="28"/>
              </w:rPr>
              <w:fldChar w:fldCharType="separate"/>
            </w:r>
            <w:r w:rsidR="00FE755F" w:rsidRPr="00FE755F">
              <w:rPr>
                <w:i w:val="0"/>
                <w:iCs w:val="0"/>
                <w:noProof/>
                <w:webHidden/>
                <w:sz w:val="28"/>
                <w:szCs w:val="28"/>
              </w:rPr>
              <w:t>63</w:t>
            </w:r>
            <w:r w:rsidR="00FE755F" w:rsidRPr="00FE755F">
              <w:rPr>
                <w:i w:val="0"/>
                <w:iCs w:val="0"/>
                <w:noProof/>
                <w:webHidden/>
                <w:sz w:val="28"/>
                <w:szCs w:val="28"/>
              </w:rPr>
              <w:fldChar w:fldCharType="end"/>
            </w:r>
          </w:hyperlink>
        </w:p>
        <w:p w14:paraId="5E7B1816" w14:textId="70C0F294" w:rsidR="00FE755F" w:rsidRPr="00FE755F" w:rsidRDefault="005D1E04" w:rsidP="00FE755F">
          <w:pPr>
            <w:pStyle w:val="34"/>
            <w:tabs>
              <w:tab w:val="right" w:leader="dot" w:pos="10195"/>
            </w:tabs>
            <w:rPr>
              <w:rFonts w:eastAsiaTheme="minorEastAsia"/>
              <w:i w:val="0"/>
              <w:iCs w:val="0"/>
              <w:noProof/>
              <w:kern w:val="2"/>
              <w:sz w:val="28"/>
              <w:szCs w:val="28"/>
              <w14:ligatures w14:val="standardContextual"/>
            </w:rPr>
          </w:pPr>
          <w:hyperlink w:anchor="_Toc147407642" w:history="1">
            <w:r w:rsidR="00FE755F" w:rsidRPr="00FE755F">
              <w:rPr>
                <w:rStyle w:val="afc"/>
                <w:i w:val="0"/>
                <w:iCs w:val="0"/>
                <w:noProof/>
                <w:sz w:val="28"/>
                <w:szCs w:val="28"/>
              </w:rPr>
              <w:t>6.5.2. Водоотведение</w:t>
            </w:r>
            <w:r w:rsidR="00FE755F" w:rsidRPr="00FE755F">
              <w:rPr>
                <w:i w:val="0"/>
                <w:iCs w:val="0"/>
                <w:noProof/>
                <w:webHidden/>
                <w:sz w:val="28"/>
                <w:szCs w:val="28"/>
              </w:rPr>
              <w:tab/>
            </w:r>
            <w:r w:rsidR="00FE755F" w:rsidRPr="00FE755F">
              <w:rPr>
                <w:i w:val="0"/>
                <w:iCs w:val="0"/>
                <w:noProof/>
                <w:webHidden/>
                <w:sz w:val="28"/>
                <w:szCs w:val="28"/>
              </w:rPr>
              <w:fldChar w:fldCharType="begin"/>
            </w:r>
            <w:r w:rsidR="00FE755F" w:rsidRPr="00FE755F">
              <w:rPr>
                <w:i w:val="0"/>
                <w:iCs w:val="0"/>
                <w:noProof/>
                <w:webHidden/>
                <w:sz w:val="28"/>
                <w:szCs w:val="28"/>
              </w:rPr>
              <w:instrText xml:space="preserve"> PAGEREF _Toc147407642 \h </w:instrText>
            </w:r>
            <w:r w:rsidR="00FE755F" w:rsidRPr="00FE755F">
              <w:rPr>
                <w:i w:val="0"/>
                <w:iCs w:val="0"/>
                <w:noProof/>
                <w:webHidden/>
                <w:sz w:val="28"/>
                <w:szCs w:val="28"/>
              </w:rPr>
            </w:r>
            <w:r w:rsidR="00FE755F" w:rsidRPr="00FE755F">
              <w:rPr>
                <w:i w:val="0"/>
                <w:iCs w:val="0"/>
                <w:noProof/>
                <w:webHidden/>
                <w:sz w:val="28"/>
                <w:szCs w:val="28"/>
              </w:rPr>
              <w:fldChar w:fldCharType="separate"/>
            </w:r>
            <w:r w:rsidR="00FE755F" w:rsidRPr="00FE755F">
              <w:rPr>
                <w:i w:val="0"/>
                <w:iCs w:val="0"/>
                <w:noProof/>
                <w:webHidden/>
                <w:sz w:val="28"/>
                <w:szCs w:val="28"/>
              </w:rPr>
              <w:t>64</w:t>
            </w:r>
            <w:r w:rsidR="00FE755F" w:rsidRPr="00FE755F">
              <w:rPr>
                <w:i w:val="0"/>
                <w:iCs w:val="0"/>
                <w:noProof/>
                <w:webHidden/>
                <w:sz w:val="28"/>
                <w:szCs w:val="28"/>
              </w:rPr>
              <w:fldChar w:fldCharType="end"/>
            </w:r>
          </w:hyperlink>
        </w:p>
        <w:p w14:paraId="3357E985" w14:textId="00E624E3" w:rsidR="00FE755F" w:rsidRPr="00FE755F" w:rsidRDefault="005D1E04" w:rsidP="00FE755F">
          <w:pPr>
            <w:pStyle w:val="34"/>
            <w:tabs>
              <w:tab w:val="right" w:leader="dot" w:pos="10195"/>
            </w:tabs>
            <w:rPr>
              <w:rFonts w:eastAsiaTheme="minorEastAsia"/>
              <w:i w:val="0"/>
              <w:iCs w:val="0"/>
              <w:noProof/>
              <w:kern w:val="2"/>
              <w:sz w:val="28"/>
              <w:szCs w:val="28"/>
              <w14:ligatures w14:val="standardContextual"/>
            </w:rPr>
          </w:pPr>
          <w:hyperlink w:anchor="_Toc147407643" w:history="1">
            <w:r w:rsidR="00FE755F" w:rsidRPr="00FE755F">
              <w:rPr>
                <w:rStyle w:val="afc"/>
                <w:i w:val="0"/>
                <w:iCs w:val="0"/>
                <w:noProof/>
                <w:sz w:val="28"/>
                <w:szCs w:val="28"/>
              </w:rPr>
              <w:t>6.5.3. Теплоснабжение</w:t>
            </w:r>
            <w:r w:rsidR="00FE755F" w:rsidRPr="00FE755F">
              <w:rPr>
                <w:i w:val="0"/>
                <w:iCs w:val="0"/>
                <w:noProof/>
                <w:webHidden/>
                <w:sz w:val="28"/>
                <w:szCs w:val="28"/>
              </w:rPr>
              <w:tab/>
            </w:r>
            <w:r w:rsidR="00FE755F" w:rsidRPr="00FE755F">
              <w:rPr>
                <w:i w:val="0"/>
                <w:iCs w:val="0"/>
                <w:noProof/>
                <w:webHidden/>
                <w:sz w:val="28"/>
                <w:szCs w:val="28"/>
              </w:rPr>
              <w:fldChar w:fldCharType="begin"/>
            </w:r>
            <w:r w:rsidR="00FE755F" w:rsidRPr="00FE755F">
              <w:rPr>
                <w:i w:val="0"/>
                <w:iCs w:val="0"/>
                <w:noProof/>
                <w:webHidden/>
                <w:sz w:val="28"/>
                <w:szCs w:val="28"/>
              </w:rPr>
              <w:instrText xml:space="preserve"> PAGEREF _Toc147407643 \h </w:instrText>
            </w:r>
            <w:r w:rsidR="00FE755F" w:rsidRPr="00FE755F">
              <w:rPr>
                <w:i w:val="0"/>
                <w:iCs w:val="0"/>
                <w:noProof/>
                <w:webHidden/>
                <w:sz w:val="28"/>
                <w:szCs w:val="28"/>
              </w:rPr>
            </w:r>
            <w:r w:rsidR="00FE755F" w:rsidRPr="00FE755F">
              <w:rPr>
                <w:i w:val="0"/>
                <w:iCs w:val="0"/>
                <w:noProof/>
                <w:webHidden/>
                <w:sz w:val="28"/>
                <w:szCs w:val="28"/>
              </w:rPr>
              <w:fldChar w:fldCharType="separate"/>
            </w:r>
            <w:r w:rsidR="00FE755F" w:rsidRPr="00FE755F">
              <w:rPr>
                <w:i w:val="0"/>
                <w:iCs w:val="0"/>
                <w:noProof/>
                <w:webHidden/>
                <w:sz w:val="28"/>
                <w:szCs w:val="28"/>
              </w:rPr>
              <w:t>65</w:t>
            </w:r>
            <w:r w:rsidR="00FE755F" w:rsidRPr="00FE755F">
              <w:rPr>
                <w:i w:val="0"/>
                <w:iCs w:val="0"/>
                <w:noProof/>
                <w:webHidden/>
                <w:sz w:val="28"/>
                <w:szCs w:val="28"/>
              </w:rPr>
              <w:fldChar w:fldCharType="end"/>
            </w:r>
          </w:hyperlink>
        </w:p>
        <w:p w14:paraId="4EA671E0" w14:textId="2DF9B14F" w:rsidR="00FE755F" w:rsidRPr="00FE755F" w:rsidRDefault="005D1E04" w:rsidP="00FE755F">
          <w:pPr>
            <w:pStyle w:val="34"/>
            <w:tabs>
              <w:tab w:val="right" w:leader="dot" w:pos="10195"/>
            </w:tabs>
            <w:rPr>
              <w:rFonts w:eastAsiaTheme="minorEastAsia"/>
              <w:i w:val="0"/>
              <w:iCs w:val="0"/>
              <w:noProof/>
              <w:kern w:val="2"/>
              <w:sz w:val="28"/>
              <w:szCs w:val="28"/>
              <w14:ligatures w14:val="standardContextual"/>
            </w:rPr>
          </w:pPr>
          <w:hyperlink w:anchor="_Toc147407644" w:history="1">
            <w:r w:rsidR="00FE755F" w:rsidRPr="00FE755F">
              <w:rPr>
                <w:rStyle w:val="afc"/>
                <w:i w:val="0"/>
                <w:iCs w:val="0"/>
                <w:noProof/>
                <w:sz w:val="28"/>
                <w:szCs w:val="28"/>
              </w:rPr>
              <w:t>6.5.4. Газоснабжение</w:t>
            </w:r>
            <w:r w:rsidR="00FE755F" w:rsidRPr="00FE755F">
              <w:rPr>
                <w:i w:val="0"/>
                <w:iCs w:val="0"/>
                <w:noProof/>
                <w:webHidden/>
                <w:sz w:val="28"/>
                <w:szCs w:val="28"/>
              </w:rPr>
              <w:tab/>
            </w:r>
            <w:r w:rsidR="00FE755F" w:rsidRPr="00FE755F">
              <w:rPr>
                <w:i w:val="0"/>
                <w:iCs w:val="0"/>
                <w:noProof/>
                <w:webHidden/>
                <w:sz w:val="28"/>
                <w:szCs w:val="28"/>
              </w:rPr>
              <w:fldChar w:fldCharType="begin"/>
            </w:r>
            <w:r w:rsidR="00FE755F" w:rsidRPr="00FE755F">
              <w:rPr>
                <w:i w:val="0"/>
                <w:iCs w:val="0"/>
                <w:noProof/>
                <w:webHidden/>
                <w:sz w:val="28"/>
                <w:szCs w:val="28"/>
              </w:rPr>
              <w:instrText xml:space="preserve"> PAGEREF _Toc147407644 \h </w:instrText>
            </w:r>
            <w:r w:rsidR="00FE755F" w:rsidRPr="00FE755F">
              <w:rPr>
                <w:i w:val="0"/>
                <w:iCs w:val="0"/>
                <w:noProof/>
                <w:webHidden/>
                <w:sz w:val="28"/>
                <w:szCs w:val="28"/>
              </w:rPr>
            </w:r>
            <w:r w:rsidR="00FE755F" w:rsidRPr="00FE755F">
              <w:rPr>
                <w:i w:val="0"/>
                <w:iCs w:val="0"/>
                <w:noProof/>
                <w:webHidden/>
                <w:sz w:val="28"/>
                <w:szCs w:val="28"/>
              </w:rPr>
              <w:fldChar w:fldCharType="separate"/>
            </w:r>
            <w:r w:rsidR="00FE755F" w:rsidRPr="00FE755F">
              <w:rPr>
                <w:i w:val="0"/>
                <w:iCs w:val="0"/>
                <w:noProof/>
                <w:webHidden/>
                <w:sz w:val="28"/>
                <w:szCs w:val="28"/>
              </w:rPr>
              <w:t>66</w:t>
            </w:r>
            <w:r w:rsidR="00FE755F" w:rsidRPr="00FE755F">
              <w:rPr>
                <w:i w:val="0"/>
                <w:iCs w:val="0"/>
                <w:noProof/>
                <w:webHidden/>
                <w:sz w:val="28"/>
                <w:szCs w:val="28"/>
              </w:rPr>
              <w:fldChar w:fldCharType="end"/>
            </w:r>
          </w:hyperlink>
        </w:p>
        <w:p w14:paraId="626B810E" w14:textId="42C64052" w:rsidR="00FE755F" w:rsidRPr="00FE755F" w:rsidRDefault="005D1E04" w:rsidP="00FE755F">
          <w:pPr>
            <w:pStyle w:val="34"/>
            <w:tabs>
              <w:tab w:val="right" w:leader="dot" w:pos="10195"/>
            </w:tabs>
            <w:rPr>
              <w:rFonts w:eastAsiaTheme="minorEastAsia"/>
              <w:i w:val="0"/>
              <w:iCs w:val="0"/>
              <w:noProof/>
              <w:kern w:val="2"/>
              <w:sz w:val="28"/>
              <w:szCs w:val="28"/>
              <w14:ligatures w14:val="standardContextual"/>
            </w:rPr>
          </w:pPr>
          <w:hyperlink w:anchor="_Toc147407645" w:history="1">
            <w:r w:rsidR="00FE755F" w:rsidRPr="00FE755F">
              <w:rPr>
                <w:rStyle w:val="afc"/>
                <w:i w:val="0"/>
                <w:iCs w:val="0"/>
                <w:noProof/>
                <w:sz w:val="28"/>
                <w:szCs w:val="28"/>
              </w:rPr>
              <w:t>6.5.5. Электроснабжение</w:t>
            </w:r>
            <w:r w:rsidR="00FE755F" w:rsidRPr="00FE755F">
              <w:rPr>
                <w:i w:val="0"/>
                <w:iCs w:val="0"/>
                <w:noProof/>
                <w:webHidden/>
                <w:sz w:val="28"/>
                <w:szCs w:val="28"/>
              </w:rPr>
              <w:tab/>
            </w:r>
            <w:r w:rsidR="00FE755F" w:rsidRPr="00FE755F">
              <w:rPr>
                <w:i w:val="0"/>
                <w:iCs w:val="0"/>
                <w:noProof/>
                <w:webHidden/>
                <w:sz w:val="28"/>
                <w:szCs w:val="28"/>
              </w:rPr>
              <w:fldChar w:fldCharType="begin"/>
            </w:r>
            <w:r w:rsidR="00FE755F" w:rsidRPr="00FE755F">
              <w:rPr>
                <w:i w:val="0"/>
                <w:iCs w:val="0"/>
                <w:noProof/>
                <w:webHidden/>
                <w:sz w:val="28"/>
                <w:szCs w:val="28"/>
              </w:rPr>
              <w:instrText xml:space="preserve"> PAGEREF _Toc147407645 \h </w:instrText>
            </w:r>
            <w:r w:rsidR="00FE755F" w:rsidRPr="00FE755F">
              <w:rPr>
                <w:i w:val="0"/>
                <w:iCs w:val="0"/>
                <w:noProof/>
                <w:webHidden/>
                <w:sz w:val="28"/>
                <w:szCs w:val="28"/>
              </w:rPr>
            </w:r>
            <w:r w:rsidR="00FE755F" w:rsidRPr="00FE755F">
              <w:rPr>
                <w:i w:val="0"/>
                <w:iCs w:val="0"/>
                <w:noProof/>
                <w:webHidden/>
                <w:sz w:val="28"/>
                <w:szCs w:val="28"/>
              </w:rPr>
              <w:fldChar w:fldCharType="separate"/>
            </w:r>
            <w:r w:rsidR="00FE755F" w:rsidRPr="00FE755F">
              <w:rPr>
                <w:i w:val="0"/>
                <w:iCs w:val="0"/>
                <w:noProof/>
                <w:webHidden/>
                <w:sz w:val="28"/>
                <w:szCs w:val="28"/>
              </w:rPr>
              <w:t>66</w:t>
            </w:r>
            <w:r w:rsidR="00FE755F" w:rsidRPr="00FE755F">
              <w:rPr>
                <w:i w:val="0"/>
                <w:iCs w:val="0"/>
                <w:noProof/>
                <w:webHidden/>
                <w:sz w:val="28"/>
                <w:szCs w:val="28"/>
              </w:rPr>
              <w:fldChar w:fldCharType="end"/>
            </w:r>
          </w:hyperlink>
        </w:p>
        <w:p w14:paraId="5142D864" w14:textId="0D1066C9" w:rsidR="00FE755F" w:rsidRPr="00FE755F" w:rsidRDefault="005D1E04" w:rsidP="00FE755F">
          <w:pPr>
            <w:pStyle w:val="26"/>
            <w:rPr>
              <w:rFonts w:eastAsiaTheme="minorEastAsia"/>
              <w:smallCaps w:val="0"/>
              <w:noProof/>
              <w:kern w:val="2"/>
              <w:sz w:val="28"/>
              <w:szCs w:val="28"/>
              <w14:ligatures w14:val="standardContextual"/>
            </w:rPr>
          </w:pPr>
          <w:hyperlink w:anchor="_Toc147407646" w:history="1">
            <w:r w:rsidR="00FE755F" w:rsidRPr="00FE755F">
              <w:rPr>
                <w:rStyle w:val="afc"/>
                <w:noProof/>
                <w:sz w:val="28"/>
                <w:szCs w:val="28"/>
              </w:rPr>
              <w:t>6.6. Очередность планируемого строительства (применительно ко всей территории, в отношении которой утверждена документация по планировке территории)</w:t>
            </w:r>
            <w:r w:rsidR="00FE755F" w:rsidRPr="00FE755F">
              <w:rPr>
                <w:noProof/>
                <w:webHidden/>
                <w:sz w:val="28"/>
                <w:szCs w:val="28"/>
              </w:rPr>
              <w:tab/>
            </w:r>
            <w:r w:rsidR="00FE755F" w:rsidRPr="00FE755F">
              <w:rPr>
                <w:noProof/>
                <w:webHidden/>
                <w:sz w:val="28"/>
                <w:szCs w:val="28"/>
              </w:rPr>
              <w:fldChar w:fldCharType="begin"/>
            </w:r>
            <w:r w:rsidR="00FE755F" w:rsidRPr="00FE755F">
              <w:rPr>
                <w:noProof/>
                <w:webHidden/>
                <w:sz w:val="28"/>
                <w:szCs w:val="28"/>
              </w:rPr>
              <w:instrText xml:space="preserve"> PAGEREF _Toc147407646 \h </w:instrText>
            </w:r>
            <w:r w:rsidR="00FE755F" w:rsidRPr="00FE755F">
              <w:rPr>
                <w:noProof/>
                <w:webHidden/>
                <w:sz w:val="28"/>
                <w:szCs w:val="28"/>
              </w:rPr>
            </w:r>
            <w:r w:rsidR="00FE755F" w:rsidRPr="00FE755F">
              <w:rPr>
                <w:noProof/>
                <w:webHidden/>
                <w:sz w:val="28"/>
                <w:szCs w:val="28"/>
              </w:rPr>
              <w:fldChar w:fldCharType="separate"/>
            </w:r>
            <w:r w:rsidR="00FE755F" w:rsidRPr="00FE755F">
              <w:rPr>
                <w:noProof/>
                <w:webHidden/>
                <w:sz w:val="28"/>
                <w:szCs w:val="28"/>
              </w:rPr>
              <w:t>69</w:t>
            </w:r>
            <w:r w:rsidR="00FE755F" w:rsidRPr="00FE755F">
              <w:rPr>
                <w:noProof/>
                <w:webHidden/>
                <w:sz w:val="28"/>
                <w:szCs w:val="28"/>
              </w:rPr>
              <w:fldChar w:fldCharType="end"/>
            </w:r>
          </w:hyperlink>
        </w:p>
        <w:p w14:paraId="0C745A29" w14:textId="4ECE100C" w:rsidR="00FE755F" w:rsidRPr="00FE755F" w:rsidRDefault="005D1E04" w:rsidP="00FE755F">
          <w:pPr>
            <w:pStyle w:val="26"/>
            <w:rPr>
              <w:rFonts w:eastAsiaTheme="minorEastAsia"/>
              <w:smallCaps w:val="0"/>
              <w:noProof/>
              <w:kern w:val="2"/>
              <w:sz w:val="28"/>
              <w:szCs w:val="28"/>
              <w14:ligatures w14:val="standardContextual"/>
            </w:rPr>
          </w:pPr>
          <w:hyperlink w:anchor="_Toc147407647" w:history="1">
            <w:r w:rsidR="00FE755F" w:rsidRPr="00FE755F">
              <w:rPr>
                <w:rStyle w:val="afc"/>
                <w:noProof/>
                <w:sz w:val="28"/>
                <w:szCs w:val="28"/>
              </w:rPr>
              <w:t>6.7. Основные технико-экономические показатели (применительно ко всей территории, в отношении которой утверждена документация по планировке территории)</w:t>
            </w:r>
            <w:r w:rsidR="00FE755F" w:rsidRPr="00FE755F">
              <w:rPr>
                <w:noProof/>
                <w:webHidden/>
                <w:sz w:val="28"/>
                <w:szCs w:val="28"/>
              </w:rPr>
              <w:tab/>
            </w:r>
            <w:r w:rsidR="00FE755F" w:rsidRPr="00FE755F">
              <w:rPr>
                <w:noProof/>
                <w:webHidden/>
                <w:sz w:val="28"/>
                <w:szCs w:val="28"/>
              </w:rPr>
              <w:fldChar w:fldCharType="begin"/>
            </w:r>
            <w:r w:rsidR="00FE755F" w:rsidRPr="00FE755F">
              <w:rPr>
                <w:noProof/>
                <w:webHidden/>
                <w:sz w:val="28"/>
                <w:szCs w:val="28"/>
              </w:rPr>
              <w:instrText xml:space="preserve"> PAGEREF _Toc147407647 \h </w:instrText>
            </w:r>
            <w:r w:rsidR="00FE755F" w:rsidRPr="00FE755F">
              <w:rPr>
                <w:noProof/>
                <w:webHidden/>
                <w:sz w:val="28"/>
                <w:szCs w:val="28"/>
              </w:rPr>
            </w:r>
            <w:r w:rsidR="00FE755F" w:rsidRPr="00FE755F">
              <w:rPr>
                <w:noProof/>
                <w:webHidden/>
                <w:sz w:val="28"/>
                <w:szCs w:val="28"/>
              </w:rPr>
              <w:fldChar w:fldCharType="separate"/>
            </w:r>
            <w:r w:rsidR="00FE755F" w:rsidRPr="00FE755F">
              <w:rPr>
                <w:noProof/>
                <w:webHidden/>
                <w:sz w:val="28"/>
                <w:szCs w:val="28"/>
              </w:rPr>
              <w:t>72</w:t>
            </w:r>
            <w:r w:rsidR="00FE755F" w:rsidRPr="00FE755F">
              <w:rPr>
                <w:noProof/>
                <w:webHidden/>
                <w:sz w:val="28"/>
                <w:szCs w:val="28"/>
              </w:rPr>
              <w:fldChar w:fldCharType="end"/>
            </w:r>
          </w:hyperlink>
        </w:p>
        <w:p w14:paraId="66B38499" w14:textId="16138B27" w:rsidR="00FE755F" w:rsidRPr="00FE755F" w:rsidRDefault="005D1E04" w:rsidP="00FE755F">
          <w:pPr>
            <w:pStyle w:val="16"/>
            <w:tabs>
              <w:tab w:val="right" w:leader="dot" w:pos="10195"/>
            </w:tabs>
            <w:spacing w:before="0" w:after="0"/>
            <w:rPr>
              <w:rFonts w:eastAsiaTheme="minorEastAsia"/>
              <w:b w:val="0"/>
              <w:bCs w:val="0"/>
              <w:caps w:val="0"/>
              <w:noProof/>
              <w:kern w:val="2"/>
              <w:sz w:val="28"/>
              <w:szCs w:val="28"/>
              <w14:ligatures w14:val="standardContextual"/>
            </w:rPr>
          </w:pPr>
          <w:hyperlink w:anchor="_Toc147407648" w:history="1">
            <w:r w:rsidR="00FE755F" w:rsidRPr="00FE755F">
              <w:rPr>
                <w:rStyle w:val="afc"/>
                <w:noProof/>
                <w:sz w:val="28"/>
                <w:szCs w:val="28"/>
              </w:rPr>
              <w:t>7. Соглашения о реализации проекта</w:t>
            </w:r>
            <w:r w:rsidR="00FE755F" w:rsidRPr="00FE755F">
              <w:rPr>
                <w:noProof/>
                <w:webHidden/>
                <w:sz w:val="28"/>
                <w:szCs w:val="28"/>
              </w:rPr>
              <w:tab/>
            </w:r>
            <w:r w:rsidR="00FE755F" w:rsidRPr="00FE755F">
              <w:rPr>
                <w:noProof/>
                <w:webHidden/>
                <w:sz w:val="28"/>
                <w:szCs w:val="28"/>
              </w:rPr>
              <w:fldChar w:fldCharType="begin"/>
            </w:r>
            <w:r w:rsidR="00FE755F" w:rsidRPr="00FE755F">
              <w:rPr>
                <w:noProof/>
                <w:webHidden/>
                <w:sz w:val="28"/>
                <w:szCs w:val="28"/>
              </w:rPr>
              <w:instrText xml:space="preserve"> PAGEREF _Toc147407648 \h </w:instrText>
            </w:r>
            <w:r w:rsidR="00FE755F" w:rsidRPr="00FE755F">
              <w:rPr>
                <w:noProof/>
                <w:webHidden/>
                <w:sz w:val="28"/>
                <w:szCs w:val="28"/>
              </w:rPr>
            </w:r>
            <w:r w:rsidR="00FE755F" w:rsidRPr="00FE755F">
              <w:rPr>
                <w:noProof/>
                <w:webHidden/>
                <w:sz w:val="28"/>
                <w:szCs w:val="28"/>
              </w:rPr>
              <w:fldChar w:fldCharType="separate"/>
            </w:r>
            <w:r w:rsidR="00FE755F" w:rsidRPr="00FE755F">
              <w:rPr>
                <w:noProof/>
                <w:webHidden/>
                <w:sz w:val="28"/>
                <w:szCs w:val="28"/>
              </w:rPr>
              <w:t>74</w:t>
            </w:r>
            <w:r w:rsidR="00FE755F" w:rsidRPr="00FE755F">
              <w:rPr>
                <w:noProof/>
                <w:webHidden/>
                <w:sz w:val="28"/>
                <w:szCs w:val="28"/>
              </w:rPr>
              <w:fldChar w:fldCharType="end"/>
            </w:r>
          </w:hyperlink>
        </w:p>
        <w:p w14:paraId="0FF2DA25" w14:textId="73C9F277" w:rsidR="00FE755F" w:rsidRPr="00FE755F" w:rsidRDefault="005D1E04" w:rsidP="00FE755F">
          <w:pPr>
            <w:pStyle w:val="16"/>
            <w:tabs>
              <w:tab w:val="right" w:leader="dot" w:pos="10195"/>
            </w:tabs>
            <w:spacing w:before="0" w:after="0"/>
            <w:rPr>
              <w:rFonts w:eastAsiaTheme="minorEastAsia"/>
              <w:b w:val="0"/>
              <w:bCs w:val="0"/>
              <w:caps w:val="0"/>
              <w:noProof/>
              <w:kern w:val="2"/>
              <w:sz w:val="28"/>
              <w:szCs w:val="28"/>
              <w14:ligatures w14:val="standardContextual"/>
            </w:rPr>
          </w:pPr>
          <w:hyperlink w:anchor="_Toc147407649" w:history="1">
            <w:r w:rsidR="00FE755F" w:rsidRPr="00FE755F">
              <w:rPr>
                <w:rStyle w:val="afc"/>
                <w:noProof/>
                <w:sz w:val="28"/>
                <w:szCs w:val="28"/>
              </w:rPr>
              <w:t>8. Приложение</w:t>
            </w:r>
            <w:r w:rsidR="00FE755F" w:rsidRPr="00FE755F">
              <w:rPr>
                <w:noProof/>
                <w:webHidden/>
                <w:sz w:val="28"/>
                <w:szCs w:val="28"/>
              </w:rPr>
              <w:tab/>
            </w:r>
            <w:r w:rsidR="00FE755F" w:rsidRPr="00FE755F">
              <w:rPr>
                <w:noProof/>
                <w:webHidden/>
                <w:sz w:val="28"/>
                <w:szCs w:val="28"/>
              </w:rPr>
              <w:fldChar w:fldCharType="begin"/>
            </w:r>
            <w:r w:rsidR="00FE755F" w:rsidRPr="00FE755F">
              <w:rPr>
                <w:noProof/>
                <w:webHidden/>
                <w:sz w:val="28"/>
                <w:szCs w:val="28"/>
              </w:rPr>
              <w:instrText xml:space="preserve"> PAGEREF _Toc147407649 \h </w:instrText>
            </w:r>
            <w:r w:rsidR="00FE755F" w:rsidRPr="00FE755F">
              <w:rPr>
                <w:noProof/>
                <w:webHidden/>
                <w:sz w:val="28"/>
                <w:szCs w:val="28"/>
              </w:rPr>
            </w:r>
            <w:r w:rsidR="00FE755F" w:rsidRPr="00FE755F">
              <w:rPr>
                <w:noProof/>
                <w:webHidden/>
                <w:sz w:val="28"/>
                <w:szCs w:val="28"/>
              </w:rPr>
              <w:fldChar w:fldCharType="separate"/>
            </w:r>
            <w:r w:rsidR="00FE755F" w:rsidRPr="00FE755F">
              <w:rPr>
                <w:noProof/>
                <w:webHidden/>
                <w:sz w:val="28"/>
                <w:szCs w:val="28"/>
              </w:rPr>
              <w:t>75</w:t>
            </w:r>
            <w:r w:rsidR="00FE755F" w:rsidRPr="00FE755F">
              <w:rPr>
                <w:noProof/>
                <w:webHidden/>
                <w:sz w:val="28"/>
                <w:szCs w:val="28"/>
              </w:rPr>
              <w:fldChar w:fldCharType="end"/>
            </w:r>
          </w:hyperlink>
        </w:p>
        <w:p w14:paraId="0E9A6A1F" w14:textId="2567B458" w:rsidR="00FE755F" w:rsidRPr="00FE755F" w:rsidRDefault="00FE755F" w:rsidP="00FE755F">
          <w:pPr>
            <w:rPr>
              <w:rFonts w:cs="Times New Roman"/>
              <w:szCs w:val="28"/>
            </w:rPr>
          </w:pPr>
          <w:r w:rsidRPr="00FE755F">
            <w:rPr>
              <w:rFonts w:cs="Times New Roman"/>
              <w:b/>
              <w:bCs/>
              <w:szCs w:val="28"/>
            </w:rPr>
            <w:fldChar w:fldCharType="end"/>
          </w:r>
        </w:p>
      </w:sdtContent>
    </w:sdt>
    <w:p w14:paraId="2FC531C1" w14:textId="77777777" w:rsidR="00CD4E0C" w:rsidRPr="00FE755F" w:rsidRDefault="00CD4E0C" w:rsidP="00FE755F">
      <w:pPr>
        <w:autoSpaceDE w:val="0"/>
        <w:autoSpaceDN w:val="0"/>
        <w:adjustRightInd w:val="0"/>
        <w:jc w:val="center"/>
        <w:rPr>
          <w:rFonts w:cs="Times New Roman"/>
          <w:szCs w:val="28"/>
        </w:rPr>
      </w:pPr>
    </w:p>
    <w:p w14:paraId="66AC863D" w14:textId="4796F9D2" w:rsidR="002C700C" w:rsidRPr="002C700C" w:rsidRDefault="002C700C" w:rsidP="009267E3">
      <w:pPr>
        <w:pStyle w:val="13"/>
      </w:pPr>
      <w:bookmarkStart w:id="0" w:name="_Toc147407615"/>
      <w:r w:rsidRPr="002C700C">
        <w:lastRenderedPageBreak/>
        <w:t>1. Общая информация</w:t>
      </w:r>
      <w:bookmarkEnd w:id="0"/>
    </w:p>
    <w:p w14:paraId="5F1E4177" w14:textId="1BFA7E57" w:rsidR="00CD4E0C" w:rsidRDefault="00CD4E0C" w:rsidP="00F52A1D">
      <w:pPr>
        <w:ind w:firstLine="709"/>
        <w:rPr>
          <w:rFonts w:cs="Times New Roman"/>
          <w:szCs w:val="26"/>
        </w:rPr>
      </w:pPr>
      <w:r w:rsidRPr="00814CB6">
        <w:rPr>
          <w:rFonts w:cs="Times New Roman"/>
          <w:szCs w:val="28"/>
        </w:rPr>
        <w:t>Земельны</w:t>
      </w:r>
      <w:r>
        <w:rPr>
          <w:rFonts w:cs="Times New Roman"/>
          <w:szCs w:val="28"/>
        </w:rPr>
        <w:t>е участки</w:t>
      </w:r>
      <w:r w:rsidRPr="00814CB6">
        <w:rPr>
          <w:rFonts w:cs="Times New Roman"/>
          <w:szCs w:val="28"/>
        </w:rPr>
        <w:t xml:space="preserve"> с кадастровым</w:t>
      </w:r>
      <w:r>
        <w:rPr>
          <w:rFonts w:cs="Times New Roman"/>
          <w:szCs w:val="28"/>
        </w:rPr>
        <w:t>и номерами</w:t>
      </w:r>
      <w:r w:rsidRPr="00814CB6">
        <w:rPr>
          <w:rFonts w:cs="Times New Roman"/>
          <w:szCs w:val="28"/>
        </w:rPr>
        <w:t xml:space="preserve">  </w:t>
      </w:r>
      <w:r w:rsidR="00CD5E76" w:rsidRPr="00CD5E76">
        <w:rPr>
          <w:rFonts w:cs="Times New Roman"/>
          <w:szCs w:val="28"/>
        </w:rPr>
        <w:t>47:14:0603001:18513, 47:14:0603001:18524, 47:14:0603001:18535, 47:14:0603001:18546, 47:14:0603001:18557, 47:14:0603001:18564</w:t>
      </w:r>
      <w:r w:rsidRPr="0041199C">
        <w:rPr>
          <w:rFonts w:cs="Times New Roman"/>
          <w:szCs w:val="28"/>
        </w:rPr>
        <w:t xml:space="preserve"> </w:t>
      </w:r>
      <w:r w:rsidRPr="00814CB6">
        <w:rPr>
          <w:rFonts w:cs="Times New Roman"/>
          <w:szCs w:val="26"/>
        </w:rPr>
        <w:t>образован</w:t>
      </w:r>
      <w:r>
        <w:rPr>
          <w:rFonts w:cs="Times New Roman"/>
          <w:szCs w:val="26"/>
        </w:rPr>
        <w:t>ы</w:t>
      </w:r>
      <w:r w:rsidRPr="00814CB6">
        <w:rPr>
          <w:rFonts w:cs="Times New Roman"/>
          <w:szCs w:val="26"/>
        </w:rPr>
        <w:t xml:space="preserve"> и</w:t>
      </w:r>
      <w:r w:rsidR="00F464F1">
        <w:rPr>
          <w:rFonts w:cs="Times New Roman"/>
          <w:szCs w:val="26"/>
        </w:rPr>
        <w:t xml:space="preserve">з земельных участков с кадастровыми номерами </w:t>
      </w:r>
      <w:r w:rsidR="00F464F1">
        <w:rPr>
          <w:rFonts w:cs="Times New Roman"/>
          <w:bCs/>
          <w:spacing w:val="2"/>
          <w:szCs w:val="28"/>
          <w:shd w:val="clear" w:color="auto" w:fill="FFFFFF"/>
        </w:rPr>
        <w:t xml:space="preserve">47:14:0603001:6982, </w:t>
      </w:r>
      <w:r w:rsidR="00F464F1" w:rsidRPr="00651F93">
        <w:rPr>
          <w:rFonts w:cs="Times New Roman"/>
          <w:szCs w:val="26"/>
        </w:rPr>
        <w:t>47:14:0603001:</w:t>
      </w:r>
      <w:r w:rsidR="00F464F1">
        <w:rPr>
          <w:rFonts w:cs="Times New Roman"/>
          <w:szCs w:val="26"/>
        </w:rPr>
        <w:t xml:space="preserve">6981, </w:t>
      </w:r>
      <w:r w:rsidR="00F464F1" w:rsidRPr="00651F93">
        <w:rPr>
          <w:rFonts w:cs="Times New Roman"/>
          <w:szCs w:val="26"/>
        </w:rPr>
        <w:t>47:14:0603001:</w:t>
      </w:r>
      <w:r w:rsidR="00F464F1">
        <w:rPr>
          <w:rFonts w:cs="Times New Roman"/>
          <w:szCs w:val="26"/>
        </w:rPr>
        <w:t xml:space="preserve">6985, </w:t>
      </w:r>
      <w:r w:rsidR="00F464F1" w:rsidRPr="00651F93">
        <w:rPr>
          <w:rFonts w:cs="Times New Roman"/>
          <w:szCs w:val="26"/>
        </w:rPr>
        <w:t>47:14:0603001:</w:t>
      </w:r>
      <w:r w:rsidR="00F464F1">
        <w:rPr>
          <w:rFonts w:cs="Times New Roman"/>
          <w:szCs w:val="26"/>
        </w:rPr>
        <w:t xml:space="preserve">164, </w:t>
      </w:r>
      <w:r w:rsidR="00F464F1" w:rsidRPr="00651F93">
        <w:rPr>
          <w:rFonts w:cs="Times New Roman"/>
          <w:szCs w:val="26"/>
        </w:rPr>
        <w:t>47:14:0603001:</w:t>
      </w:r>
      <w:r w:rsidR="00F464F1">
        <w:rPr>
          <w:rFonts w:cs="Times New Roman"/>
          <w:szCs w:val="26"/>
        </w:rPr>
        <w:t xml:space="preserve">34, </w:t>
      </w:r>
      <w:r w:rsidR="00F464F1" w:rsidRPr="00651F93">
        <w:rPr>
          <w:rFonts w:cs="Times New Roman"/>
          <w:szCs w:val="26"/>
        </w:rPr>
        <w:t>47:14:0603001:</w:t>
      </w:r>
      <w:r w:rsidR="00F464F1">
        <w:rPr>
          <w:rFonts w:cs="Times New Roman"/>
          <w:szCs w:val="26"/>
        </w:rPr>
        <w:t xml:space="preserve">5028, </w:t>
      </w:r>
      <w:r w:rsidR="00F464F1" w:rsidRPr="00651F93">
        <w:rPr>
          <w:rFonts w:cs="Times New Roman"/>
          <w:szCs w:val="26"/>
        </w:rPr>
        <w:t>47:14:0603001:</w:t>
      </w:r>
      <w:r w:rsidR="00F464F1">
        <w:rPr>
          <w:rFonts w:cs="Times New Roman"/>
          <w:szCs w:val="26"/>
        </w:rPr>
        <w:t xml:space="preserve">45, </w:t>
      </w:r>
      <w:r w:rsidR="00F464F1" w:rsidRPr="00651F93">
        <w:rPr>
          <w:rFonts w:cs="Times New Roman"/>
          <w:szCs w:val="26"/>
        </w:rPr>
        <w:t>47:14:0603001:</w:t>
      </w:r>
      <w:r w:rsidR="00F464F1">
        <w:rPr>
          <w:rFonts w:cs="Times New Roman"/>
          <w:szCs w:val="26"/>
        </w:rPr>
        <w:t xml:space="preserve">46, </w:t>
      </w:r>
      <w:r w:rsidR="00F464F1" w:rsidRPr="00651F93">
        <w:rPr>
          <w:rFonts w:cs="Times New Roman"/>
          <w:szCs w:val="26"/>
        </w:rPr>
        <w:t>47:14:0603001:</w:t>
      </w:r>
      <w:r w:rsidR="00F464F1">
        <w:rPr>
          <w:rFonts w:cs="Times New Roman"/>
          <w:szCs w:val="26"/>
        </w:rPr>
        <w:t xml:space="preserve">43, </w:t>
      </w:r>
      <w:r w:rsidR="00F464F1" w:rsidRPr="00651F93">
        <w:rPr>
          <w:rFonts w:cs="Times New Roman"/>
          <w:szCs w:val="26"/>
        </w:rPr>
        <w:t>47:14:0603001:</w:t>
      </w:r>
      <w:r w:rsidR="00F464F1">
        <w:rPr>
          <w:rFonts w:cs="Times New Roman"/>
          <w:szCs w:val="26"/>
        </w:rPr>
        <w:t xml:space="preserve">101, </w:t>
      </w:r>
      <w:r w:rsidR="00F464F1" w:rsidRPr="00651F93">
        <w:rPr>
          <w:rFonts w:cs="Times New Roman"/>
          <w:szCs w:val="26"/>
        </w:rPr>
        <w:t>47:14:0603001:</w:t>
      </w:r>
      <w:r w:rsidR="00F464F1">
        <w:rPr>
          <w:rFonts w:cs="Times New Roman"/>
          <w:szCs w:val="26"/>
        </w:rPr>
        <w:t>31</w:t>
      </w:r>
      <w:r w:rsidRPr="00814CB6">
        <w:rPr>
          <w:rFonts w:cs="Times New Roman"/>
          <w:szCs w:val="26"/>
        </w:rPr>
        <w:t xml:space="preserve"> в соответствии с проектом межевания в составе ППТ и ПМТ, утвержденным </w:t>
      </w:r>
      <w:r w:rsidR="00651F93" w:rsidRPr="00651F93">
        <w:rPr>
          <w:rFonts w:cs="Times New Roman"/>
          <w:szCs w:val="26"/>
        </w:rPr>
        <w:t>Приказ</w:t>
      </w:r>
      <w:r w:rsidR="00651F93">
        <w:rPr>
          <w:rFonts w:cs="Times New Roman"/>
          <w:szCs w:val="26"/>
        </w:rPr>
        <w:t>ом</w:t>
      </w:r>
      <w:r w:rsidR="00651F93" w:rsidRPr="00651F93">
        <w:rPr>
          <w:rFonts w:cs="Times New Roman"/>
          <w:szCs w:val="26"/>
        </w:rPr>
        <w:t xml:space="preserve"> комитета градостроительной политики Ленинградской области от 25.04.2023 № 62 «Об утверждении проекта планировки территории и проекта межевания территории, включающей земельные участки с кадастровыми номерами 47:14:0603001:31, 47:14:0603001:34, 47:14:0603001:43, 47:14:0603001:45, 47:14:0603001:46, 47:14:0603001:101, 47:14:0603001:102, 47:14:0603001:103, 47:14:0603001:164, 47:14:0603001:165, 47:14:0603001:166, 47:14:0603001:5028, 47:14:0603001:5029, 47:14:0603001:6980, 47:14:0603001:6981, 47:14:0603001:6982, 47:14:0603001:6983, 47:14:0603001:6984, 47:14:0603001:6985, и расположенной в пос. Новогорелово Виллозского городского поселения Ломоносовского муниципального района Ленинградской области»</w:t>
      </w:r>
      <w:r w:rsidR="00DC18F2">
        <w:rPr>
          <w:rFonts w:cs="Times New Roman"/>
          <w:szCs w:val="26"/>
        </w:rPr>
        <w:t>.</w:t>
      </w:r>
      <w:r w:rsidRPr="00814CB6">
        <w:rPr>
          <w:rFonts w:cs="Times New Roman"/>
          <w:szCs w:val="26"/>
        </w:rPr>
        <w:t xml:space="preserve"> </w:t>
      </w:r>
    </w:p>
    <w:p w14:paraId="2CA2CB51" w14:textId="6A25FF70" w:rsidR="00B43305" w:rsidRPr="00814CB6" w:rsidRDefault="003B2BFE" w:rsidP="00F52A1D">
      <w:pPr>
        <w:ind w:firstLine="709"/>
        <w:rPr>
          <w:rFonts w:cs="Times New Roman"/>
          <w:szCs w:val="28"/>
        </w:rPr>
      </w:pPr>
      <w:r w:rsidRPr="00F53809">
        <w:rPr>
          <w:rFonts w:cs="Times New Roman"/>
          <w:szCs w:val="26"/>
        </w:rPr>
        <w:t>В настоящем обосновании рассматривается з</w:t>
      </w:r>
      <w:r w:rsidR="00B43305" w:rsidRPr="00F53809">
        <w:rPr>
          <w:rFonts w:cs="Times New Roman"/>
          <w:szCs w:val="26"/>
        </w:rPr>
        <w:t xml:space="preserve">емельный участок с кадастровым номером </w:t>
      </w:r>
      <w:r w:rsidR="00D078CD" w:rsidRPr="00D078CD">
        <w:rPr>
          <w:rFonts w:cs="Times New Roman"/>
          <w:szCs w:val="26"/>
        </w:rPr>
        <w:t>47:14:0603001:18546</w:t>
      </w:r>
      <w:r w:rsidRPr="00F53809">
        <w:rPr>
          <w:rFonts w:cs="Times New Roman"/>
          <w:szCs w:val="26"/>
        </w:rPr>
        <w:t xml:space="preserve">, принадлежащий </w:t>
      </w:r>
      <w:r w:rsidR="0079737B" w:rsidRPr="00F53809">
        <w:rPr>
          <w:rFonts w:cs="Times New Roman"/>
          <w:szCs w:val="26"/>
        </w:rPr>
        <w:t xml:space="preserve">обществу с </w:t>
      </w:r>
      <w:r w:rsidR="0079737B" w:rsidRPr="00F53809">
        <w:rPr>
          <w:rFonts w:cs="Times New Roman"/>
          <w:bCs/>
          <w:spacing w:val="2"/>
          <w:szCs w:val="28"/>
          <w:shd w:val="clear" w:color="auto" w:fill="FFFFFF"/>
        </w:rPr>
        <w:t xml:space="preserve">ограниченной ответственностью «Специализированный застройщик «Самолет-Таллинское» (далее – ООО «СЗ «Самолет-Таллинское») </w:t>
      </w:r>
      <w:r w:rsidR="0079737B" w:rsidRPr="00F53809">
        <w:rPr>
          <w:rFonts w:cs="Times New Roman"/>
          <w:szCs w:val="26"/>
        </w:rPr>
        <w:t>на праве собственности.</w:t>
      </w:r>
    </w:p>
    <w:p w14:paraId="223E254A" w14:textId="77777777" w:rsidR="002C700C" w:rsidRDefault="002C700C" w:rsidP="00F52A1D">
      <w:pPr>
        <w:ind w:firstLine="709"/>
        <w:rPr>
          <w:rFonts w:cs="Times New Roman"/>
          <w:color w:val="000000"/>
          <w:spacing w:val="-1"/>
          <w:szCs w:val="28"/>
        </w:rPr>
      </w:pPr>
    </w:p>
    <w:p w14:paraId="5AE53DF0" w14:textId="44273913" w:rsidR="002C700C" w:rsidRPr="00A91F3A" w:rsidRDefault="002C700C" w:rsidP="009267E3">
      <w:pPr>
        <w:pStyle w:val="13"/>
      </w:pPr>
      <w:bookmarkStart w:id="1" w:name="_Toc147407616"/>
      <w:r w:rsidRPr="00A91F3A">
        <w:lastRenderedPageBreak/>
        <w:t>2. Документы территориального планирования и градостроительного зонирования</w:t>
      </w:r>
      <w:bookmarkEnd w:id="1"/>
    </w:p>
    <w:p w14:paraId="5F1E4178" w14:textId="7498BAAB" w:rsidR="00CD4E0C" w:rsidRPr="00FF32FC" w:rsidRDefault="00CD4E0C" w:rsidP="00F52A1D">
      <w:pPr>
        <w:ind w:firstLine="709"/>
        <w:rPr>
          <w:rFonts w:cs="Times New Roman"/>
          <w:bCs/>
          <w:color w:val="2D2D2D"/>
          <w:spacing w:val="2"/>
          <w:szCs w:val="28"/>
          <w:shd w:val="clear" w:color="auto" w:fill="FFFFFF"/>
        </w:rPr>
      </w:pPr>
      <w:r w:rsidRPr="00FF32FC">
        <w:rPr>
          <w:rFonts w:cs="Times New Roman"/>
          <w:color w:val="000000"/>
          <w:spacing w:val="-1"/>
          <w:szCs w:val="28"/>
        </w:rPr>
        <w:t xml:space="preserve">В соответствии с </w:t>
      </w:r>
      <w:r w:rsidR="0092696F" w:rsidRPr="00FF32FC">
        <w:rPr>
          <w:rFonts w:cs="Times New Roman"/>
          <w:color w:val="000000"/>
          <w:spacing w:val="-1"/>
          <w:szCs w:val="28"/>
        </w:rPr>
        <w:t>Г</w:t>
      </w:r>
      <w:r w:rsidR="0092696F" w:rsidRPr="00FF32FC">
        <w:rPr>
          <w:rFonts w:cs="Times New Roman"/>
          <w:szCs w:val="28"/>
        </w:rPr>
        <w:t>енеральным планом</w:t>
      </w:r>
      <w:r w:rsidR="0092696F">
        <w:rPr>
          <w:rFonts w:cs="Times New Roman"/>
          <w:szCs w:val="28"/>
        </w:rPr>
        <w:t xml:space="preserve"> </w:t>
      </w:r>
      <w:r w:rsidRPr="00FF32FC">
        <w:rPr>
          <w:rFonts w:cs="Times New Roman"/>
          <w:szCs w:val="28"/>
        </w:rPr>
        <w:t>муниципального образования «</w:t>
      </w:r>
      <w:r w:rsidR="0092696F">
        <w:rPr>
          <w:rFonts w:cs="Times New Roman"/>
          <w:szCs w:val="28"/>
        </w:rPr>
        <w:t>Виллозское городское поселение</w:t>
      </w:r>
      <w:r w:rsidRPr="00FF32FC">
        <w:rPr>
          <w:rFonts w:cs="Times New Roman"/>
          <w:szCs w:val="28"/>
        </w:rPr>
        <w:t xml:space="preserve">» </w:t>
      </w:r>
      <w:r w:rsidR="0092696F">
        <w:rPr>
          <w:rFonts w:cs="Times New Roman"/>
          <w:szCs w:val="28"/>
        </w:rPr>
        <w:t>Ломоносовского</w:t>
      </w:r>
      <w:r w:rsidRPr="00FF32FC">
        <w:rPr>
          <w:rFonts w:cs="Times New Roman"/>
          <w:szCs w:val="28"/>
        </w:rPr>
        <w:t xml:space="preserve"> муниципального района Ленинградской области, утвержденным решением </w:t>
      </w:r>
      <w:r w:rsidR="008A444B">
        <w:rPr>
          <w:rFonts w:cs="Times New Roman"/>
          <w:szCs w:val="28"/>
        </w:rPr>
        <w:t>с</w:t>
      </w:r>
      <w:r w:rsidRPr="00FF32FC">
        <w:rPr>
          <w:rFonts w:cs="Times New Roman"/>
          <w:szCs w:val="28"/>
        </w:rPr>
        <w:t>овета депутатов</w:t>
      </w:r>
      <w:r w:rsidR="00DB66E7" w:rsidRPr="00DB66E7">
        <w:t xml:space="preserve"> </w:t>
      </w:r>
      <w:r w:rsidR="00DB66E7" w:rsidRPr="00DB66E7">
        <w:rPr>
          <w:rFonts w:cs="Times New Roman"/>
          <w:szCs w:val="28"/>
        </w:rPr>
        <w:t>муниципального образования Виллозское сельское поселение Ломоносовского муниципального района Ленинградской области</w:t>
      </w:r>
      <w:r w:rsidRPr="00FF32FC">
        <w:rPr>
          <w:rFonts w:cs="Times New Roman"/>
          <w:szCs w:val="28"/>
        </w:rPr>
        <w:t xml:space="preserve"> от</w:t>
      </w:r>
      <w:r w:rsidR="00DB66E7">
        <w:rPr>
          <w:rFonts w:cs="Times New Roman"/>
          <w:szCs w:val="28"/>
        </w:rPr>
        <w:t xml:space="preserve"> </w:t>
      </w:r>
      <w:r w:rsidR="00AD6052">
        <w:rPr>
          <w:rFonts w:cs="Times New Roman"/>
          <w:szCs w:val="28"/>
        </w:rPr>
        <w:t>27.02.2012 г.</w:t>
      </w:r>
      <w:r w:rsidRPr="00FF32FC">
        <w:rPr>
          <w:rFonts w:cs="Times New Roman"/>
          <w:szCs w:val="28"/>
        </w:rPr>
        <w:t xml:space="preserve"> № </w:t>
      </w:r>
      <w:r w:rsidR="00816CC7">
        <w:rPr>
          <w:rFonts w:cs="Times New Roman"/>
          <w:szCs w:val="28"/>
        </w:rPr>
        <w:t>15</w:t>
      </w:r>
      <w:r w:rsidRPr="00FF32FC">
        <w:rPr>
          <w:rFonts w:cs="Times New Roman"/>
          <w:szCs w:val="28"/>
        </w:rPr>
        <w:t>, з</w:t>
      </w:r>
      <w:r>
        <w:rPr>
          <w:rFonts w:cs="Times New Roman"/>
          <w:szCs w:val="28"/>
        </w:rPr>
        <w:t>емельные участки</w:t>
      </w:r>
      <w:r w:rsidRPr="00FF32FC">
        <w:rPr>
          <w:rFonts w:cs="Times New Roman"/>
          <w:szCs w:val="28"/>
        </w:rPr>
        <w:t xml:space="preserve"> с кадастровым</w:t>
      </w:r>
      <w:r>
        <w:rPr>
          <w:rFonts w:cs="Times New Roman"/>
          <w:szCs w:val="28"/>
        </w:rPr>
        <w:t>и номерами</w:t>
      </w:r>
      <w:r w:rsidR="00DB66E7">
        <w:rPr>
          <w:rFonts w:cs="Times New Roman"/>
          <w:szCs w:val="28"/>
        </w:rPr>
        <w:t xml:space="preserve"> </w:t>
      </w:r>
      <w:r w:rsidR="00270E05" w:rsidRPr="00270E05">
        <w:rPr>
          <w:rFonts w:cs="Times New Roman"/>
          <w:szCs w:val="28"/>
        </w:rPr>
        <w:t>47:14:0603001:18513,</w:t>
      </w:r>
      <w:r w:rsidR="00DB66E7">
        <w:rPr>
          <w:rFonts w:cs="Times New Roman"/>
          <w:szCs w:val="28"/>
        </w:rPr>
        <w:t xml:space="preserve"> </w:t>
      </w:r>
      <w:r w:rsidR="00270E05" w:rsidRPr="00270E05">
        <w:rPr>
          <w:rFonts w:cs="Times New Roman"/>
          <w:szCs w:val="28"/>
        </w:rPr>
        <w:t>47:14:0603001:18524, 47:14:0603001:18535,</w:t>
      </w:r>
      <w:r w:rsidR="00DB66E7">
        <w:rPr>
          <w:rFonts w:cs="Times New Roman"/>
          <w:szCs w:val="28"/>
        </w:rPr>
        <w:t xml:space="preserve"> </w:t>
      </w:r>
      <w:r w:rsidR="00270E05" w:rsidRPr="00270E05">
        <w:rPr>
          <w:rFonts w:cs="Times New Roman"/>
          <w:szCs w:val="28"/>
        </w:rPr>
        <w:t>47:14:0603001:18546,</w:t>
      </w:r>
      <w:r w:rsidR="00DB66E7">
        <w:rPr>
          <w:rFonts w:cs="Times New Roman"/>
          <w:szCs w:val="28"/>
        </w:rPr>
        <w:t xml:space="preserve"> </w:t>
      </w:r>
      <w:r w:rsidR="00270E05" w:rsidRPr="00270E05">
        <w:rPr>
          <w:rFonts w:cs="Times New Roman"/>
          <w:szCs w:val="28"/>
        </w:rPr>
        <w:t>47:14:0603001:18557, 47:14:0603001:18564</w:t>
      </w:r>
      <w:r w:rsidR="00270E05">
        <w:rPr>
          <w:rFonts w:cs="Times New Roman"/>
          <w:szCs w:val="28"/>
        </w:rPr>
        <w:t xml:space="preserve"> </w:t>
      </w:r>
      <w:r w:rsidRPr="00FF32FC">
        <w:rPr>
          <w:rFonts w:cs="Times New Roman"/>
          <w:bCs/>
          <w:color w:val="2D2D2D"/>
          <w:spacing w:val="2"/>
          <w:szCs w:val="28"/>
          <w:shd w:val="clear" w:color="auto" w:fill="FFFFFF"/>
        </w:rPr>
        <w:t>расположен</w:t>
      </w:r>
      <w:r>
        <w:rPr>
          <w:rFonts w:cs="Times New Roman"/>
          <w:bCs/>
          <w:color w:val="2D2D2D"/>
          <w:spacing w:val="2"/>
          <w:szCs w:val="28"/>
          <w:shd w:val="clear" w:color="auto" w:fill="FFFFFF"/>
        </w:rPr>
        <w:t>ы</w:t>
      </w:r>
      <w:r w:rsidRPr="00FF32FC">
        <w:rPr>
          <w:rFonts w:cs="Times New Roman"/>
          <w:bCs/>
          <w:color w:val="2D2D2D"/>
          <w:spacing w:val="2"/>
          <w:szCs w:val="28"/>
          <w:shd w:val="clear" w:color="auto" w:fill="FFFFFF"/>
        </w:rPr>
        <w:t xml:space="preserve">  в границах  функциональной  зоны:   </w:t>
      </w:r>
      <w:r w:rsidR="00E502D0">
        <w:rPr>
          <w:rFonts w:cs="Times New Roman"/>
          <w:bCs/>
          <w:color w:val="2D2D2D"/>
          <w:spacing w:val="2"/>
          <w:szCs w:val="28"/>
          <w:shd w:val="clear" w:color="auto" w:fill="FFFFFF"/>
        </w:rPr>
        <w:t>«</w:t>
      </w:r>
      <w:r w:rsidR="00750770">
        <w:rPr>
          <w:rFonts w:cs="Times New Roman"/>
          <w:bCs/>
          <w:color w:val="2D2D2D"/>
          <w:spacing w:val="2"/>
          <w:szCs w:val="28"/>
          <w:shd w:val="clear" w:color="auto" w:fill="FFFFFF"/>
        </w:rPr>
        <w:t xml:space="preserve">Ж4-1 </w:t>
      </w:r>
      <w:r w:rsidR="004C7949">
        <w:rPr>
          <w:rFonts w:cs="Times New Roman"/>
          <w:bCs/>
          <w:color w:val="2D2D2D"/>
          <w:spacing w:val="2"/>
          <w:szCs w:val="28"/>
          <w:shd w:val="clear" w:color="auto" w:fill="FFFFFF"/>
        </w:rPr>
        <w:t xml:space="preserve">– зоны многоэтажной многоквартирной </w:t>
      </w:r>
      <w:r w:rsidR="006A1CD0">
        <w:rPr>
          <w:rFonts w:cs="Times New Roman"/>
          <w:bCs/>
          <w:color w:val="2D2D2D"/>
          <w:spacing w:val="2"/>
          <w:szCs w:val="28"/>
          <w:shd w:val="clear" w:color="auto" w:fill="FFFFFF"/>
        </w:rPr>
        <w:t>жилой застройки</w:t>
      </w:r>
      <w:r w:rsidR="00E502D0">
        <w:rPr>
          <w:rFonts w:cs="Times New Roman"/>
          <w:bCs/>
          <w:color w:val="2D2D2D"/>
          <w:spacing w:val="2"/>
          <w:szCs w:val="28"/>
          <w:shd w:val="clear" w:color="auto" w:fill="FFFFFF"/>
        </w:rPr>
        <w:t>»</w:t>
      </w:r>
      <w:r w:rsidR="006A1CD0">
        <w:rPr>
          <w:rFonts w:cs="Times New Roman"/>
          <w:bCs/>
          <w:color w:val="2D2D2D"/>
          <w:spacing w:val="2"/>
          <w:szCs w:val="28"/>
          <w:shd w:val="clear" w:color="auto" w:fill="FFFFFF"/>
        </w:rPr>
        <w:t>.</w:t>
      </w:r>
    </w:p>
    <w:p w14:paraId="5F1E4179" w14:textId="0BBD117B" w:rsidR="00CD4E0C" w:rsidRDefault="00CD4E0C" w:rsidP="00F52A1D">
      <w:pPr>
        <w:ind w:firstLine="709"/>
        <w:rPr>
          <w:rFonts w:cs="Times New Roman"/>
          <w:color w:val="212529"/>
          <w:szCs w:val="28"/>
          <w:shd w:val="clear" w:color="auto" w:fill="FFFFFF"/>
        </w:rPr>
      </w:pPr>
      <w:r w:rsidRPr="00FF32FC">
        <w:rPr>
          <w:rFonts w:cs="Times New Roman"/>
          <w:szCs w:val="28"/>
        </w:rPr>
        <w:t xml:space="preserve">В соответствии </w:t>
      </w:r>
      <w:r>
        <w:rPr>
          <w:rFonts w:cs="Times New Roman"/>
          <w:szCs w:val="28"/>
        </w:rPr>
        <w:t xml:space="preserve">с </w:t>
      </w:r>
      <w:r w:rsidRPr="005D6C34">
        <w:rPr>
          <w:rFonts w:cs="Times New Roman"/>
          <w:iCs/>
          <w:szCs w:val="28"/>
        </w:rPr>
        <w:t>Правила</w:t>
      </w:r>
      <w:r>
        <w:rPr>
          <w:rFonts w:cs="Times New Roman"/>
          <w:iCs/>
          <w:szCs w:val="28"/>
        </w:rPr>
        <w:t>ми</w:t>
      </w:r>
      <w:r w:rsidRPr="005D6C34">
        <w:rPr>
          <w:rFonts w:cs="Times New Roman"/>
          <w:iCs/>
          <w:szCs w:val="28"/>
        </w:rPr>
        <w:t xml:space="preserve"> землепользования и застройки муниципального образования «</w:t>
      </w:r>
      <w:r w:rsidR="006A2419">
        <w:rPr>
          <w:rFonts w:cs="Times New Roman"/>
          <w:iCs/>
          <w:szCs w:val="28"/>
        </w:rPr>
        <w:t>Виллозское городское поселение</w:t>
      </w:r>
      <w:r w:rsidRPr="005D6C34">
        <w:rPr>
          <w:rFonts w:cs="Times New Roman"/>
          <w:iCs/>
          <w:szCs w:val="28"/>
        </w:rPr>
        <w:t xml:space="preserve">» </w:t>
      </w:r>
      <w:r w:rsidR="006A2419">
        <w:rPr>
          <w:rFonts w:cs="Times New Roman"/>
          <w:iCs/>
          <w:szCs w:val="28"/>
        </w:rPr>
        <w:t>Ломоносовского</w:t>
      </w:r>
      <w:r w:rsidRPr="005D6C34">
        <w:rPr>
          <w:rFonts w:cs="Times New Roman"/>
          <w:iCs/>
          <w:szCs w:val="28"/>
        </w:rPr>
        <w:t xml:space="preserve"> муниципального района Ленинградской области</w:t>
      </w:r>
      <w:r>
        <w:rPr>
          <w:rFonts w:cs="Times New Roman"/>
          <w:iCs/>
          <w:szCs w:val="28"/>
        </w:rPr>
        <w:t>, утвержденными</w:t>
      </w:r>
      <w:r w:rsidR="00427B2F">
        <w:rPr>
          <w:rFonts w:cs="Times New Roman"/>
          <w:iCs/>
          <w:szCs w:val="28"/>
        </w:rPr>
        <w:t xml:space="preserve"> </w:t>
      </w:r>
      <w:r w:rsidR="008A444B">
        <w:rPr>
          <w:rFonts w:cs="Times New Roman"/>
          <w:iCs/>
          <w:szCs w:val="28"/>
        </w:rPr>
        <w:t>р</w:t>
      </w:r>
      <w:r w:rsidR="00EB38DE">
        <w:rPr>
          <w:rFonts w:cs="Times New Roman"/>
          <w:iCs/>
          <w:szCs w:val="28"/>
        </w:rPr>
        <w:t xml:space="preserve">ешением </w:t>
      </w:r>
      <w:r w:rsidR="008A444B">
        <w:rPr>
          <w:rFonts w:cs="Times New Roman"/>
          <w:iCs/>
          <w:szCs w:val="28"/>
        </w:rPr>
        <w:t>с</w:t>
      </w:r>
      <w:r w:rsidR="00EB38DE">
        <w:rPr>
          <w:rFonts w:cs="Times New Roman"/>
          <w:iCs/>
          <w:szCs w:val="28"/>
        </w:rPr>
        <w:t>овета депутатов</w:t>
      </w:r>
      <w:r w:rsidR="004026AC">
        <w:rPr>
          <w:rFonts w:cs="Times New Roman"/>
          <w:iCs/>
          <w:szCs w:val="28"/>
        </w:rPr>
        <w:t xml:space="preserve"> </w:t>
      </w:r>
      <w:r w:rsidR="00CF0CB6">
        <w:rPr>
          <w:rFonts w:cs="Times New Roman"/>
          <w:iCs/>
          <w:szCs w:val="28"/>
        </w:rPr>
        <w:t xml:space="preserve">муниципального образования Виллозское сельское поселение Ломоносовского муниципального района </w:t>
      </w:r>
      <w:r w:rsidR="00D90852">
        <w:rPr>
          <w:rFonts w:cs="Times New Roman"/>
          <w:iCs/>
          <w:szCs w:val="28"/>
        </w:rPr>
        <w:t>Ленинградской области от 09.07.2012 г № 47</w:t>
      </w:r>
      <w:r w:rsidR="00173089">
        <w:rPr>
          <w:rFonts w:cs="Times New Roman"/>
          <w:iCs/>
          <w:szCs w:val="28"/>
        </w:rPr>
        <w:t xml:space="preserve">, с изменениями, внесенными решением совета депутатов муниципального образования </w:t>
      </w:r>
      <w:r w:rsidR="00312AF7">
        <w:rPr>
          <w:rFonts w:cs="Times New Roman"/>
          <w:iCs/>
          <w:szCs w:val="28"/>
        </w:rPr>
        <w:t>Виллозское сельское поселение Ломоносовского муниципального района Ленинградской области от 30.</w:t>
      </w:r>
      <w:r w:rsidR="00003A4F">
        <w:rPr>
          <w:rFonts w:cs="Times New Roman"/>
          <w:iCs/>
          <w:szCs w:val="28"/>
        </w:rPr>
        <w:t>12.2014 г. № 49</w:t>
      </w:r>
      <w:r>
        <w:rPr>
          <w:rFonts w:cs="Times New Roman"/>
          <w:color w:val="212529"/>
          <w:szCs w:val="28"/>
          <w:shd w:val="clear" w:color="auto" w:fill="FFFFFF"/>
        </w:rPr>
        <w:t xml:space="preserve">, </w:t>
      </w:r>
      <w:r w:rsidR="00553263">
        <w:rPr>
          <w:rFonts w:cs="Times New Roman"/>
          <w:color w:val="212529"/>
          <w:szCs w:val="28"/>
          <w:shd w:val="clear" w:color="auto" w:fill="FFFFFF"/>
        </w:rPr>
        <w:t xml:space="preserve">с изменениями, внесенными </w:t>
      </w:r>
      <w:r w:rsidR="007056F5">
        <w:rPr>
          <w:rFonts w:cs="Times New Roman"/>
          <w:color w:val="212529"/>
          <w:szCs w:val="28"/>
          <w:shd w:val="clear" w:color="auto" w:fill="FFFFFF"/>
        </w:rPr>
        <w:t>приказом комитета по архитектуре и градостроительству Ленинградской области от 24.11.2017</w:t>
      </w:r>
      <w:r w:rsidR="00E8435D">
        <w:rPr>
          <w:rFonts w:cs="Times New Roman"/>
          <w:color w:val="212529"/>
          <w:szCs w:val="28"/>
          <w:shd w:val="clear" w:color="auto" w:fill="FFFFFF"/>
        </w:rPr>
        <w:t xml:space="preserve"> г. № 72, с изменениями, внесенными приказом комитета </w:t>
      </w:r>
      <w:r w:rsidR="00C302A5">
        <w:rPr>
          <w:rFonts w:cs="Times New Roman"/>
          <w:color w:val="212529"/>
          <w:szCs w:val="28"/>
          <w:shd w:val="clear" w:color="auto" w:fill="FFFFFF"/>
        </w:rPr>
        <w:t>градостроительной политики Ленинградской области от 25.09.2023 г. № 133</w:t>
      </w:r>
      <w:r w:rsidR="00553263">
        <w:rPr>
          <w:rFonts w:cs="Times New Roman"/>
          <w:color w:val="212529"/>
          <w:szCs w:val="28"/>
          <w:shd w:val="clear" w:color="auto" w:fill="FFFFFF"/>
        </w:rPr>
        <w:t xml:space="preserve"> </w:t>
      </w:r>
      <w:r>
        <w:rPr>
          <w:rFonts w:cs="Times New Roman"/>
          <w:color w:val="212529"/>
          <w:szCs w:val="28"/>
          <w:shd w:val="clear" w:color="auto" w:fill="FFFFFF"/>
        </w:rPr>
        <w:t>земельные участки</w:t>
      </w:r>
      <w:r w:rsidRPr="00FF32FC">
        <w:rPr>
          <w:rFonts w:cs="Times New Roman"/>
          <w:color w:val="212529"/>
          <w:szCs w:val="28"/>
          <w:shd w:val="clear" w:color="auto" w:fill="FFFFFF"/>
        </w:rPr>
        <w:t xml:space="preserve"> с кадастровым</w:t>
      </w:r>
      <w:r>
        <w:rPr>
          <w:rFonts w:cs="Times New Roman"/>
          <w:color w:val="212529"/>
          <w:szCs w:val="28"/>
          <w:shd w:val="clear" w:color="auto" w:fill="FFFFFF"/>
        </w:rPr>
        <w:t>и номерами</w:t>
      </w:r>
      <w:r w:rsidRPr="00FF32FC">
        <w:rPr>
          <w:rFonts w:cs="Times New Roman"/>
          <w:color w:val="212529"/>
          <w:szCs w:val="28"/>
          <w:shd w:val="clear" w:color="auto" w:fill="FFFFFF"/>
        </w:rPr>
        <w:t xml:space="preserve">  </w:t>
      </w:r>
      <w:r w:rsidR="00F401E6" w:rsidRPr="00F401E6">
        <w:rPr>
          <w:rFonts w:cs="Times New Roman"/>
          <w:color w:val="212529"/>
          <w:szCs w:val="28"/>
          <w:shd w:val="clear" w:color="auto" w:fill="FFFFFF"/>
        </w:rPr>
        <w:t>47:14:0603001:18513, 47:14:0603001:18524, 47:14:0603001:18535, 47:14:0603001:18546, 47:14:0603001:18557, 47:14:0603001:18564</w:t>
      </w:r>
      <w:r w:rsidR="00F401E6">
        <w:rPr>
          <w:rFonts w:cs="Times New Roman"/>
          <w:color w:val="212529"/>
          <w:szCs w:val="28"/>
          <w:shd w:val="clear" w:color="auto" w:fill="FFFFFF"/>
        </w:rPr>
        <w:t xml:space="preserve"> </w:t>
      </w:r>
      <w:r>
        <w:rPr>
          <w:rFonts w:cs="Times New Roman"/>
          <w:color w:val="212529"/>
          <w:szCs w:val="28"/>
          <w:shd w:val="clear" w:color="auto" w:fill="FFFFFF"/>
        </w:rPr>
        <w:t>расположены</w:t>
      </w:r>
      <w:r w:rsidRPr="00FF32FC">
        <w:rPr>
          <w:rFonts w:cs="Times New Roman"/>
          <w:color w:val="212529"/>
          <w:szCs w:val="28"/>
          <w:shd w:val="clear" w:color="auto" w:fill="FFFFFF"/>
        </w:rPr>
        <w:t xml:space="preserve"> в границах территориальной зоны</w:t>
      </w:r>
      <w:r w:rsidR="00DA55D9">
        <w:rPr>
          <w:rFonts w:cs="Times New Roman"/>
          <w:color w:val="212529"/>
          <w:szCs w:val="28"/>
          <w:shd w:val="clear" w:color="auto" w:fill="FFFFFF"/>
        </w:rPr>
        <w:t xml:space="preserve"> ТЖ 4-1</w:t>
      </w:r>
      <w:r w:rsidR="00E502D0">
        <w:rPr>
          <w:rFonts w:cs="Times New Roman"/>
          <w:color w:val="212529"/>
          <w:szCs w:val="28"/>
          <w:shd w:val="clear" w:color="auto" w:fill="FFFFFF"/>
        </w:rPr>
        <w:t xml:space="preserve"> – «</w:t>
      </w:r>
      <w:r w:rsidR="00DA55D9" w:rsidRPr="00DA55D9">
        <w:rPr>
          <w:rFonts w:eastAsia="Times New Roman" w:cs="Times New Roman" w:hint="eastAsia"/>
          <w:color w:val="212529"/>
          <w:szCs w:val="28"/>
          <w:shd w:val="clear" w:color="auto" w:fill="FFFFFF"/>
        </w:rPr>
        <w:t>З</w:t>
      </w:r>
      <w:r w:rsidR="00DA55D9">
        <w:rPr>
          <w:rFonts w:eastAsia="Times New Roman" w:cs="Times New Roman"/>
          <w:color w:val="212529"/>
          <w:szCs w:val="28"/>
          <w:shd w:val="clear" w:color="auto" w:fill="FFFFFF"/>
        </w:rPr>
        <w:t>она многоэтажной многоквартирной жилой застройки</w:t>
      </w:r>
      <w:r w:rsidR="00E502D0">
        <w:rPr>
          <w:rFonts w:cs="Times New Roman"/>
          <w:color w:val="212529"/>
          <w:szCs w:val="28"/>
          <w:shd w:val="clear" w:color="auto" w:fill="FFFFFF"/>
        </w:rPr>
        <w:t>».</w:t>
      </w:r>
    </w:p>
    <w:p w14:paraId="5F1E417A" w14:textId="0D784930" w:rsidR="00CD4E0C" w:rsidRPr="00FF32FC" w:rsidRDefault="00CD4E0C" w:rsidP="00F52A1D">
      <w:pPr>
        <w:ind w:right="-2" w:firstLine="709"/>
        <w:rPr>
          <w:rFonts w:cs="Times New Roman"/>
          <w:b/>
          <w:szCs w:val="28"/>
        </w:rPr>
      </w:pPr>
      <w:r w:rsidRPr="00FF32FC">
        <w:rPr>
          <w:rFonts w:cs="Times New Roman"/>
          <w:szCs w:val="28"/>
        </w:rPr>
        <w:t>В границах территориальной зоны</w:t>
      </w:r>
      <w:r w:rsidR="00D956B5" w:rsidRPr="00D956B5">
        <w:rPr>
          <w:rFonts w:cs="Times New Roman"/>
          <w:color w:val="212529"/>
          <w:szCs w:val="28"/>
          <w:shd w:val="clear" w:color="auto" w:fill="FFFFFF"/>
        </w:rPr>
        <w:t xml:space="preserve"> </w:t>
      </w:r>
      <w:r w:rsidR="00D956B5">
        <w:rPr>
          <w:rFonts w:cs="Times New Roman"/>
          <w:color w:val="212529"/>
          <w:szCs w:val="28"/>
          <w:shd w:val="clear" w:color="auto" w:fill="FFFFFF"/>
        </w:rPr>
        <w:t xml:space="preserve">ТЖ </w:t>
      </w:r>
      <w:proofErr w:type="gramStart"/>
      <w:r w:rsidR="00D956B5">
        <w:rPr>
          <w:rFonts w:cs="Times New Roman"/>
          <w:color w:val="212529"/>
          <w:szCs w:val="28"/>
          <w:shd w:val="clear" w:color="auto" w:fill="FFFFFF"/>
        </w:rPr>
        <w:t>4-1</w:t>
      </w:r>
      <w:proofErr w:type="gramEnd"/>
      <w:r w:rsidR="00D956B5">
        <w:rPr>
          <w:rFonts w:cs="Times New Roman"/>
          <w:color w:val="212529"/>
          <w:szCs w:val="28"/>
          <w:shd w:val="clear" w:color="auto" w:fill="FFFFFF"/>
        </w:rPr>
        <w:t xml:space="preserve"> </w:t>
      </w:r>
      <w:r w:rsidRPr="00FF32FC">
        <w:rPr>
          <w:rFonts w:cs="Times New Roman"/>
          <w:szCs w:val="28"/>
        </w:rPr>
        <w:t>допускает</w:t>
      </w:r>
      <w:r>
        <w:rPr>
          <w:rFonts w:cs="Times New Roman"/>
          <w:szCs w:val="28"/>
        </w:rPr>
        <w:t>ся</w:t>
      </w:r>
      <w:r w:rsidRPr="00FF32FC">
        <w:rPr>
          <w:rFonts w:cs="Times New Roman"/>
          <w:szCs w:val="28"/>
        </w:rPr>
        <w:t xml:space="preserve"> размещение многоквартирных </w:t>
      </w:r>
      <w:r w:rsidR="00DD7CDD">
        <w:rPr>
          <w:rFonts w:cs="Times New Roman"/>
          <w:szCs w:val="28"/>
        </w:rPr>
        <w:t>многоэтажных</w:t>
      </w:r>
      <w:r w:rsidR="00D956B5">
        <w:rPr>
          <w:rFonts w:cs="Times New Roman"/>
          <w:szCs w:val="28"/>
        </w:rPr>
        <w:t xml:space="preserve"> жилых</w:t>
      </w:r>
      <w:r w:rsidR="00DD7CDD">
        <w:rPr>
          <w:rFonts w:cs="Times New Roman"/>
          <w:szCs w:val="28"/>
        </w:rPr>
        <w:t xml:space="preserve"> домов. Градостроительным регламентом территориальной зоны установлен</w:t>
      </w:r>
      <w:r w:rsidR="00BD5B93">
        <w:rPr>
          <w:rFonts w:cs="Times New Roman"/>
          <w:szCs w:val="28"/>
        </w:rPr>
        <w:t xml:space="preserve"> параметры разрешенного строительства «Предельная этажность» равный</w:t>
      </w:r>
      <w:r w:rsidR="000512B3">
        <w:rPr>
          <w:rFonts w:cs="Times New Roman"/>
          <w:szCs w:val="28"/>
        </w:rPr>
        <w:t xml:space="preserve"> 9 этаж</w:t>
      </w:r>
      <w:r w:rsidR="00BD5B93">
        <w:rPr>
          <w:rFonts w:cs="Times New Roman"/>
          <w:szCs w:val="28"/>
        </w:rPr>
        <w:t>ам</w:t>
      </w:r>
      <w:r w:rsidR="001E104E">
        <w:rPr>
          <w:rFonts w:cs="Times New Roman"/>
          <w:szCs w:val="28"/>
        </w:rPr>
        <w:t>.</w:t>
      </w:r>
    </w:p>
    <w:p w14:paraId="00ACB367" w14:textId="77777777" w:rsidR="002C700C" w:rsidRDefault="002C700C" w:rsidP="00F52A1D">
      <w:pPr>
        <w:pStyle w:val="ConsPlusNormal"/>
        <w:ind w:right="-2" w:firstLine="709"/>
        <w:jc w:val="both"/>
        <w:rPr>
          <w:rFonts w:ascii="Times New Roman" w:hAnsi="Times New Roman" w:cs="Times New Roman"/>
          <w:sz w:val="28"/>
          <w:szCs w:val="28"/>
        </w:rPr>
      </w:pPr>
    </w:p>
    <w:p w14:paraId="792FCDAE" w14:textId="67B05BD6" w:rsidR="00A91F3A" w:rsidRPr="009230D0" w:rsidRDefault="00A91F3A" w:rsidP="009267E3">
      <w:pPr>
        <w:pStyle w:val="13"/>
      </w:pPr>
      <w:bookmarkStart w:id="2" w:name="_Toc147407617"/>
      <w:r w:rsidRPr="009230D0">
        <w:lastRenderedPageBreak/>
        <w:t xml:space="preserve">3. </w:t>
      </w:r>
      <w:r w:rsidR="009230D0" w:rsidRPr="009230D0">
        <w:t>Соглашение с лицом, принявшим на себя обязательства по завершению строительства многоквартирных домов, включенных в соответствии с Федеральным законом от 30 декабря 2004 года 214-ФЗ</w:t>
      </w:r>
      <w:bookmarkEnd w:id="2"/>
    </w:p>
    <w:p w14:paraId="238543B2" w14:textId="5F74EE46" w:rsidR="00CE32FE" w:rsidRDefault="00CE32FE" w:rsidP="00F52A1D">
      <w:pPr>
        <w:ind w:firstLine="709"/>
        <w:rPr>
          <w:rFonts w:cs="Times New Roman"/>
          <w:bCs/>
          <w:spacing w:val="2"/>
          <w:szCs w:val="28"/>
          <w:shd w:val="clear" w:color="auto" w:fill="FFFFFF"/>
        </w:rPr>
      </w:pPr>
      <w:r w:rsidRPr="007B0F65">
        <w:rPr>
          <w:rFonts w:cs="Times New Roman"/>
          <w:bCs/>
          <w:spacing w:val="2"/>
          <w:szCs w:val="28"/>
          <w:shd w:val="clear" w:color="auto" w:fill="FFFFFF"/>
        </w:rPr>
        <w:t>Между Правительством Ленинградской области, администрацией Всеволожского муниципального района Ленинградской области, администрацией Свердловского городского поселения, администрацией Ломоносовского муниципального района Ленинградской области, администрацией Виллозского городского поселения, автономной некоммерческой организацией «Дирекция комплексного развития территорий Ленинградской области», обществом с ограниченной ответственностью «Петрострой», обществом  с  ограниченной ответственностью «Специализированный  застройщик «Самолет-Реновация 2» заключено соглашение «О взаимодействии при завершении строительства многоквартирных домов всех жилых комплексов, возводимых ООО «Петрострой» от 18.08.22021.</w:t>
      </w:r>
    </w:p>
    <w:p w14:paraId="423B0F43" w14:textId="1CDAE37E" w:rsidR="00CE32FE" w:rsidRDefault="00CE32FE" w:rsidP="00F52A1D">
      <w:pPr>
        <w:ind w:firstLine="709"/>
        <w:rPr>
          <w:rFonts w:cs="Times New Roman"/>
          <w:bCs/>
          <w:spacing w:val="2"/>
          <w:szCs w:val="28"/>
          <w:shd w:val="clear" w:color="auto" w:fill="FFFFFF"/>
        </w:rPr>
      </w:pPr>
      <w:r>
        <w:rPr>
          <w:rFonts w:cs="Times New Roman"/>
          <w:bCs/>
          <w:spacing w:val="2"/>
          <w:szCs w:val="28"/>
          <w:shd w:val="clear" w:color="auto" w:fill="FFFFFF"/>
        </w:rPr>
        <w:t xml:space="preserve">Согласно указанному Соглашению </w:t>
      </w:r>
      <w:r w:rsidRPr="001A5990">
        <w:rPr>
          <w:rFonts w:cs="Times New Roman"/>
          <w:bCs/>
          <w:spacing w:val="2"/>
          <w:szCs w:val="28"/>
          <w:shd w:val="clear" w:color="auto" w:fill="FFFFFF"/>
        </w:rPr>
        <w:t>ООО «СЗ «Самолет-Таллинское»</w:t>
      </w:r>
      <w:r>
        <w:rPr>
          <w:rFonts w:cs="Times New Roman"/>
          <w:bCs/>
          <w:spacing w:val="2"/>
          <w:szCs w:val="28"/>
          <w:shd w:val="clear" w:color="auto" w:fill="FFFFFF"/>
        </w:rPr>
        <w:t xml:space="preserve"> приняло</w:t>
      </w:r>
      <w:r w:rsidRPr="00C6284C">
        <w:rPr>
          <w:rFonts w:cs="Times New Roman"/>
          <w:bCs/>
          <w:spacing w:val="2"/>
          <w:szCs w:val="28"/>
          <w:shd w:val="clear" w:color="auto" w:fill="FFFFFF"/>
        </w:rPr>
        <w:t xml:space="preserve"> на себя обязательства по завершению строительства многоквартирных домов, включенных в соответствии с Федеральным з</w:t>
      </w:r>
      <w:r>
        <w:rPr>
          <w:rFonts w:cs="Times New Roman"/>
          <w:bCs/>
          <w:spacing w:val="2"/>
          <w:szCs w:val="28"/>
          <w:shd w:val="clear" w:color="auto" w:fill="FFFFFF"/>
        </w:rPr>
        <w:t>аконом от 30 декабря 2004 года №</w:t>
      </w:r>
      <w:r w:rsidRPr="00C6284C">
        <w:rPr>
          <w:rFonts w:cs="Times New Roman"/>
          <w:bCs/>
          <w:spacing w:val="2"/>
          <w:szCs w:val="28"/>
          <w:shd w:val="clear" w:color="auto" w:fill="FFFFFF"/>
        </w:rPr>
        <w:t xml:space="preserve"> 214-ФЗ </w:t>
      </w:r>
      <w:r>
        <w:rPr>
          <w:rFonts w:cs="Times New Roman"/>
          <w:bCs/>
          <w:spacing w:val="2"/>
          <w:szCs w:val="28"/>
          <w:shd w:val="clear" w:color="auto" w:fill="FFFFFF"/>
        </w:rPr>
        <w:t>«</w:t>
      </w:r>
      <w:r w:rsidRPr="00C6284C">
        <w:rPr>
          <w:rFonts w:cs="Times New Roman"/>
          <w:bCs/>
          <w:spacing w:val="2"/>
          <w:szCs w:val="28"/>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w:t>
      </w:r>
      <w:r>
        <w:rPr>
          <w:rFonts w:cs="Times New Roman"/>
          <w:bCs/>
          <w:spacing w:val="2"/>
          <w:szCs w:val="28"/>
          <w:shd w:val="clear" w:color="auto" w:fill="FFFFFF"/>
        </w:rPr>
        <w:t>льные акты Российской Федерации»</w:t>
      </w:r>
      <w:r w:rsidRPr="00C6284C">
        <w:rPr>
          <w:rFonts w:cs="Times New Roman"/>
          <w:bCs/>
          <w:spacing w:val="2"/>
          <w:szCs w:val="28"/>
          <w:shd w:val="clear" w:color="auto" w:fill="FFFFFF"/>
        </w:rPr>
        <w:t xml:space="preserve"> в ед</w:t>
      </w:r>
      <w:r>
        <w:rPr>
          <w:rFonts w:cs="Times New Roman"/>
          <w:bCs/>
          <w:spacing w:val="2"/>
          <w:szCs w:val="28"/>
          <w:shd w:val="clear" w:color="auto" w:fill="FFFFFF"/>
        </w:rPr>
        <w:t xml:space="preserve">иный реестр проблемных объектов, </w:t>
      </w:r>
      <w:r w:rsidR="000C4B36">
        <w:rPr>
          <w:rFonts w:cs="Times New Roman"/>
          <w:bCs/>
          <w:spacing w:val="2"/>
          <w:szCs w:val="28"/>
          <w:shd w:val="clear" w:color="auto" w:fill="FFFFFF"/>
        </w:rPr>
        <w:t>а именно: ЖК «Северный вальс», ЖК «Материк», ЖК «Чистый ручей»</w:t>
      </w:r>
      <w:r w:rsidR="00BA032C">
        <w:rPr>
          <w:rFonts w:cs="Times New Roman"/>
          <w:bCs/>
          <w:spacing w:val="2"/>
          <w:szCs w:val="28"/>
          <w:shd w:val="clear" w:color="auto" w:fill="FFFFFF"/>
        </w:rPr>
        <w:t>.</w:t>
      </w:r>
    </w:p>
    <w:p w14:paraId="6EC564F7" w14:textId="33E75236" w:rsidR="00CE32FE" w:rsidRPr="00B550E7" w:rsidRDefault="00CE32FE" w:rsidP="00F52A1D">
      <w:pPr>
        <w:ind w:firstLine="709"/>
        <w:rPr>
          <w:rFonts w:cs="Times New Roman"/>
          <w:bCs/>
          <w:spacing w:val="2"/>
          <w:szCs w:val="28"/>
          <w:shd w:val="clear" w:color="auto" w:fill="FFFFFF"/>
        </w:rPr>
      </w:pPr>
      <w:r w:rsidRPr="00B550E7">
        <w:rPr>
          <w:rFonts w:cs="Times New Roman"/>
          <w:bCs/>
          <w:spacing w:val="2"/>
          <w:szCs w:val="28"/>
          <w:shd w:val="clear" w:color="auto" w:fill="FFFFFF"/>
        </w:rPr>
        <w:t xml:space="preserve">В соответствии с </w:t>
      </w:r>
      <w:r w:rsidR="009230D0">
        <w:rPr>
          <w:rFonts w:cs="Times New Roman"/>
          <w:bCs/>
          <w:spacing w:val="2"/>
          <w:szCs w:val="28"/>
          <w:shd w:val="clear" w:color="auto" w:fill="FFFFFF"/>
        </w:rPr>
        <w:t xml:space="preserve">указанным </w:t>
      </w:r>
      <w:r w:rsidRPr="00B550E7">
        <w:rPr>
          <w:rFonts w:cs="Times New Roman"/>
          <w:bCs/>
          <w:spacing w:val="2"/>
          <w:szCs w:val="28"/>
          <w:shd w:val="clear" w:color="auto" w:fill="FFFFFF"/>
        </w:rPr>
        <w:t xml:space="preserve">Соглашением </w:t>
      </w:r>
      <w:r w:rsidR="00A90856">
        <w:rPr>
          <w:rFonts w:cs="Times New Roman"/>
          <w:bCs/>
          <w:spacing w:val="2"/>
          <w:szCs w:val="28"/>
          <w:shd w:val="clear" w:color="auto" w:fill="FFFFFF"/>
        </w:rPr>
        <w:t xml:space="preserve">органы исполнительной власти и органы местного самоуправления Ленинградской области оказывают содействие </w:t>
      </w:r>
      <w:r w:rsidR="00A90856" w:rsidRPr="00A90856">
        <w:rPr>
          <w:rFonts w:cs="Times New Roman"/>
          <w:bCs/>
          <w:spacing w:val="2"/>
          <w:szCs w:val="28"/>
          <w:shd w:val="clear" w:color="auto" w:fill="FFFFFF"/>
        </w:rPr>
        <w:t>ООО «СЗ «Самолет-Таллинское»</w:t>
      </w:r>
      <w:r w:rsidR="00A90856">
        <w:rPr>
          <w:rFonts w:cs="Times New Roman"/>
          <w:bCs/>
          <w:spacing w:val="2"/>
          <w:szCs w:val="28"/>
          <w:shd w:val="clear" w:color="auto" w:fill="FFFFFF"/>
        </w:rPr>
        <w:t xml:space="preserve"> в</w:t>
      </w:r>
      <w:r w:rsidR="004B4395">
        <w:rPr>
          <w:rFonts w:cs="Times New Roman"/>
          <w:bCs/>
          <w:spacing w:val="2"/>
          <w:szCs w:val="28"/>
          <w:shd w:val="clear" w:color="auto" w:fill="FFFFFF"/>
        </w:rPr>
        <w:t xml:space="preserve"> реализации проекта по строительству многоквартирных жилых домов, расположенных на территории, в границах которой на момент заключения соглашения были сформированы земельные участки с кадастровыми номерами: </w:t>
      </w:r>
      <w:r w:rsidR="00AA1692">
        <w:rPr>
          <w:rFonts w:cs="Times New Roman"/>
          <w:bCs/>
          <w:spacing w:val="2"/>
          <w:szCs w:val="28"/>
          <w:shd w:val="clear" w:color="auto" w:fill="FFFFFF"/>
        </w:rPr>
        <w:t xml:space="preserve">47:14:0603001:6982, </w:t>
      </w:r>
      <w:r w:rsidR="00AA1692" w:rsidRPr="00651F93">
        <w:rPr>
          <w:rFonts w:cs="Times New Roman"/>
          <w:szCs w:val="26"/>
        </w:rPr>
        <w:t>47:14:0603001:</w:t>
      </w:r>
      <w:r w:rsidR="00AA1692">
        <w:rPr>
          <w:rFonts w:cs="Times New Roman"/>
          <w:szCs w:val="26"/>
        </w:rPr>
        <w:t xml:space="preserve">6981, </w:t>
      </w:r>
      <w:r w:rsidR="00AA1692" w:rsidRPr="00651F93">
        <w:rPr>
          <w:rFonts w:cs="Times New Roman"/>
          <w:szCs w:val="26"/>
        </w:rPr>
        <w:t>47:14:0603001:</w:t>
      </w:r>
      <w:r w:rsidR="000647A1">
        <w:rPr>
          <w:rFonts w:cs="Times New Roman"/>
          <w:szCs w:val="26"/>
        </w:rPr>
        <w:t xml:space="preserve">6985, </w:t>
      </w:r>
      <w:r w:rsidR="000647A1" w:rsidRPr="00651F93">
        <w:rPr>
          <w:rFonts w:cs="Times New Roman"/>
          <w:szCs w:val="26"/>
        </w:rPr>
        <w:t>47:14:0603001:</w:t>
      </w:r>
      <w:r w:rsidR="000647A1">
        <w:rPr>
          <w:rFonts w:cs="Times New Roman"/>
          <w:szCs w:val="26"/>
        </w:rPr>
        <w:t xml:space="preserve">164, </w:t>
      </w:r>
      <w:r w:rsidR="000647A1" w:rsidRPr="00651F93">
        <w:rPr>
          <w:rFonts w:cs="Times New Roman"/>
          <w:szCs w:val="26"/>
        </w:rPr>
        <w:t>47:14:0603001:</w:t>
      </w:r>
      <w:r w:rsidR="000647A1">
        <w:rPr>
          <w:rFonts w:cs="Times New Roman"/>
          <w:szCs w:val="26"/>
        </w:rPr>
        <w:t xml:space="preserve">34, </w:t>
      </w:r>
      <w:r w:rsidR="000647A1" w:rsidRPr="00651F93">
        <w:rPr>
          <w:rFonts w:cs="Times New Roman"/>
          <w:szCs w:val="26"/>
        </w:rPr>
        <w:t>47:14:0603001:</w:t>
      </w:r>
      <w:r w:rsidR="000647A1">
        <w:rPr>
          <w:rFonts w:cs="Times New Roman"/>
          <w:szCs w:val="26"/>
        </w:rPr>
        <w:t xml:space="preserve">5028, </w:t>
      </w:r>
      <w:r w:rsidR="000647A1" w:rsidRPr="00651F93">
        <w:rPr>
          <w:rFonts w:cs="Times New Roman"/>
          <w:szCs w:val="26"/>
        </w:rPr>
        <w:t>47:14:0603001:</w:t>
      </w:r>
      <w:r w:rsidR="000647A1">
        <w:rPr>
          <w:rFonts w:cs="Times New Roman"/>
          <w:szCs w:val="26"/>
        </w:rPr>
        <w:t xml:space="preserve">45, </w:t>
      </w:r>
      <w:r w:rsidR="000647A1" w:rsidRPr="00651F93">
        <w:rPr>
          <w:rFonts w:cs="Times New Roman"/>
          <w:szCs w:val="26"/>
        </w:rPr>
        <w:t>47:14:0603001:</w:t>
      </w:r>
      <w:r w:rsidR="000647A1">
        <w:rPr>
          <w:rFonts w:cs="Times New Roman"/>
          <w:szCs w:val="26"/>
        </w:rPr>
        <w:t xml:space="preserve">46, </w:t>
      </w:r>
      <w:r w:rsidR="000647A1" w:rsidRPr="00651F93">
        <w:rPr>
          <w:rFonts w:cs="Times New Roman"/>
          <w:szCs w:val="26"/>
        </w:rPr>
        <w:t>47:14:0603001:</w:t>
      </w:r>
      <w:r w:rsidR="000647A1">
        <w:rPr>
          <w:rFonts w:cs="Times New Roman"/>
          <w:szCs w:val="26"/>
        </w:rPr>
        <w:t xml:space="preserve">43, </w:t>
      </w:r>
      <w:r w:rsidR="000647A1" w:rsidRPr="00651F93">
        <w:rPr>
          <w:rFonts w:cs="Times New Roman"/>
          <w:szCs w:val="26"/>
        </w:rPr>
        <w:t>47:14:0603001:</w:t>
      </w:r>
      <w:r w:rsidR="000647A1">
        <w:rPr>
          <w:rFonts w:cs="Times New Roman"/>
          <w:szCs w:val="26"/>
        </w:rPr>
        <w:t xml:space="preserve">101, </w:t>
      </w:r>
      <w:r w:rsidR="000647A1" w:rsidRPr="00651F93">
        <w:rPr>
          <w:rFonts w:cs="Times New Roman"/>
          <w:szCs w:val="26"/>
        </w:rPr>
        <w:t>47:14:0603001:</w:t>
      </w:r>
      <w:r w:rsidR="000647A1">
        <w:rPr>
          <w:rFonts w:cs="Times New Roman"/>
          <w:szCs w:val="26"/>
        </w:rPr>
        <w:t>31</w:t>
      </w:r>
      <w:r w:rsidR="00B63D10">
        <w:rPr>
          <w:rFonts w:cs="Times New Roman"/>
          <w:szCs w:val="26"/>
        </w:rPr>
        <w:t xml:space="preserve">. </w:t>
      </w:r>
      <w:r w:rsidR="00254AFE">
        <w:rPr>
          <w:rFonts w:cs="Times New Roman"/>
          <w:szCs w:val="26"/>
        </w:rPr>
        <w:t>Соглашением о</w:t>
      </w:r>
      <w:r w:rsidR="00B63D10">
        <w:rPr>
          <w:rFonts w:cs="Times New Roman"/>
          <w:szCs w:val="26"/>
        </w:rPr>
        <w:t>пределены</w:t>
      </w:r>
      <w:r w:rsidR="00254AFE">
        <w:rPr>
          <w:rFonts w:cs="Times New Roman"/>
          <w:szCs w:val="26"/>
        </w:rPr>
        <w:t xml:space="preserve"> о</w:t>
      </w:r>
      <w:r w:rsidRPr="00B550E7">
        <w:rPr>
          <w:rFonts w:cs="Times New Roman"/>
          <w:bCs/>
          <w:spacing w:val="2"/>
          <w:szCs w:val="28"/>
          <w:shd w:val="clear" w:color="auto" w:fill="FFFFFF"/>
        </w:rPr>
        <w:t>риентировочные технико-экономические показатели Объектов</w:t>
      </w:r>
      <w:r>
        <w:rPr>
          <w:rFonts w:cs="Times New Roman"/>
          <w:bCs/>
          <w:spacing w:val="2"/>
          <w:szCs w:val="28"/>
          <w:shd w:val="clear" w:color="auto" w:fill="FFFFFF"/>
        </w:rPr>
        <w:t xml:space="preserve">, </w:t>
      </w:r>
      <w:r w:rsidR="00B63D10">
        <w:rPr>
          <w:rFonts w:cs="Times New Roman"/>
          <w:bCs/>
          <w:spacing w:val="2"/>
          <w:szCs w:val="28"/>
          <w:shd w:val="clear" w:color="auto" w:fill="FFFFFF"/>
        </w:rPr>
        <w:t>планируемых к размещению в границах указанной территории</w:t>
      </w:r>
      <w:r w:rsidR="00254AFE">
        <w:rPr>
          <w:rFonts w:cs="Times New Roman"/>
          <w:bCs/>
          <w:spacing w:val="2"/>
          <w:szCs w:val="28"/>
          <w:shd w:val="clear" w:color="auto" w:fill="FFFFFF"/>
        </w:rPr>
        <w:t>:</w:t>
      </w:r>
    </w:p>
    <w:p w14:paraId="25BF3997" w14:textId="5AD7F8CB" w:rsidR="00CE32FE" w:rsidRPr="00BA032C" w:rsidRDefault="00CE32FE" w:rsidP="00F52A1D">
      <w:pPr>
        <w:pStyle w:val="a8"/>
        <w:numPr>
          <w:ilvl w:val="0"/>
          <w:numId w:val="1"/>
        </w:numPr>
        <w:ind w:left="0" w:firstLine="709"/>
        <w:rPr>
          <w:bCs/>
          <w:spacing w:val="2"/>
          <w:sz w:val="28"/>
          <w:szCs w:val="28"/>
          <w:shd w:val="clear" w:color="auto" w:fill="FFFFFF"/>
        </w:rPr>
      </w:pPr>
      <w:r w:rsidRPr="00BA032C">
        <w:rPr>
          <w:bCs/>
          <w:spacing w:val="2"/>
          <w:sz w:val="28"/>
          <w:szCs w:val="28"/>
          <w:shd w:val="clear" w:color="auto" w:fill="FFFFFF"/>
        </w:rPr>
        <w:t>минимальный объем кв. м квартир и нежилых помещений – 222</w:t>
      </w:r>
      <w:r w:rsidR="00BA032C">
        <w:rPr>
          <w:bCs/>
          <w:spacing w:val="2"/>
          <w:sz w:val="28"/>
          <w:szCs w:val="28"/>
          <w:shd w:val="clear" w:color="auto" w:fill="FFFFFF"/>
        </w:rPr>
        <w:t> </w:t>
      </w:r>
      <w:r w:rsidRPr="00BA032C">
        <w:rPr>
          <w:bCs/>
          <w:spacing w:val="2"/>
          <w:sz w:val="28"/>
          <w:szCs w:val="28"/>
          <w:shd w:val="clear" w:color="auto" w:fill="FFFFFF"/>
        </w:rPr>
        <w:t>670</w:t>
      </w:r>
      <w:r w:rsidR="00BA032C">
        <w:rPr>
          <w:bCs/>
          <w:spacing w:val="2"/>
          <w:sz w:val="28"/>
          <w:szCs w:val="28"/>
          <w:shd w:val="clear" w:color="auto" w:fill="FFFFFF"/>
        </w:rPr>
        <w:t> </w:t>
      </w:r>
      <w:r w:rsidRPr="00BA032C">
        <w:rPr>
          <w:bCs/>
          <w:spacing w:val="2"/>
          <w:sz w:val="28"/>
          <w:szCs w:val="28"/>
          <w:shd w:val="clear" w:color="auto" w:fill="FFFFFF"/>
        </w:rPr>
        <w:t>кв.</w:t>
      </w:r>
      <w:r w:rsidR="00BA032C">
        <w:rPr>
          <w:bCs/>
          <w:spacing w:val="2"/>
          <w:sz w:val="28"/>
          <w:szCs w:val="28"/>
          <w:shd w:val="clear" w:color="auto" w:fill="FFFFFF"/>
        </w:rPr>
        <w:t> </w:t>
      </w:r>
      <w:r w:rsidRPr="00BA032C">
        <w:rPr>
          <w:bCs/>
          <w:spacing w:val="2"/>
          <w:sz w:val="28"/>
          <w:szCs w:val="28"/>
          <w:shd w:val="clear" w:color="auto" w:fill="FFFFFF"/>
        </w:rPr>
        <w:t xml:space="preserve">м; </w:t>
      </w:r>
    </w:p>
    <w:p w14:paraId="34111206" w14:textId="5FE9F0B3" w:rsidR="00CE32FE" w:rsidRPr="00BA032C" w:rsidRDefault="00CE32FE" w:rsidP="00F52A1D">
      <w:pPr>
        <w:pStyle w:val="a8"/>
        <w:numPr>
          <w:ilvl w:val="0"/>
          <w:numId w:val="1"/>
        </w:numPr>
        <w:ind w:left="0" w:firstLine="709"/>
        <w:rPr>
          <w:bCs/>
          <w:spacing w:val="2"/>
          <w:sz w:val="28"/>
          <w:szCs w:val="28"/>
          <w:shd w:val="clear" w:color="auto" w:fill="FFFFFF"/>
        </w:rPr>
      </w:pPr>
      <w:r w:rsidRPr="00BA032C">
        <w:rPr>
          <w:bCs/>
          <w:spacing w:val="2"/>
          <w:sz w:val="28"/>
          <w:szCs w:val="28"/>
          <w:shd w:val="clear" w:color="auto" w:fill="FFFFFF"/>
        </w:rPr>
        <w:t>12–15-этажные здания (примерная этажность в жилых зонах в пропорциях: 12-этажные здания – 76 %; 15-этажные здания – не более – 24 %).</w:t>
      </w:r>
    </w:p>
    <w:p w14:paraId="3C10E7DE" w14:textId="77777777" w:rsidR="00BA032C" w:rsidRDefault="00BA032C" w:rsidP="00F52A1D">
      <w:pPr>
        <w:ind w:right="284" w:firstLine="709"/>
        <w:rPr>
          <w:rFonts w:cs="Times New Roman"/>
          <w:szCs w:val="28"/>
        </w:rPr>
      </w:pPr>
    </w:p>
    <w:p w14:paraId="61CB0790" w14:textId="4A1F0002" w:rsidR="002E02A4" w:rsidRPr="00E3245E" w:rsidRDefault="002E02A4" w:rsidP="009267E3">
      <w:pPr>
        <w:pStyle w:val="13"/>
      </w:pPr>
      <w:bookmarkStart w:id="3" w:name="_Toc147407618"/>
      <w:r w:rsidRPr="00E3245E">
        <w:lastRenderedPageBreak/>
        <w:t>4. Документация по планировке территории</w:t>
      </w:r>
      <w:bookmarkEnd w:id="3"/>
    </w:p>
    <w:p w14:paraId="78B910C6" w14:textId="5C43BC0A" w:rsidR="002E02A4" w:rsidRDefault="00E3245E" w:rsidP="00F52A1D">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рассматриваемой территории утверждены приказом комитета градостроительной политики Ленинградской области от </w:t>
      </w:r>
      <w:r w:rsidRPr="00E3245E">
        <w:rPr>
          <w:rFonts w:ascii="Times New Roman" w:hAnsi="Times New Roman" w:cs="Times New Roman"/>
          <w:sz w:val="28"/>
          <w:szCs w:val="28"/>
        </w:rPr>
        <w:t>25.04.2023 № 62</w:t>
      </w:r>
      <w:r>
        <w:rPr>
          <w:rFonts w:ascii="Times New Roman" w:hAnsi="Times New Roman" w:cs="Times New Roman"/>
          <w:sz w:val="28"/>
          <w:szCs w:val="28"/>
        </w:rPr>
        <w:t xml:space="preserve"> утверждены проект планировки территории и проект межевания территории.</w:t>
      </w:r>
    </w:p>
    <w:p w14:paraId="119914FA" w14:textId="2DDF15D2" w:rsidR="00370010" w:rsidRPr="00F53809" w:rsidRDefault="00D11BDD" w:rsidP="00F52A1D">
      <w:pPr>
        <w:pStyle w:val="ConsPlusNormal"/>
        <w:ind w:right="-2" w:firstLine="709"/>
        <w:jc w:val="both"/>
        <w:rPr>
          <w:rFonts w:ascii="Times New Roman" w:hAnsi="Times New Roman" w:cs="Times New Roman"/>
          <w:sz w:val="28"/>
          <w:szCs w:val="28"/>
        </w:rPr>
      </w:pPr>
      <w:r w:rsidRPr="00F53809">
        <w:rPr>
          <w:rFonts w:ascii="Times New Roman" w:hAnsi="Times New Roman" w:cs="Times New Roman"/>
          <w:sz w:val="28"/>
          <w:szCs w:val="28"/>
        </w:rPr>
        <w:t xml:space="preserve">В соответствии с утвержденной документацией по планировке территории земельный участок с кадастровым номером </w:t>
      </w:r>
      <w:r w:rsidR="00655E0F" w:rsidRPr="00655E0F">
        <w:rPr>
          <w:rFonts w:ascii="Times New Roman" w:hAnsi="Times New Roman" w:cs="Times New Roman"/>
          <w:sz w:val="28"/>
          <w:szCs w:val="28"/>
        </w:rPr>
        <w:t>47:14:0603001:18546</w:t>
      </w:r>
      <w:r w:rsidR="00233569" w:rsidRPr="00F53809">
        <w:rPr>
          <w:rFonts w:ascii="Times New Roman" w:hAnsi="Times New Roman" w:cs="Times New Roman"/>
          <w:sz w:val="28"/>
          <w:szCs w:val="28"/>
        </w:rPr>
        <w:t xml:space="preserve"> расположен в границах </w:t>
      </w:r>
      <w:r w:rsidR="006C1C39" w:rsidRPr="00F53809">
        <w:rPr>
          <w:rFonts w:ascii="Times New Roman" w:hAnsi="Times New Roman" w:cs="Times New Roman"/>
          <w:sz w:val="28"/>
          <w:szCs w:val="28"/>
        </w:rPr>
        <w:t>зоны планируемого размещения объекта с кодовым обозначением П-</w:t>
      </w:r>
      <w:r w:rsidR="00655E0F">
        <w:rPr>
          <w:rFonts w:ascii="Times New Roman" w:hAnsi="Times New Roman" w:cs="Times New Roman"/>
          <w:sz w:val="28"/>
          <w:szCs w:val="28"/>
        </w:rPr>
        <w:t>4</w:t>
      </w:r>
      <w:r w:rsidR="006C1C39" w:rsidRPr="00F53809">
        <w:rPr>
          <w:rFonts w:ascii="Times New Roman" w:hAnsi="Times New Roman" w:cs="Times New Roman"/>
          <w:sz w:val="28"/>
          <w:szCs w:val="28"/>
        </w:rPr>
        <w:t xml:space="preserve">, в его границах предусмотрено размещение </w:t>
      </w:r>
      <w:r w:rsidR="00391995" w:rsidRPr="00F53809">
        <w:rPr>
          <w:rFonts w:ascii="Times New Roman" w:hAnsi="Times New Roman" w:cs="Times New Roman"/>
          <w:sz w:val="28"/>
          <w:szCs w:val="28"/>
        </w:rPr>
        <w:t>многоэтажного</w:t>
      </w:r>
      <w:r w:rsidR="00370010" w:rsidRPr="00F53809">
        <w:rPr>
          <w:rFonts w:ascii="Times New Roman" w:hAnsi="Times New Roman" w:cs="Times New Roman"/>
          <w:sz w:val="28"/>
          <w:szCs w:val="28"/>
        </w:rPr>
        <w:t xml:space="preserve"> жилого дома со следующими характеристиками:</w:t>
      </w:r>
    </w:p>
    <w:p w14:paraId="1E5BD39F" w14:textId="4FD68D4C" w:rsidR="00250546" w:rsidRPr="00F53809" w:rsidRDefault="00250546" w:rsidP="00F52A1D">
      <w:pPr>
        <w:pStyle w:val="ConsPlusNormal"/>
        <w:numPr>
          <w:ilvl w:val="0"/>
          <w:numId w:val="2"/>
        </w:numPr>
        <w:ind w:left="0" w:firstLine="709"/>
        <w:jc w:val="both"/>
        <w:rPr>
          <w:rFonts w:ascii="Times New Roman" w:hAnsi="Times New Roman" w:cs="Times New Roman"/>
          <w:sz w:val="28"/>
          <w:szCs w:val="28"/>
        </w:rPr>
      </w:pPr>
      <w:r w:rsidRPr="00F53809">
        <w:rPr>
          <w:rFonts w:ascii="Times New Roman" w:hAnsi="Times New Roman" w:cs="Times New Roman"/>
          <w:sz w:val="28"/>
          <w:szCs w:val="28"/>
        </w:rPr>
        <w:t xml:space="preserve">очередность строительства: </w:t>
      </w:r>
      <w:r w:rsidR="00655E0F">
        <w:rPr>
          <w:rFonts w:ascii="Times New Roman" w:hAnsi="Times New Roman" w:cs="Times New Roman"/>
          <w:sz w:val="28"/>
          <w:szCs w:val="28"/>
        </w:rPr>
        <w:t>четвертая</w:t>
      </w:r>
      <w:r w:rsidRPr="00F53809">
        <w:rPr>
          <w:rFonts w:ascii="Times New Roman" w:hAnsi="Times New Roman" w:cs="Times New Roman"/>
          <w:sz w:val="28"/>
          <w:szCs w:val="28"/>
        </w:rPr>
        <w:t xml:space="preserve"> очередь,</w:t>
      </w:r>
    </w:p>
    <w:p w14:paraId="6D52B216" w14:textId="6CB0F5B3" w:rsidR="00370010" w:rsidRPr="00F53809" w:rsidRDefault="00370010" w:rsidP="00F52A1D">
      <w:pPr>
        <w:pStyle w:val="ConsPlusNormal"/>
        <w:numPr>
          <w:ilvl w:val="0"/>
          <w:numId w:val="2"/>
        </w:numPr>
        <w:ind w:left="0" w:firstLine="709"/>
        <w:jc w:val="both"/>
        <w:rPr>
          <w:rFonts w:ascii="Times New Roman" w:hAnsi="Times New Roman" w:cs="Times New Roman"/>
          <w:sz w:val="28"/>
          <w:szCs w:val="28"/>
        </w:rPr>
      </w:pPr>
      <w:r w:rsidRPr="00F53809">
        <w:rPr>
          <w:rFonts w:ascii="Times New Roman" w:hAnsi="Times New Roman" w:cs="Times New Roman"/>
          <w:sz w:val="28"/>
          <w:szCs w:val="28"/>
        </w:rPr>
        <w:t xml:space="preserve">предельное количество этажей: </w:t>
      </w:r>
      <w:r w:rsidR="001972F7">
        <w:rPr>
          <w:rFonts w:ascii="Times New Roman" w:hAnsi="Times New Roman" w:cs="Times New Roman"/>
          <w:sz w:val="28"/>
          <w:szCs w:val="28"/>
        </w:rPr>
        <w:t>1</w:t>
      </w:r>
      <w:r w:rsidR="00824F92">
        <w:rPr>
          <w:rFonts w:ascii="Times New Roman" w:hAnsi="Times New Roman" w:cs="Times New Roman"/>
          <w:sz w:val="28"/>
          <w:szCs w:val="28"/>
        </w:rPr>
        <w:t>2</w:t>
      </w:r>
      <w:r w:rsidRPr="00F53809">
        <w:rPr>
          <w:rFonts w:ascii="Times New Roman" w:hAnsi="Times New Roman" w:cs="Times New Roman"/>
          <w:sz w:val="28"/>
          <w:szCs w:val="28"/>
        </w:rPr>
        <w:t>,</w:t>
      </w:r>
    </w:p>
    <w:p w14:paraId="7E147BEE" w14:textId="6C8D6C98" w:rsidR="00370010" w:rsidRPr="00F53809" w:rsidRDefault="00F406D1" w:rsidP="00F52A1D">
      <w:pPr>
        <w:pStyle w:val="ConsPlusNormal"/>
        <w:numPr>
          <w:ilvl w:val="0"/>
          <w:numId w:val="2"/>
        </w:numPr>
        <w:ind w:left="0" w:firstLine="709"/>
        <w:jc w:val="both"/>
        <w:rPr>
          <w:rFonts w:ascii="Times New Roman" w:hAnsi="Times New Roman" w:cs="Times New Roman"/>
          <w:sz w:val="28"/>
          <w:szCs w:val="28"/>
        </w:rPr>
      </w:pPr>
      <w:r w:rsidRPr="00F53809">
        <w:rPr>
          <w:rFonts w:ascii="Times New Roman" w:hAnsi="Times New Roman" w:cs="Times New Roman"/>
          <w:sz w:val="28"/>
          <w:szCs w:val="28"/>
        </w:rPr>
        <w:t xml:space="preserve">этажность: </w:t>
      </w:r>
      <w:r w:rsidR="00824F92">
        <w:rPr>
          <w:rFonts w:ascii="Times New Roman" w:hAnsi="Times New Roman" w:cs="Times New Roman"/>
          <w:sz w:val="28"/>
          <w:szCs w:val="28"/>
        </w:rPr>
        <w:t>11</w:t>
      </w:r>
      <w:r w:rsidRPr="00F53809">
        <w:rPr>
          <w:rFonts w:ascii="Times New Roman" w:hAnsi="Times New Roman" w:cs="Times New Roman"/>
          <w:sz w:val="28"/>
          <w:szCs w:val="28"/>
        </w:rPr>
        <w:t xml:space="preserve"> этажей,</w:t>
      </w:r>
    </w:p>
    <w:p w14:paraId="38B2AB12" w14:textId="535958D1" w:rsidR="00F406D1" w:rsidRPr="00F53809" w:rsidRDefault="00F406D1" w:rsidP="00F52A1D">
      <w:pPr>
        <w:pStyle w:val="ConsPlusNormal"/>
        <w:numPr>
          <w:ilvl w:val="0"/>
          <w:numId w:val="2"/>
        </w:numPr>
        <w:ind w:left="0" w:firstLine="709"/>
        <w:jc w:val="both"/>
        <w:rPr>
          <w:rFonts w:ascii="Times New Roman" w:hAnsi="Times New Roman" w:cs="Times New Roman"/>
          <w:sz w:val="28"/>
          <w:szCs w:val="28"/>
        </w:rPr>
      </w:pPr>
      <w:r w:rsidRPr="00F53809">
        <w:rPr>
          <w:rFonts w:ascii="Times New Roman" w:hAnsi="Times New Roman" w:cs="Times New Roman"/>
          <w:sz w:val="28"/>
          <w:szCs w:val="28"/>
        </w:rPr>
        <w:t>максимальная общая площадь квартир (без учета балконов и лоджий)</w:t>
      </w:r>
      <w:r w:rsidR="00A1476B" w:rsidRPr="00F53809">
        <w:rPr>
          <w:rFonts w:ascii="Times New Roman" w:hAnsi="Times New Roman" w:cs="Times New Roman"/>
          <w:sz w:val="28"/>
          <w:szCs w:val="28"/>
        </w:rPr>
        <w:t xml:space="preserve">: </w:t>
      </w:r>
      <w:r w:rsidR="00824F92">
        <w:rPr>
          <w:rFonts w:ascii="Times New Roman" w:hAnsi="Times New Roman" w:cs="Times New Roman"/>
          <w:sz w:val="28"/>
          <w:szCs w:val="28"/>
        </w:rPr>
        <w:t>24</w:t>
      </w:r>
      <w:r w:rsidR="003061B3">
        <w:rPr>
          <w:rFonts w:ascii="Times New Roman" w:hAnsi="Times New Roman" w:cs="Times New Roman"/>
          <w:sz w:val="28"/>
          <w:szCs w:val="28"/>
        </w:rPr>
        <w:t> 182,95</w:t>
      </w:r>
      <w:r w:rsidR="00A1476B" w:rsidRPr="00F53809">
        <w:rPr>
          <w:rFonts w:ascii="Times New Roman" w:hAnsi="Times New Roman" w:cs="Times New Roman"/>
          <w:sz w:val="28"/>
          <w:szCs w:val="28"/>
        </w:rPr>
        <w:t xml:space="preserve"> кв. м,</w:t>
      </w:r>
    </w:p>
    <w:p w14:paraId="18AD8705" w14:textId="0E116812" w:rsidR="00D11BDD" w:rsidRPr="00F53809" w:rsidRDefault="007F4FB1" w:rsidP="00F52A1D">
      <w:pPr>
        <w:pStyle w:val="ConsPlusNormal"/>
        <w:numPr>
          <w:ilvl w:val="0"/>
          <w:numId w:val="2"/>
        </w:numPr>
        <w:ind w:left="0" w:firstLine="709"/>
        <w:jc w:val="both"/>
        <w:rPr>
          <w:rFonts w:ascii="Times New Roman" w:hAnsi="Times New Roman" w:cs="Times New Roman"/>
          <w:sz w:val="28"/>
          <w:szCs w:val="28"/>
        </w:rPr>
      </w:pPr>
      <w:r w:rsidRPr="00F53809">
        <w:rPr>
          <w:rFonts w:ascii="Times New Roman" w:hAnsi="Times New Roman" w:cs="Times New Roman"/>
          <w:sz w:val="28"/>
          <w:szCs w:val="28"/>
        </w:rPr>
        <w:t>функциональное назначение встроенных помещений и характеристика встроенных помещений:</w:t>
      </w:r>
      <w:r w:rsidR="000C32D8" w:rsidRPr="00F53809">
        <w:t xml:space="preserve"> </w:t>
      </w:r>
      <w:r w:rsidR="003061B3">
        <w:rPr>
          <w:rFonts w:ascii="Times New Roman" w:hAnsi="Times New Roman" w:cs="Times New Roman"/>
          <w:sz w:val="28"/>
          <w:szCs w:val="28"/>
        </w:rPr>
        <w:t>аптека</w:t>
      </w:r>
      <w:r w:rsidR="00C1682E">
        <w:rPr>
          <w:rFonts w:ascii="Times New Roman" w:hAnsi="Times New Roman" w:cs="Times New Roman"/>
          <w:sz w:val="28"/>
          <w:szCs w:val="28"/>
        </w:rPr>
        <w:t xml:space="preserve"> – </w:t>
      </w:r>
      <w:r w:rsidR="00354E15">
        <w:rPr>
          <w:rFonts w:ascii="Times New Roman" w:hAnsi="Times New Roman" w:cs="Times New Roman"/>
          <w:sz w:val="28"/>
          <w:szCs w:val="28"/>
        </w:rPr>
        <w:t>134,50</w:t>
      </w:r>
      <w:r w:rsidR="00C1682E">
        <w:rPr>
          <w:rFonts w:ascii="Times New Roman" w:hAnsi="Times New Roman" w:cs="Times New Roman"/>
          <w:sz w:val="28"/>
          <w:szCs w:val="28"/>
        </w:rPr>
        <w:t xml:space="preserve"> кв. м</w:t>
      </w:r>
      <w:r w:rsidR="00B858B0">
        <w:rPr>
          <w:rFonts w:ascii="Times New Roman" w:hAnsi="Times New Roman" w:cs="Times New Roman"/>
          <w:sz w:val="28"/>
          <w:szCs w:val="28"/>
        </w:rPr>
        <w:t xml:space="preserve">; </w:t>
      </w:r>
      <w:r w:rsidR="009D57FB" w:rsidRPr="00F53809">
        <w:rPr>
          <w:rFonts w:ascii="Times New Roman" w:hAnsi="Times New Roman" w:cs="Times New Roman"/>
          <w:sz w:val="28"/>
          <w:szCs w:val="28"/>
        </w:rPr>
        <w:t>то</w:t>
      </w:r>
      <w:r w:rsidR="000C32D8" w:rsidRPr="00F53809">
        <w:rPr>
          <w:rFonts w:ascii="Times New Roman" w:hAnsi="Times New Roman" w:cs="Times New Roman"/>
          <w:sz w:val="28"/>
          <w:szCs w:val="28"/>
        </w:rPr>
        <w:t xml:space="preserve">рговые помещения по продаже продовольственных товаров </w:t>
      </w:r>
      <w:r w:rsidR="008432F9" w:rsidRPr="00F53809">
        <w:rPr>
          <w:rFonts w:ascii="Times New Roman" w:hAnsi="Times New Roman" w:cs="Times New Roman"/>
          <w:sz w:val="28"/>
          <w:szCs w:val="28"/>
        </w:rPr>
        <w:t>–</w:t>
      </w:r>
      <w:r w:rsidR="000C32D8" w:rsidRPr="00F53809">
        <w:rPr>
          <w:rFonts w:ascii="Times New Roman" w:hAnsi="Times New Roman" w:cs="Times New Roman"/>
          <w:sz w:val="28"/>
          <w:szCs w:val="28"/>
        </w:rPr>
        <w:t xml:space="preserve"> </w:t>
      </w:r>
      <w:r w:rsidR="00354E15">
        <w:rPr>
          <w:rFonts w:ascii="Times New Roman" w:hAnsi="Times New Roman" w:cs="Times New Roman"/>
          <w:sz w:val="28"/>
          <w:szCs w:val="28"/>
        </w:rPr>
        <w:t>83,10</w:t>
      </w:r>
      <w:r w:rsidR="009D57FB" w:rsidRPr="00F53809">
        <w:rPr>
          <w:rFonts w:ascii="Times New Roman" w:hAnsi="Times New Roman" w:cs="Times New Roman"/>
          <w:sz w:val="28"/>
          <w:szCs w:val="28"/>
        </w:rPr>
        <w:t xml:space="preserve"> кв. м; </w:t>
      </w:r>
      <w:r w:rsidR="008432F9" w:rsidRPr="00F53809">
        <w:rPr>
          <w:rFonts w:ascii="Times New Roman" w:hAnsi="Times New Roman" w:cs="Times New Roman"/>
          <w:sz w:val="28"/>
          <w:szCs w:val="28"/>
        </w:rPr>
        <w:t xml:space="preserve">торговые помещения по продаже непродовольственных товаров – </w:t>
      </w:r>
      <w:r w:rsidR="00354E15">
        <w:rPr>
          <w:rFonts w:ascii="Times New Roman" w:hAnsi="Times New Roman" w:cs="Times New Roman"/>
          <w:sz w:val="28"/>
          <w:szCs w:val="28"/>
        </w:rPr>
        <w:t>189,16</w:t>
      </w:r>
      <w:r w:rsidR="008432F9" w:rsidRPr="00F53809">
        <w:rPr>
          <w:rFonts w:ascii="Times New Roman" w:hAnsi="Times New Roman" w:cs="Times New Roman"/>
          <w:sz w:val="28"/>
          <w:szCs w:val="28"/>
        </w:rPr>
        <w:t xml:space="preserve"> кв. м, </w:t>
      </w:r>
      <w:r w:rsidR="004C3437" w:rsidRPr="00F53809">
        <w:rPr>
          <w:rFonts w:ascii="Times New Roman" w:hAnsi="Times New Roman" w:cs="Times New Roman"/>
          <w:sz w:val="28"/>
          <w:szCs w:val="28"/>
        </w:rPr>
        <w:t xml:space="preserve">помещения предприятий общественного питания – </w:t>
      </w:r>
      <w:r w:rsidR="00D87919">
        <w:rPr>
          <w:rFonts w:ascii="Times New Roman" w:hAnsi="Times New Roman" w:cs="Times New Roman"/>
          <w:sz w:val="28"/>
          <w:szCs w:val="28"/>
        </w:rPr>
        <w:t>107,52</w:t>
      </w:r>
      <w:r w:rsidR="005268E8">
        <w:rPr>
          <w:rFonts w:ascii="Times New Roman" w:hAnsi="Times New Roman" w:cs="Times New Roman"/>
          <w:sz w:val="28"/>
          <w:szCs w:val="28"/>
        </w:rPr>
        <w:t> </w:t>
      </w:r>
      <w:r w:rsidR="004C3437" w:rsidRPr="00F53809">
        <w:rPr>
          <w:rFonts w:ascii="Times New Roman" w:hAnsi="Times New Roman" w:cs="Times New Roman"/>
          <w:sz w:val="28"/>
          <w:szCs w:val="28"/>
        </w:rPr>
        <w:t xml:space="preserve">кв. м, </w:t>
      </w:r>
      <w:r w:rsidR="00944092" w:rsidRPr="00F53809">
        <w:rPr>
          <w:rFonts w:ascii="Times New Roman" w:hAnsi="Times New Roman" w:cs="Times New Roman"/>
          <w:sz w:val="28"/>
          <w:szCs w:val="28"/>
        </w:rPr>
        <w:t xml:space="preserve">помещения предприятий бытового обслуживания – </w:t>
      </w:r>
      <w:r w:rsidR="00D87919">
        <w:rPr>
          <w:rFonts w:ascii="Times New Roman" w:hAnsi="Times New Roman" w:cs="Times New Roman"/>
          <w:sz w:val="28"/>
          <w:szCs w:val="28"/>
        </w:rPr>
        <w:t>21,50</w:t>
      </w:r>
      <w:r w:rsidR="00944092" w:rsidRPr="00F53809">
        <w:rPr>
          <w:rFonts w:ascii="Times New Roman" w:hAnsi="Times New Roman" w:cs="Times New Roman"/>
          <w:sz w:val="28"/>
          <w:szCs w:val="28"/>
        </w:rPr>
        <w:t xml:space="preserve"> кв. м, </w:t>
      </w:r>
      <w:r w:rsidR="00250546" w:rsidRPr="00F53809">
        <w:rPr>
          <w:rFonts w:ascii="Times New Roman" w:hAnsi="Times New Roman" w:cs="Times New Roman"/>
          <w:sz w:val="28"/>
          <w:szCs w:val="28"/>
        </w:rPr>
        <w:t xml:space="preserve">прочие коммерческие помещения – </w:t>
      </w:r>
      <w:r w:rsidR="00D87919">
        <w:rPr>
          <w:rFonts w:ascii="Times New Roman" w:hAnsi="Times New Roman" w:cs="Times New Roman"/>
          <w:sz w:val="28"/>
          <w:szCs w:val="28"/>
        </w:rPr>
        <w:t>352,68</w:t>
      </w:r>
      <w:r w:rsidR="00250546" w:rsidRPr="00F53809">
        <w:rPr>
          <w:rFonts w:ascii="Times New Roman" w:hAnsi="Times New Roman" w:cs="Times New Roman"/>
          <w:sz w:val="28"/>
          <w:szCs w:val="28"/>
        </w:rPr>
        <w:t xml:space="preserve"> кв. м.</w:t>
      </w:r>
    </w:p>
    <w:p w14:paraId="49185286" w14:textId="77777777" w:rsidR="00E3245E" w:rsidRDefault="00E3245E" w:rsidP="00F52A1D">
      <w:pPr>
        <w:pStyle w:val="ConsPlusNormal"/>
        <w:ind w:right="-2" w:firstLine="709"/>
        <w:jc w:val="both"/>
        <w:rPr>
          <w:rFonts w:ascii="Times New Roman" w:hAnsi="Times New Roman" w:cs="Times New Roman"/>
          <w:sz w:val="28"/>
          <w:szCs w:val="28"/>
        </w:rPr>
      </w:pPr>
    </w:p>
    <w:p w14:paraId="74E9E18D" w14:textId="73F0E37C" w:rsidR="000549FB" w:rsidRPr="000549FB" w:rsidRDefault="000549FB" w:rsidP="009267E3">
      <w:pPr>
        <w:pStyle w:val="13"/>
      </w:pPr>
      <w:bookmarkStart w:id="4" w:name="_Toc147407619"/>
      <w:r w:rsidRPr="000549FB">
        <w:lastRenderedPageBreak/>
        <w:t>5. Испрашиваемые отклонения</w:t>
      </w:r>
      <w:bookmarkEnd w:id="4"/>
    </w:p>
    <w:p w14:paraId="5F3F0969" w14:textId="01AB91DF" w:rsidR="000549FB" w:rsidRDefault="000549FB" w:rsidP="00F52A1D">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проекта строительства многоэтажного многоквартирного жилого </w:t>
      </w:r>
      <w:r w:rsidR="00850223">
        <w:rPr>
          <w:rFonts w:ascii="Times New Roman" w:hAnsi="Times New Roman" w:cs="Times New Roman"/>
          <w:sz w:val="28"/>
          <w:szCs w:val="28"/>
        </w:rPr>
        <w:t>д</w:t>
      </w:r>
      <w:r>
        <w:rPr>
          <w:rFonts w:ascii="Times New Roman" w:hAnsi="Times New Roman" w:cs="Times New Roman"/>
          <w:sz w:val="28"/>
          <w:szCs w:val="28"/>
        </w:rPr>
        <w:t xml:space="preserve">ома на земельном участке с кадастровым номером </w:t>
      </w:r>
      <w:r w:rsidRPr="00233569">
        <w:rPr>
          <w:rFonts w:ascii="Times New Roman" w:hAnsi="Times New Roman" w:cs="Times New Roman"/>
          <w:sz w:val="28"/>
          <w:szCs w:val="28"/>
        </w:rPr>
        <w:t>47:14:0603001:</w:t>
      </w:r>
      <w:r w:rsidR="00B4544B">
        <w:rPr>
          <w:rFonts w:ascii="Times New Roman" w:hAnsi="Times New Roman" w:cs="Times New Roman"/>
          <w:sz w:val="28"/>
          <w:szCs w:val="28"/>
        </w:rPr>
        <w:t>18546</w:t>
      </w:r>
      <w:r>
        <w:rPr>
          <w:rFonts w:ascii="Times New Roman" w:hAnsi="Times New Roman" w:cs="Times New Roman"/>
          <w:sz w:val="28"/>
          <w:szCs w:val="28"/>
        </w:rPr>
        <w:t xml:space="preserve"> необходимо получение разрешения на отклонение от предельного параметра разрешенного строительства «Предельная этажность» равного 9 этажам и установленного правилами землепользования и застройки Виллозского городского поселения</w:t>
      </w:r>
      <w:r w:rsidR="00DA3018">
        <w:rPr>
          <w:rFonts w:ascii="Times New Roman" w:hAnsi="Times New Roman" w:cs="Times New Roman"/>
          <w:sz w:val="28"/>
          <w:szCs w:val="28"/>
        </w:rPr>
        <w:t>, с учетом положений п. 3.1.9 РНГП ЛО</w:t>
      </w:r>
      <w:r w:rsidR="00850223">
        <w:rPr>
          <w:rFonts w:ascii="Times New Roman" w:hAnsi="Times New Roman" w:cs="Times New Roman"/>
          <w:sz w:val="28"/>
          <w:szCs w:val="28"/>
        </w:rPr>
        <w:t xml:space="preserve">, до параметра «Предельная этажность» </w:t>
      </w:r>
      <w:r w:rsidR="00850223" w:rsidRPr="00F53809">
        <w:rPr>
          <w:rFonts w:ascii="Times New Roman" w:hAnsi="Times New Roman" w:cs="Times New Roman"/>
          <w:sz w:val="28"/>
          <w:szCs w:val="28"/>
        </w:rPr>
        <w:t>равного 1</w:t>
      </w:r>
      <w:r w:rsidR="00B4544B">
        <w:rPr>
          <w:rFonts w:ascii="Times New Roman" w:hAnsi="Times New Roman" w:cs="Times New Roman"/>
          <w:sz w:val="28"/>
          <w:szCs w:val="28"/>
        </w:rPr>
        <w:t>1</w:t>
      </w:r>
      <w:r w:rsidR="00850223" w:rsidRPr="00F53809">
        <w:rPr>
          <w:rFonts w:ascii="Times New Roman" w:hAnsi="Times New Roman" w:cs="Times New Roman"/>
          <w:sz w:val="28"/>
          <w:szCs w:val="28"/>
        </w:rPr>
        <w:t xml:space="preserve"> этажам.</w:t>
      </w:r>
    </w:p>
    <w:p w14:paraId="27B667EC" w14:textId="1A14549E" w:rsidR="00DA3018" w:rsidRDefault="005F5246" w:rsidP="00F52A1D">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При этом п</w:t>
      </w:r>
      <w:r w:rsidRPr="005F5246">
        <w:rPr>
          <w:rFonts w:ascii="Times New Roman" w:hAnsi="Times New Roman" w:cs="Times New Roman"/>
          <w:sz w:val="28"/>
          <w:szCs w:val="28"/>
        </w:rPr>
        <w:t xml:space="preserve">редоставление отклонения от предельных параметров разрешенного строительства </w:t>
      </w:r>
      <w:r w:rsidRPr="005F5246">
        <w:rPr>
          <w:rFonts w:ascii="Times New Roman" w:hAnsi="Times New Roman" w:cs="Times New Roman"/>
          <w:b/>
          <w:bCs/>
          <w:sz w:val="28"/>
          <w:szCs w:val="28"/>
          <w:u w:val="single"/>
        </w:rPr>
        <w:t>не влечет за собой увеличение общей площади квартир</w:t>
      </w:r>
      <w:r w:rsidRPr="005F5246">
        <w:rPr>
          <w:rFonts w:ascii="Times New Roman" w:hAnsi="Times New Roman" w:cs="Times New Roman"/>
          <w:sz w:val="28"/>
          <w:szCs w:val="28"/>
        </w:rPr>
        <w:t>, установленной действующей документацией по планировке территории.</w:t>
      </w:r>
    </w:p>
    <w:p w14:paraId="05CA551C" w14:textId="77777777" w:rsidR="005F5246" w:rsidRDefault="005F5246" w:rsidP="00F52A1D">
      <w:pPr>
        <w:pStyle w:val="ConsPlusNormal"/>
        <w:ind w:right="-2" w:firstLine="709"/>
        <w:jc w:val="both"/>
        <w:rPr>
          <w:rFonts w:ascii="Times New Roman" w:hAnsi="Times New Roman" w:cs="Times New Roman"/>
          <w:sz w:val="28"/>
          <w:szCs w:val="28"/>
        </w:rPr>
      </w:pPr>
    </w:p>
    <w:p w14:paraId="6C451A38" w14:textId="77777777" w:rsidR="001208CF" w:rsidRDefault="001208CF">
      <w:pPr>
        <w:rPr>
          <w:rFonts w:eastAsia="Times New Roman" w:cs="Times New Roman"/>
          <w:b/>
          <w:bCs/>
          <w:szCs w:val="28"/>
          <w:lang w:eastAsia="ru-RU"/>
        </w:rPr>
      </w:pPr>
      <w:r>
        <w:rPr>
          <w:rFonts w:cs="Times New Roman"/>
          <w:b/>
          <w:bCs/>
          <w:szCs w:val="28"/>
        </w:rPr>
        <w:br w:type="page"/>
      </w:r>
    </w:p>
    <w:p w14:paraId="26CA7CEE" w14:textId="2AFAA2D2" w:rsidR="006E45EE" w:rsidRPr="006E45EE" w:rsidRDefault="006E45EE" w:rsidP="009267E3">
      <w:pPr>
        <w:pStyle w:val="13"/>
      </w:pPr>
      <w:bookmarkStart w:id="5" w:name="_Toc147407620"/>
      <w:r w:rsidRPr="006E45EE">
        <w:lastRenderedPageBreak/>
        <w:t>6. Общая информация о планируемом строительстве:</w:t>
      </w:r>
      <w:bookmarkEnd w:id="5"/>
    </w:p>
    <w:p w14:paraId="09F8B16D" w14:textId="76BA37C3" w:rsidR="006E45EE" w:rsidRPr="009267E3" w:rsidRDefault="00C631F9" w:rsidP="009267E3">
      <w:pPr>
        <w:pStyle w:val="23"/>
      </w:pPr>
      <w:bookmarkStart w:id="6" w:name="_Toc147407621"/>
      <w:r w:rsidRPr="009267E3">
        <w:t xml:space="preserve">6.1. </w:t>
      </w:r>
      <w:r w:rsidR="0099461E" w:rsidRPr="009267E3">
        <w:t>Характеристика природно-климатических условий</w:t>
      </w:r>
      <w:r w:rsidR="00F34909">
        <w:t xml:space="preserve"> (применительно </w:t>
      </w:r>
      <w:r w:rsidR="004F48EA">
        <w:t>ко всей</w:t>
      </w:r>
      <w:r w:rsidR="00F34909">
        <w:t xml:space="preserve"> территории</w:t>
      </w:r>
      <w:r w:rsidR="00695F66">
        <w:t>, в отношении которой утверждена документация по планировке территории)</w:t>
      </w:r>
      <w:bookmarkEnd w:id="6"/>
    </w:p>
    <w:p w14:paraId="74F1865B" w14:textId="0FF7B7B8" w:rsidR="009267E3" w:rsidRPr="009267E3" w:rsidRDefault="009267E3" w:rsidP="009267E3">
      <w:pPr>
        <w:pStyle w:val="32"/>
      </w:pPr>
      <w:bookmarkStart w:id="7" w:name="_Toc147407622"/>
      <w:r w:rsidRPr="009267E3">
        <w:t>6.1.1. Характеристика климатических условий</w:t>
      </w:r>
      <w:bookmarkEnd w:id="7"/>
    </w:p>
    <w:p w14:paraId="70BC4379"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Сведения о характеристиках климатических условий представлены в отчете по результатам инженерно-гидрометеорологических изысканий, подготовленном Обществом с ограниченной ответственностью «ВИЗ Фронт».</w:t>
      </w:r>
    </w:p>
    <w:p w14:paraId="017560E3"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Климат описываемой части Ленинградской области относится к зоне умеренного климата, переходного от океанического к континентальному, с умеренно мягкой зимой и умеренно теплым летом. Основной особенностью климата здесь является непостоянство погоды, обусловленное частой сменой воздушных масс, которые, в зависимости от района формирования, подразделяются на морские, континентальные и арктические. Морские воздушные массы поступают с запада, юго-запада или северо-запада при перемещении через северо-западные районы России атлантических циклонов. Циклоны приносят пасмурную, ветреную погоду и осадки. Зимой они являются причиной резких потеплений, а летом, наоборот, несут прохладу. С востока, юга или юго-востока входит сухой континентальный воздух. В антициклонах, сформировавшихся в этих воздушных массах, устанавливается малооблачная и сухая погода, летом жаркая, а зимой холодная. С севера и северо-востока, главным образом со стороны Карского моря, приходит сухой и всегда очень холодный арктический воздух, формирующийся надо льдом. Вторжения арктических воздушных масс сопровождаются наступлением ясной погоды и резким понижением температуры воздуха. В областях повышенного давления, сформировавшихся в этих воздушных массах, даже летом наблюдаются заморозки, а зимой – наиболее сильные морозы.</w:t>
      </w:r>
    </w:p>
    <w:p w14:paraId="0F12958C"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Разнообразие синоптических процессов и частая смена воздушных масс являются причиной больших междусуточных колебаний метеопараметров. Перепады температуры воздуха, обусловленные сменой воздушных масс, могут значительно превышать амплитуду суточных колебаний и нередко достигают ± 20° и более.</w:t>
      </w:r>
    </w:p>
    <w:p w14:paraId="56FFCE5C"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Зима продолжительная, неустойчивого характера, с частыми оттепелями. В отдельные дни температура воздуха при оттепелях достигает положительных значений, что вызывает интенсивное таяние снега. Во время продолжительных оттепелей снег на полях может совсем сойти, что при последующем похолодании приводит к образованию ледяной корки. За зиму отмечается до 25 дней с оттепелью. Наиболее мягкой и неустойчивой бывает первая половина зимы.</w:t>
      </w:r>
    </w:p>
    <w:p w14:paraId="2E9C9519"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 xml:space="preserve">Весна и осень носят затяжной характер. Теплый период (период с положительной среднесуточной температурой) начинается в первой декаде апреля и длится до конца октября-начала ноября, в среднем </w:t>
      </w:r>
      <w:proofErr w:type="gramStart"/>
      <w:r w:rsidRPr="009267E3">
        <w:rPr>
          <w:rFonts w:ascii="Times New Roman" w:hAnsi="Times New Roman" w:cs="Times New Roman"/>
          <w:sz w:val="28"/>
          <w:szCs w:val="28"/>
        </w:rPr>
        <w:t>205-220</w:t>
      </w:r>
      <w:proofErr w:type="gramEnd"/>
      <w:r w:rsidRPr="009267E3">
        <w:rPr>
          <w:rFonts w:ascii="Times New Roman" w:hAnsi="Times New Roman" w:cs="Times New Roman"/>
          <w:sz w:val="28"/>
          <w:szCs w:val="28"/>
        </w:rPr>
        <w:t xml:space="preserve"> дней. Однако заморозки возможны до конца мая. В отдельные годы интенсивные (-2, -4°С.) заморозки в воздухе наблюдаются до середины июня, а слабые заморозки бывают в течение всего июня. Даты начала заморозков из года в год сильно колеблются.</w:t>
      </w:r>
    </w:p>
    <w:p w14:paraId="4810B101"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 xml:space="preserve">Лето умеренно-теплое. Самым жарким месяцем года является июль со средней температурой воздуха 17,9 °С. В отдельные годы средняя температура июля </w:t>
      </w:r>
      <w:r w:rsidRPr="009267E3">
        <w:rPr>
          <w:rFonts w:ascii="Times New Roman" w:hAnsi="Times New Roman" w:cs="Times New Roman"/>
          <w:sz w:val="28"/>
          <w:szCs w:val="28"/>
        </w:rPr>
        <w:lastRenderedPageBreak/>
        <w:t xml:space="preserve">существенно отличается от средних многолетних значений: в холодные годы она составляет 13-14 °С, в наиболее жаркие годы бывает более 20 °С. Средняя температура воздуха в самом жарком за период наблюдений июле 2010 г. была 22,7 °С, а абсолютный максимум температуры воздуха 35,3 °С. Самый холодный месяц года – январь,  средняя температура воздуха минус 8,3 °С в холодные зимы, до минус 1 °С в тёплые зимы. Минимальные температуры воздуха до минус 35,6 °С. Летние месяцы характеризуются большой продолжительностью солнечного сияния, равной </w:t>
      </w:r>
      <w:proofErr w:type="gramStart"/>
      <w:r w:rsidRPr="009267E3">
        <w:rPr>
          <w:rFonts w:ascii="Times New Roman" w:hAnsi="Times New Roman" w:cs="Times New Roman"/>
          <w:sz w:val="28"/>
          <w:szCs w:val="28"/>
        </w:rPr>
        <w:t>280-300</w:t>
      </w:r>
      <w:proofErr w:type="gramEnd"/>
      <w:r w:rsidRPr="009267E3">
        <w:rPr>
          <w:rFonts w:ascii="Times New Roman" w:hAnsi="Times New Roman" w:cs="Times New Roman"/>
          <w:sz w:val="28"/>
          <w:szCs w:val="28"/>
        </w:rPr>
        <w:t xml:space="preserve"> часов в июне и 200-240 часов в августе, что соответствует примерно половине возможной продолжительности. Летний день длится от 18,5 часов в июне (на 15-е число) до 16 часов в августе.</w:t>
      </w:r>
    </w:p>
    <w:p w14:paraId="436353CC" w14:textId="77777777" w:rsidR="009267E3" w:rsidRPr="009267E3" w:rsidRDefault="009267E3" w:rsidP="009267E3">
      <w:pPr>
        <w:pStyle w:val="ConsPlusNormal"/>
        <w:ind w:right="-2" w:firstLine="709"/>
        <w:jc w:val="both"/>
        <w:rPr>
          <w:rFonts w:ascii="Times New Roman" w:hAnsi="Times New Roman" w:cs="Times New Roman"/>
          <w:sz w:val="28"/>
          <w:szCs w:val="28"/>
        </w:rPr>
      </w:pPr>
    </w:p>
    <w:p w14:paraId="54928A2E" w14:textId="79883207" w:rsidR="009267E3" w:rsidRPr="009267E3" w:rsidRDefault="009267E3" w:rsidP="009267E3">
      <w:pPr>
        <w:pStyle w:val="32"/>
      </w:pPr>
      <w:bookmarkStart w:id="8" w:name="_Toc147407623"/>
      <w:r w:rsidRPr="009267E3">
        <w:t>6.1.2. Характеристика рельефа</w:t>
      </w:r>
      <w:bookmarkEnd w:id="8"/>
    </w:p>
    <w:p w14:paraId="14CBF515" w14:textId="4C6C2921"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Территория Ленинградской области расположена на северо-западе Русской плиты, в пределах южного склона Балтийского щита и западной окраины Московской синеклизы.</w:t>
      </w:r>
    </w:p>
    <w:p w14:paraId="6F85EF75"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 xml:space="preserve">Территория района проведения работ расположена в пределах низменности южного берега Финского залива и части Ижорской возвышенности. Обе эти части разделяет уступ, состоящий из нескольких плоских террас, поднимающихся вверх. На одной из террас, возвышаемой примерно на 100 метров над уровнем моря, находится Красное Село, а также </w:t>
      </w:r>
      <w:proofErr w:type="spellStart"/>
      <w:r w:rsidRPr="009267E3">
        <w:rPr>
          <w:rFonts w:ascii="Times New Roman" w:hAnsi="Times New Roman" w:cs="Times New Roman"/>
          <w:sz w:val="28"/>
          <w:szCs w:val="28"/>
        </w:rPr>
        <w:t>Дудергофская</w:t>
      </w:r>
      <w:proofErr w:type="spellEnd"/>
      <w:r w:rsidRPr="009267E3">
        <w:rPr>
          <w:rFonts w:ascii="Times New Roman" w:hAnsi="Times New Roman" w:cs="Times New Roman"/>
          <w:sz w:val="28"/>
          <w:szCs w:val="28"/>
        </w:rPr>
        <w:t xml:space="preserve"> и </w:t>
      </w:r>
      <w:proofErr w:type="spellStart"/>
      <w:r w:rsidRPr="009267E3">
        <w:rPr>
          <w:rFonts w:ascii="Times New Roman" w:hAnsi="Times New Roman" w:cs="Times New Roman"/>
          <w:sz w:val="28"/>
          <w:szCs w:val="28"/>
        </w:rPr>
        <w:t>Кирхгофская</w:t>
      </w:r>
      <w:proofErr w:type="spellEnd"/>
      <w:r w:rsidRPr="009267E3">
        <w:rPr>
          <w:rFonts w:ascii="Times New Roman" w:hAnsi="Times New Roman" w:cs="Times New Roman"/>
          <w:sz w:val="28"/>
          <w:szCs w:val="28"/>
        </w:rPr>
        <w:t xml:space="preserve"> возвышенности. На Ижорской возвышенности распространены карстовые формы рельефа.  </w:t>
      </w:r>
    </w:p>
    <w:p w14:paraId="00404AA0"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 xml:space="preserve">Рельеф территории Виллозского городского поселения холмисто-моренный, развит карст. Северный и западный склоны крутые (высота </w:t>
      </w:r>
      <w:proofErr w:type="gramStart"/>
      <w:r w:rsidRPr="009267E3">
        <w:rPr>
          <w:rFonts w:ascii="Times New Roman" w:hAnsi="Times New Roman" w:cs="Times New Roman"/>
          <w:sz w:val="28"/>
          <w:szCs w:val="28"/>
        </w:rPr>
        <w:t>50-80</w:t>
      </w:r>
      <w:proofErr w:type="gramEnd"/>
      <w:r w:rsidRPr="009267E3">
        <w:rPr>
          <w:rFonts w:ascii="Times New Roman" w:hAnsi="Times New Roman" w:cs="Times New Roman"/>
          <w:sz w:val="28"/>
          <w:szCs w:val="28"/>
        </w:rPr>
        <w:t xml:space="preserve"> м), являются частью Балтийско-Ладожского уступа (</w:t>
      </w:r>
      <w:proofErr w:type="spellStart"/>
      <w:r w:rsidRPr="009267E3">
        <w:rPr>
          <w:rFonts w:ascii="Times New Roman" w:hAnsi="Times New Roman" w:cs="Times New Roman"/>
          <w:sz w:val="28"/>
          <w:szCs w:val="28"/>
        </w:rPr>
        <w:t>глинта</w:t>
      </w:r>
      <w:proofErr w:type="spellEnd"/>
      <w:r w:rsidRPr="009267E3">
        <w:rPr>
          <w:rFonts w:ascii="Times New Roman" w:hAnsi="Times New Roman" w:cs="Times New Roman"/>
          <w:sz w:val="28"/>
          <w:szCs w:val="28"/>
        </w:rPr>
        <w:t xml:space="preserve">). Территория района работ – равнина, с незначительными высотами, высоты над уровнем моря достигают </w:t>
      </w:r>
      <w:proofErr w:type="gramStart"/>
      <w:r w:rsidRPr="009267E3">
        <w:rPr>
          <w:rFonts w:ascii="Times New Roman" w:hAnsi="Times New Roman" w:cs="Times New Roman"/>
          <w:sz w:val="28"/>
          <w:szCs w:val="28"/>
        </w:rPr>
        <w:t>23-40</w:t>
      </w:r>
      <w:proofErr w:type="gramEnd"/>
      <w:r w:rsidRPr="009267E3">
        <w:rPr>
          <w:rFonts w:ascii="Times New Roman" w:hAnsi="Times New Roman" w:cs="Times New Roman"/>
          <w:sz w:val="28"/>
          <w:szCs w:val="28"/>
        </w:rPr>
        <w:t xml:space="preserve"> метров.</w:t>
      </w:r>
    </w:p>
    <w:p w14:paraId="3D7B9DFD"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 xml:space="preserve">Растительный покров представлен, в основном, луговой и древесно-кустарниковой растительностью, с высотой деревьев не более </w:t>
      </w:r>
      <w:proofErr w:type="gramStart"/>
      <w:r w:rsidRPr="009267E3">
        <w:rPr>
          <w:rFonts w:ascii="Times New Roman" w:hAnsi="Times New Roman" w:cs="Times New Roman"/>
          <w:sz w:val="28"/>
          <w:szCs w:val="28"/>
        </w:rPr>
        <w:t>5-7</w:t>
      </w:r>
      <w:proofErr w:type="gramEnd"/>
      <w:r w:rsidRPr="009267E3">
        <w:rPr>
          <w:rFonts w:ascii="Times New Roman" w:hAnsi="Times New Roman" w:cs="Times New Roman"/>
          <w:sz w:val="28"/>
          <w:szCs w:val="28"/>
        </w:rPr>
        <w:t xml:space="preserve"> м.</w:t>
      </w:r>
    </w:p>
    <w:p w14:paraId="4A68BFCA" w14:textId="77777777" w:rsidR="009267E3" w:rsidRPr="009267E3" w:rsidRDefault="009267E3" w:rsidP="009267E3">
      <w:pPr>
        <w:pStyle w:val="ConsPlusNormal"/>
        <w:ind w:right="-2" w:firstLine="709"/>
        <w:jc w:val="both"/>
        <w:rPr>
          <w:rFonts w:ascii="Times New Roman" w:hAnsi="Times New Roman" w:cs="Times New Roman"/>
          <w:sz w:val="28"/>
          <w:szCs w:val="28"/>
        </w:rPr>
      </w:pPr>
    </w:p>
    <w:p w14:paraId="2F92782F" w14:textId="2B4A2791" w:rsidR="009267E3" w:rsidRPr="009267E3" w:rsidRDefault="009267E3" w:rsidP="00C94715">
      <w:pPr>
        <w:pStyle w:val="32"/>
      </w:pPr>
      <w:bookmarkStart w:id="9" w:name="_Toc147407624"/>
      <w:r>
        <w:t xml:space="preserve">6.1.3. </w:t>
      </w:r>
      <w:r w:rsidRPr="009267E3">
        <w:t>Характеристика геологических условий</w:t>
      </w:r>
      <w:bookmarkEnd w:id="9"/>
    </w:p>
    <w:p w14:paraId="211967B6"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Сведения о характеристиках геологических условий представлены в отчете по результатам инженерно-геологических изысканий, подготовленном Обществом с ограниченной ответственностью «ВИЗ Фронт», представленном в томе исходно-разрешительной документации.</w:t>
      </w:r>
    </w:p>
    <w:p w14:paraId="66AC7347"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По сложности изучения исследуемой территории территория проектирования, согласно СП 11-105-97 (приложение Б), имеет II категорию сложности инженерно-геологических условий.</w:t>
      </w:r>
    </w:p>
    <w:p w14:paraId="00CF538C"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В геологическом строении участка в пределах глубины бурения 5.0 м принимают участие Почвенно-растительный слой, Озерно-ледниковые отложения (</w:t>
      </w:r>
      <w:proofErr w:type="spellStart"/>
      <w:r w:rsidRPr="009267E3">
        <w:rPr>
          <w:rFonts w:ascii="Times New Roman" w:hAnsi="Times New Roman" w:cs="Times New Roman"/>
          <w:sz w:val="28"/>
          <w:szCs w:val="28"/>
        </w:rPr>
        <w:t>lg</w:t>
      </w:r>
      <w:proofErr w:type="spellEnd"/>
      <w:r w:rsidRPr="009267E3">
        <w:rPr>
          <w:rFonts w:ascii="Times New Roman" w:hAnsi="Times New Roman" w:cs="Times New Roman"/>
          <w:sz w:val="28"/>
          <w:szCs w:val="28"/>
        </w:rPr>
        <w:t xml:space="preserve"> III) и Ледниковые отложения (g III). </w:t>
      </w:r>
    </w:p>
    <w:p w14:paraId="2CC4D2CA"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 xml:space="preserve">В соответствии с геолого-литологическим строением и физико-механическими свойствами грунтов, с учетом возраста, генезиса, текстурно-структурных особенностей и номенклатурного вида грунтов по ГОСТ </w:t>
      </w:r>
      <w:proofErr w:type="gramStart"/>
      <w:r w:rsidRPr="009267E3">
        <w:rPr>
          <w:rFonts w:ascii="Times New Roman" w:hAnsi="Times New Roman" w:cs="Times New Roman"/>
          <w:sz w:val="28"/>
          <w:szCs w:val="28"/>
        </w:rPr>
        <w:t>25100-2020</w:t>
      </w:r>
      <w:proofErr w:type="gramEnd"/>
      <w:r w:rsidRPr="009267E3">
        <w:rPr>
          <w:rFonts w:ascii="Times New Roman" w:hAnsi="Times New Roman" w:cs="Times New Roman"/>
          <w:sz w:val="28"/>
          <w:szCs w:val="28"/>
        </w:rPr>
        <w:t xml:space="preserve"> в пределах исследуемых глубин выделено 3 инженерно-геологических элемента (ИГЭ). </w:t>
      </w:r>
    </w:p>
    <w:p w14:paraId="15D75A51"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 xml:space="preserve">Почвенно-растительный слой развит на всем исследуемом участке, залегает с </w:t>
      </w:r>
      <w:r w:rsidRPr="009267E3">
        <w:rPr>
          <w:rFonts w:ascii="Times New Roman" w:hAnsi="Times New Roman" w:cs="Times New Roman"/>
          <w:sz w:val="28"/>
          <w:szCs w:val="28"/>
        </w:rPr>
        <w:lastRenderedPageBreak/>
        <w:t xml:space="preserve">поверхности. Вскрытая мощность отложений составляет от 0.1 до 0.3 м, их подошва пересечена на глубинах от 0,1 до 0,3 м. </w:t>
      </w:r>
    </w:p>
    <w:p w14:paraId="01B0869F"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 xml:space="preserve">Озерно-ледниковые отложения представлены песками крупными коричневыми средней плотности влажные и насыщенные водой (ИГЭ 1) и песками пылеватыми серыми средней плотности влажные и насыщенные водой (ИГЭ 2). Вскрытая мощность отложений составляет от 0,8 до 2,6 м, их подошва пересечена на глубинах от 1,0 до 2,8 м. </w:t>
      </w:r>
    </w:p>
    <w:p w14:paraId="6C292B88"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Ледниковые отложения представлены суглинками легкими пылеватыми серыми с гравием, галькой до 5 % полутвердой консистенции (ИГЭ 3). Вскрытая мощность отложений составляет от 2,2 до 4,0 м.</w:t>
      </w:r>
    </w:p>
    <w:p w14:paraId="0277F796"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Коррозионная агрессивность грунтов:</w:t>
      </w:r>
    </w:p>
    <w:p w14:paraId="4F61E8F8" w14:textId="5C748C73" w:rsidR="009267E3" w:rsidRPr="009267E3" w:rsidRDefault="009267E3" w:rsidP="00C94715">
      <w:pPr>
        <w:pStyle w:val="ConsPlusNormal"/>
        <w:numPr>
          <w:ilvl w:val="0"/>
          <w:numId w:val="3"/>
        </w:numPr>
        <w:ind w:left="0" w:firstLine="709"/>
        <w:jc w:val="both"/>
        <w:rPr>
          <w:rFonts w:ascii="Times New Roman" w:hAnsi="Times New Roman" w:cs="Times New Roman"/>
          <w:sz w:val="28"/>
          <w:szCs w:val="28"/>
        </w:rPr>
      </w:pPr>
      <w:r w:rsidRPr="009267E3">
        <w:rPr>
          <w:rFonts w:ascii="Times New Roman" w:hAnsi="Times New Roman" w:cs="Times New Roman"/>
          <w:sz w:val="28"/>
          <w:szCs w:val="28"/>
        </w:rPr>
        <w:t>по отношению к бетону нормальной проницаемости грунты неагрессивны;</w:t>
      </w:r>
    </w:p>
    <w:p w14:paraId="2651BF8E" w14:textId="77777777" w:rsidR="00C94715" w:rsidRDefault="009267E3" w:rsidP="009267E3">
      <w:pPr>
        <w:pStyle w:val="ConsPlusNormal"/>
        <w:numPr>
          <w:ilvl w:val="0"/>
          <w:numId w:val="3"/>
        </w:numPr>
        <w:ind w:left="0" w:right="-2" w:firstLine="709"/>
        <w:jc w:val="both"/>
        <w:rPr>
          <w:rFonts w:ascii="Times New Roman" w:hAnsi="Times New Roman" w:cs="Times New Roman"/>
          <w:sz w:val="28"/>
          <w:szCs w:val="28"/>
        </w:rPr>
      </w:pPr>
      <w:r w:rsidRPr="00C94715">
        <w:rPr>
          <w:rFonts w:ascii="Times New Roman" w:hAnsi="Times New Roman" w:cs="Times New Roman"/>
          <w:sz w:val="28"/>
          <w:szCs w:val="28"/>
        </w:rPr>
        <w:t>по отношению к арматуре в железобетонных конструкциях неагрессивны.</w:t>
      </w:r>
    </w:p>
    <w:p w14:paraId="15E2C349" w14:textId="77777777" w:rsidR="00C94715" w:rsidRDefault="00C94715" w:rsidP="00C94715">
      <w:pPr>
        <w:ind w:firstLine="709"/>
      </w:pPr>
    </w:p>
    <w:p w14:paraId="1BBBA699" w14:textId="24957CD5" w:rsidR="009267E3" w:rsidRPr="00C94715" w:rsidRDefault="009267E3" w:rsidP="00C94715">
      <w:pPr>
        <w:ind w:firstLine="709"/>
      </w:pPr>
      <w:r w:rsidRPr="00C94715">
        <w:t>Грунты характеризуются высокой коррозионной агрессивностью по отношению к свинцовой оболочке кабеля, высокой коррозионной агрессивностью по отношению к алюминиевой оболочке кабеля, средней коррозионной агрессивностью по отношению к стали.</w:t>
      </w:r>
    </w:p>
    <w:p w14:paraId="08F300BF"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Нормативная глубина промерзания грунтов для песков – 1,20 м (с учетом абсолютных значений среднемесячных отрицательных температур за год, принятых по Санкт-Петербургу).</w:t>
      </w:r>
    </w:p>
    <w:p w14:paraId="6D704599"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По относительной деформации пучения с учетом сезонного переувлажнения, грунты, залегающие на глубине сезонного промерзания:</w:t>
      </w:r>
    </w:p>
    <w:p w14:paraId="072AF0DA" w14:textId="111B4C10" w:rsidR="009267E3" w:rsidRPr="009267E3" w:rsidRDefault="009267E3" w:rsidP="00C94715">
      <w:pPr>
        <w:pStyle w:val="ConsPlusNormal"/>
        <w:numPr>
          <w:ilvl w:val="0"/>
          <w:numId w:val="3"/>
        </w:numPr>
        <w:ind w:left="0" w:firstLine="709"/>
        <w:jc w:val="both"/>
        <w:rPr>
          <w:rFonts w:ascii="Times New Roman" w:hAnsi="Times New Roman" w:cs="Times New Roman"/>
          <w:sz w:val="28"/>
          <w:szCs w:val="28"/>
        </w:rPr>
      </w:pPr>
      <w:r w:rsidRPr="009267E3">
        <w:rPr>
          <w:rFonts w:ascii="Times New Roman" w:hAnsi="Times New Roman" w:cs="Times New Roman"/>
          <w:sz w:val="28"/>
          <w:szCs w:val="28"/>
        </w:rPr>
        <w:t xml:space="preserve">пески ИГЭ 1 относятся к </w:t>
      </w:r>
      <w:proofErr w:type="spellStart"/>
      <w:r w:rsidRPr="009267E3">
        <w:rPr>
          <w:rFonts w:ascii="Times New Roman" w:hAnsi="Times New Roman" w:cs="Times New Roman"/>
          <w:sz w:val="28"/>
          <w:szCs w:val="28"/>
        </w:rPr>
        <w:t>слабопучинистым</w:t>
      </w:r>
      <w:proofErr w:type="spellEnd"/>
      <w:r w:rsidRPr="009267E3">
        <w:rPr>
          <w:rFonts w:ascii="Times New Roman" w:hAnsi="Times New Roman" w:cs="Times New Roman"/>
          <w:sz w:val="28"/>
          <w:szCs w:val="28"/>
        </w:rPr>
        <w:t>;</w:t>
      </w:r>
    </w:p>
    <w:p w14:paraId="15668ED3" w14:textId="5F41C193" w:rsidR="009267E3" w:rsidRPr="009267E3" w:rsidRDefault="009267E3" w:rsidP="00C94715">
      <w:pPr>
        <w:pStyle w:val="ConsPlusNormal"/>
        <w:numPr>
          <w:ilvl w:val="0"/>
          <w:numId w:val="3"/>
        </w:numPr>
        <w:ind w:left="0" w:firstLine="709"/>
        <w:jc w:val="both"/>
        <w:rPr>
          <w:rFonts w:ascii="Times New Roman" w:hAnsi="Times New Roman" w:cs="Times New Roman"/>
          <w:sz w:val="28"/>
          <w:szCs w:val="28"/>
        </w:rPr>
      </w:pPr>
      <w:r w:rsidRPr="009267E3">
        <w:rPr>
          <w:rFonts w:ascii="Times New Roman" w:hAnsi="Times New Roman" w:cs="Times New Roman"/>
          <w:sz w:val="28"/>
          <w:szCs w:val="28"/>
        </w:rPr>
        <w:t xml:space="preserve">пески ИГЭ 2 относятся к </w:t>
      </w:r>
      <w:proofErr w:type="spellStart"/>
      <w:r w:rsidRPr="009267E3">
        <w:rPr>
          <w:rFonts w:ascii="Times New Roman" w:hAnsi="Times New Roman" w:cs="Times New Roman"/>
          <w:sz w:val="28"/>
          <w:szCs w:val="28"/>
        </w:rPr>
        <w:t>сильнопучинистым</w:t>
      </w:r>
      <w:proofErr w:type="spellEnd"/>
      <w:r w:rsidRPr="009267E3">
        <w:rPr>
          <w:rFonts w:ascii="Times New Roman" w:hAnsi="Times New Roman" w:cs="Times New Roman"/>
          <w:sz w:val="28"/>
          <w:szCs w:val="28"/>
        </w:rPr>
        <w:t>.</w:t>
      </w:r>
    </w:p>
    <w:p w14:paraId="565EF8FD" w14:textId="77777777" w:rsidR="00C94715" w:rsidRDefault="00C94715" w:rsidP="009267E3">
      <w:pPr>
        <w:pStyle w:val="ConsPlusNormal"/>
        <w:ind w:right="-2" w:firstLine="709"/>
        <w:jc w:val="both"/>
        <w:rPr>
          <w:rFonts w:ascii="Times New Roman" w:hAnsi="Times New Roman" w:cs="Times New Roman"/>
          <w:sz w:val="28"/>
          <w:szCs w:val="28"/>
        </w:rPr>
      </w:pPr>
    </w:p>
    <w:p w14:paraId="1A81EDE6" w14:textId="4B855D74"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На момент проведения полевых инженерно-геологических работ (ноябрь 2021 г.) на участке работ встречен один водоносный горизонт грунтовых вод – грунтовые воды со свободной поверхностью. Водовмещающими породами являются пески ИГЭ 1, 2.</w:t>
      </w:r>
    </w:p>
    <w:p w14:paraId="059061B5"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Питание грунтовых вод происходит за счет инфильтрации атмосферных осадков. Разгрузка грунтовых вод происходит местную гидрографическую сеть.</w:t>
      </w:r>
    </w:p>
    <w:p w14:paraId="0F01055E"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Горизонт грунтовых вод зафиксирован на глубинах от 0,5 до 1,5 м.</w:t>
      </w:r>
    </w:p>
    <w:p w14:paraId="3537ABDC"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Зафиксированный уровень близок к среднегодовому. Максимально положение уровня подземных вод следует ожидать на глубинах от 0,0 до 0,5 м.</w:t>
      </w:r>
    </w:p>
    <w:p w14:paraId="33C8E00E"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 xml:space="preserve">По отношению к бетону нормальной проницаемости грунтовые воды </w:t>
      </w:r>
      <w:proofErr w:type="spellStart"/>
      <w:r w:rsidRPr="009267E3">
        <w:rPr>
          <w:rFonts w:ascii="Times New Roman" w:hAnsi="Times New Roman" w:cs="Times New Roman"/>
          <w:sz w:val="28"/>
          <w:szCs w:val="28"/>
        </w:rPr>
        <w:t>среднеагрессивны</w:t>
      </w:r>
      <w:proofErr w:type="spellEnd"/>
      <w:r w:rsidRPr="009267E3">
        <w:rPr>
          <w:rFonts w:ascii="Times New Roman" w:hAnsi="Times New Roman" w:cs="Times New Roman"/>
          <w:sz w:val="28"/>
          <w:szCs w:val="28"/>
        </w:rPr>
        <w:t>.</w:t>
      </w:r>
    </w:p>
    <w:p w14:paraId="3C48375A"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Грунтовые воды характеризуются высокой коррозионной агрессивностью по отношению к свинцовой и алюминиевой оболочкам кабеля,</w:t>
      </w:r>
    </w:p>
    <w:p w14:paraId="39804F5D"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К неблагоприятным факторам строительства относятся:</w:t>
      </w:r>
    </w:p>
    <w:p w14:paraId="0A716A32" w14:textId="4D86B02C" w:rsidR="009267E3" w:rsidRPr="009267E3" w:rsidRDefault="009267E3" w:rsidP="00C94715">
      <w:pPr>
        <w:pStyle w:val="ConsPlusNormal"/>
        <w:numPr>
          <w:ilvl w:val="0"/>
          <w:numId w:val="3"/>
        </w:numPr>
        <w:ind w:left="0" w:firstLine="709"/>
        <w:jc w:val="both"/>
        <w:rPr>
          <w:rFonts w:ascii="Times New Roman" w:hAnsi="Times New Roman" w:cs="Times New Roman"/>
          <w:sz w:val="28"/>
          <w:szCs w:val="28"/>
        </w:rPr>
      </w:pPr>
      <w:proofErr w:type="spellStart"/>
      <w:r w:rsidRPr="009267E3">
        <w:rPr>
          <w:rFonts w:ascii="Times New Roman" w:hAnsi="Times New Roman" w:cs="Times New Roman"/>
          <w:sz w:val="28"/>
          <w:szCs w:val="28"/>
        </w:rPr>
        <w:t>пучпнистость</w:t>
      </w:r>
      <w:proofErr w:type="spellEnd"/>
      <w:r w:rsidRPr="009267E3">
        <w:rPr>
          <w:rFonts w:ascii="Times New Roman" w:hAnsi="Times New Roman" w:cs="Times New Roman"/>
          <w:sz w:val="28"/>
          <w:szCs w:val="28"/>
        </w:rPr>
        <w:t xml:space="preserve"> грунтов основания:</w:t>
      </w:r>
    </w:p>
    <w:p w14:paraId="3C03B79D" w14:textId="751F9163" w:rsidR="009267E3" w:rsidRPr="009267E3" w:rsidRDefault="009267E3" w:rsidP="00C94715">
      <w:pPr>
        <w:pStyle w:val="ConsPlusNormal"/>
        <w:numPr>
          <w:ilvl w:val="0"/>
          <w:numId w:val="3"/>
        </w:numPr>
        <w:ind w:left="0" w:firstLine="709"/>
        <w:jc w:val="both"/>
        <w:rPr>
          <w:rFonts w:ascii="Times New Roman" w:hAnsi="Times New Roman" w:cs="Times New Roman"/>
          <w:sz w:val="28"/>
          <w:szCs w:val="28"/>
        </w:rPr>
      </w:pPr>
      <w:r w:rsidRPr="009267E3">
        <w:rPr>
          <w:rFonts w:ascii="Times New Roman" w:hAnsi="Times New Roman" w:cs="Times New Roman"/>
          <w:sz w:val="28"/>
          <w:szCs w:val="28"/>
        </w:rPr>
        <w:t>высокое положение грунтовых вод;</w:t>
      </w:r>
    </w:p>
    <w:p w14:paraId="75A7C565" w14:textId="078DA899" w:rsidR="009267E3" w:rsidRPr="009267E3" w:rsidRDefault="009267E3" w:rsidP="00C94715">
      <w:pPr>
        <w:pStyle w:val="ConsPlusNormal"/>
        <w:numPr>
          <w:ilvl w:val="0"/>
          <w:numId w:val="3"/>
        </w:numPr>
        <w:ind w:left="0" w:firstLine="709"/>
        <w:jc w:val="both"/>
        <w:rPr>
          <w:rFonts w:ascii="Times New Roman" w:hAnsi="Times New Roman" w:cs="Times New Roman"/>
          <w:sz w:val="28"/>
          <w:szCs w:val="28"/>
        </w:rPr>
      </w:pPr>
      <w:proofErr w:type="spellStart"/>
      <w:r w:rsidRPr="009267E3">
        <w:rPr>
          <w:rFonts w:ascii="Times New Roman" w:hAnsi="Times New Roman" w:cs="Times New Roman"/>
          <w:sz w:val="28"/>
          <w:szCs w:val="28"/>
        </w:rPr>
        <w:t>тиксотропные</w:t>
      </w:r>
      <w:proofErr w:type="spellEnd"/>
      <w:r w:rsidRPr="009267E3">
        <w:rPr>
          <w:rFonts w:ascii="Times New Roman" w:hAnsi="Times New Roman" w:cs="Times New Roman"/>
          <w:sz w:val="28"/>
          <w:szCs w:val="28"/>
        </w:rPr>
        <w:t xml:space="preserve"> п плывунные свойства грунтов;</w:t>
      </w:r>
    </w:p>
    <w:p w14:paraId="404C98D8" w14:textId="1C135707" w:rsidR="009267E3" w:rsidRPr="009267E3" w:rsidRDefault="009267E3" w:rsidP="00C94715">
      <w:pPr>
        <w:pStyle w:val="ConsPlusNormal"/>
        <w:numPr>
          <w:ilvl w:val="0"/>
          <w:numId w:val="3"/>
        </w:numPr>
        <w:ind w:left="0" w:firstLine="709"/>
        <w:jc w:val="both"/>
        <w:rPr>
          <w:rFonts w:ascii="Times New Roman" w:hAnsi="Times New Roman" w:cs="Times New Roman"/>
          <w:sz w:val="28"/>
          <w:szCs w:val="28"/>
        </w:rPr>
      </w:pPr>
      <w:r w:rsidRPr="009267E3">
        <w:rPr>
          <w:rFonts w:ascii="Times New Roman" w:hAnsi="Times New Roman" w:cs="Times New Roman"/>
          <w:sz w:val="28"/>
          <w:szCs w:val="28"/>
        </w:rPr>
        <w:lastRenderedPageBreak/>
        <w:t>агрессивные п коррозионные свойства грунтов п грунтовых вод.</w:t>
      </w:r>
    </w:p>
    <w:p w14:paraId="39380F79" w14:textId="77777777" w:rsidR="00C94715" w:rsidRDefault="00C94715" w:rsidP="009267E3">
      <w:pPr>
        <w:pStyle w:val="ConsPlusNormal"/>
        <w:ind w:right="-2" w:firstLine="709"/>
        <w:jc w:val="both"/>
        <w:rPr>
          <w:rFonts w:ascii="Times New Roman" w:hAnsi="Times New Roman" w:cs="Times New Roman"/>
          <w:sz w:val="28"/>
          <w:szCs w:val="28"/>
        </w:rPr>
      </w:pPr>
    </w:p>
    <w:p w14:paraId="559078B3" w14:textId="2CFE776B"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Территория проектирования относится к ограниченно благоприятной для строительства.</w:t>
      </w:r>
    </w:p>
    <w:p w14:paraId="227349E4" w14:textId="77777777" w:rsidR="009267E3" w:rsidRPr="009267E3" w:rsidRDefault="009267E3" w:rsidP="009267E3">
      <w:pPr>
        <w:pStyle w:val="ConsPlusNormal"/>
        <w:ind w:right="-2" w:firstLine="709"/>
        <w:jc w:val="both"/>
        <w:rPr>
          <w:rFonts w:ascii="Times New Roman" w:hAnsi="Times New Roman" w:cs="Times New Roman"/>
          <w:sz w:val="28"/>
          <w:szCs w:val="28"/>
        </w:rPr>
      </w:pPr>
    </w:p>
    <w:p w14:paraId="3BE661A8" w14:textId="28136FF3" w:rsidR="009267E3" w:rsidRPr="009267E3" w:rsidRDefault="00C94715" w:rsidP="00C94715">
      <w:pPr>
        <w:pStyle w:val="32"/>
      </w:pPr>
      <w:bookmarkStart w:id="10" w:name="_Toc147407625"/>
      <w:r>
        <w:t xml:space="preserve">6.1.4. </w:t>
      </w:r>
      <w:r w:rsidR="009267E3" w:rsidRPr="009267E3">
        <w:t>Характеристика гидрографической сети</w:t>
      </w:r>
      <w:bookmarkEnd w:id="10"/>
    </w:p>
    <w:p w14:paraId="103D3BDB"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В границах территории и на близ расположенной прилегающей территории водные объекты, входящие в государственном водном реестре, отсутствуют.</w:t>
      </w:r>
    </w:p>
    <w:p w14:paraId="182E0186"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Согласно письму ФГБУ «Управление «</w:t>
      </w:r>
      <w:proofErr w:type="spellStart"/>
      <w:r w:rsidRPr="009267E3">
        <w:rPr>
          <w:rFonts w:ascii="Times New Roman" w:hAnsi="Times New Roman" w:cs="Times New Roman"/>
          <w:sz w:val="28"/>
          <w:szCs w:val="28"/>
        </w:rPr>
        <w:t>Ленмелиоводхоз</w:t>
      </w:r>
      <w:proofErr w:type="spellEnd"/>
      <w:r w:rsidRPr="009267E3">
        <w:rPr>
          <w:rFonts w:ascii="Times New Roman" w:hAnsi="Times New Roman" w:cs="Times New Roman"/>
          <w:sz w:val="28"/>
          <w:szCs w:val="28"/>
        </w:rPr>
        <w:t>» № 1034 от 03.11.2021 в соответствии с материалами инвентаризации мелиоративных систем, данными мелиоративного кадастра и натурного обследования установлено, что территория, предназначенная для разработки проекта планировки и проекта межевания расположена в границах мелиоративной системы сельхозназначения «Сосновка» общей площадью 165 га, построенной в 1959 году, состоящей из открытых каналов, коллекторно-дренажных сетей и естественных водотоков-ручьёв. По границам территории на протяжении 2500 м проходят трассы каналов государственной межхозяйственной осушительной сети МК-2, Пр-2, НГ-1 общей протяжённостью 2500 м, отнесённых к водным объектам и находящихся на балансе ГКУ «</w:t>
      </w:r>
      <w:proofErr w:type="spellStart"/>
      <w:r w:rsidRPr="009267E3">
        <w:rPr>
          <w:rFonts w:ascii="Times New Roman" w:hAnsi="Times New Roman" w:cs="Times New Roman"/>
          <w:sz w:val="28"/>
          <w:szCs w:val="28"/>
        </w:rPr>
        <w:t>Ленводхоз</w:t>
      </w:r>
      <w:proofErr w:type="spellEnd"/>
      <w:r w:rsidRPr="009267E3">
        <w:rPr>
          <w:rFonts w:ascii="Times New Roman" w:hAnsi="Times New Roman" w:cs="Times New Roman"/>
          <w:sz w:val="28"/>
          <w:szCs w:val="28"/>
        </w:rPr>
        <w:t xml:space="preserve">». В границах территории расположены коллекторные системы общей протяжённостью более 8500 м, расположенные на глубине 0,9-1,5 м и внутрихозяйственные открытые каналы общей протяжённостью более 600 м. Дренажные стоки по коллекторам и каналам сбрасываются в зону водоотведения естественных водотоков (ручьёв), каналов МК-2 и ПР-2 и далее на протяжении 1800 м транспортируются в зону отведения КАД и в реку </w:t>
      </w:r>
      <w:proofErr w:type="spellStart"/>
      <w:r w:rsidRPr="009267E3">
        <w:rPr>
          <w:rFonts w:ascii="Times New Roman" w:hAnsi="Times New Roman" w:cs="Times New Roman"/>
          <w:sz w:val="28"/>
          <w:szCs w:val="28"/>
        </w:rPr>
        <w:t>Дудергофка</w:t>
      </w:r>
      <w:proofErr w:type="spellEnd"/>
      <w:r w:rsidRPr="009267E3">
        <w:rPr>
          <w:rFonts w:ascii="Times New Roman" w:hAnsi="Times New Roman" w:cs="Times New Roman"/>
          <w:sz w:val="28"/>
          <w:szCs w:val="28"/>
        </w:rPr>
        <w:t>.</w:t>
      </w:r>
    </w:p>
    <w:p w14:paraId="37FD37AA"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 xml:space="preserve">Участок проектирования расположен за границами водоохранных зон, прибрежных защитных полос и береговых полос водных объектов. </w:t>
      </w:r>
    </w:p>
    <w:p w14:paraId="084D4143"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 xml:space="preserve">Ближайший водный объект р. </w:t>
      </w:r>
      <w:proofErr w:type="spellStart"/>
      <w:r w:rsidRPr="009267E3">
        <w:rPr>
          <w:rFonts w:ascii="Times New Roman" w:hAnsi="Times New Roman" w:cs="Times New Roman"/>
          <w:sz w:val="28"/>
          <w:szCs w:val="28"/>
        </w:rPr>
        <w:t>Дудергофка</w:t>
      </w:r>
      <w:proofErr w:type="spellEnd"/>
      <w:r w:rsidRPr="009267E3">
        <w:rPr>
          <w:rFonts w:ascii="Times New Roman" w:hAnsi="Times New Roman" w:cs="Times New Roman"/>
          <w:sz w:val="28"/>
          <w:szCs w:val="28"/>
        </w:rPr>
        <w:t xml:space="preserve"> находится за пределами территории изысканий (0,67 км) и непосредственного прямого влияния на проектируемую территорию не оказывают. Территория участка проектирования никогда не подвергалась затоплению. Между проектируемым объектом и р. </w:t>
      </w:r>
      <w:proofErr w:type="spellStart"/>
      <w:r w:rsidRPr="009267E3">
        <w:rPr>
          <w:rFonts w:ascii="Times New Roman" w:hAnsi="Times New Roman" w:cs="Times New Roman"/>
          <w:sz w:val="28"/>
          <w:szCs w:val="28"/>
        </w:rPr>
        <w:t>Дудергофка</w:t>
      </w:r>
      <w:proofErr w:type="spellEnd"/>
      <w:r w:rsidRPr="009267E3">
        <w:rPr>
          <w:rFonts w:ascii="Times New Roman" w:hAnsi="Times New Roman" w:cs="Times New Roman"/>
          <w:sz w:val="28"/>
          <w:szCs w:val="28"/>
        </w:rPr>
        <w:t xml:space="preserve"> расположены объекты капитального и некапитального строительства: многоквартирные дома, коммерческие и административные здания и элементы городской инфраструктуры.</w:t>
      </w:r>
    </w:p>
    <w:p w14:paraId="16CD6C47"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 xml:space="preserve">Граница водоохранной зоны реки </w:t>
      </w:r>
      <w:proofErr w:type="spellStart"/>
      <w:r w:rsidRPr="009267E3">
        <w:rPr>
          <w:rFonts w:ascii="Times New Roman" w:hAnsi="Times New Roman" w:cs="Times New Roman"/>
          <w:sz w:val="28"/>
          <w:szCs w:val="28"/>
        </w:rPr>
        <w:t>Дудергофка</w:t>
      </w:r>
      <w:proofErr w:type="spellEnd"/>
      <w:r w:rsidRPr="009267E3">
        <w:rPr>
          <w:rFonts w:ascii="Times New Roman" w:hAnsi="Times New Roman" w:cs="Times New Roman"/>
          <w:sz w:val="28"/>
          <w:szCs w:val="28"/>
        </w:rPr>
        <w:t>, согласно Водному кодексу Российской Федерации, составляет 100 м.</w:t>
      </w:r>
    </w:p>
    <w:p w14:paraId="61BF9777" w14:textId="77777777" w:rsidR="009267E3" w:rsidRPr="009267E3" w:rsidRDefault="009267E3" w:rsidP="009267E3">
      <w:pPr>
        <w:pStyle w:val="ConsPlusNormal"/>
        <w:ind w:right="-2" w:firstLine="709"/>
        <w:jc w:val="both"/>
        <w:rPr>
          <w:rFonts w:ascii="Times New Roman" w:hAnsi="Times New Roman" w:cs="Times New Roman"/>
          <w:sz w:val="28"/>
          <w:szCs w:val="28"/>
        </w:rPr>
      </w:pPr>
    </w:p>
    <w:p w14:paraId="0E228880" w14:textId="38F3BD3F" w:rsidR="009267E3" w:rsidRPr="009267E3" w:rsidRDefault="00C94715" w:rsidP="00C94715">
      <w:pPr>
        <w:pStyle w:val="32"/>
      </w:pPr>
      <w:bookmarkStart w:id="11" w:name="_Toc147407626"/>
      <w:r>
        <w:t xml:space="preserve">6.1.5. </w:t>
      </w:r>
      <w:r w:rsidR="009267E3" w:rsidRPr="009267E3">
        <w:t>Характеристика лесных ресурсов</w:t>
      </w:r>
      <w:bookmarkEnd w:id="11"/>
    </w:p>
    <w:p w14:paraId="5DDB48ED"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Леса и земли лесного фонда в границах рассматриваемой территории отсутствуют.</w:t>
      </w:r>
    </w:p>
    <w:p w14:paraId="40898F4E" w14:textId="77777777" w:rsidR="009267E3" w:rsidRPr="009267E3"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Особо охраняемые природные территории в границах рассматриваемой территории отсутствуют.</w:t>
      </w:r>
    </w:p>
    <w:p w14:paraId="784B69B1" w14:textId="77777777" w:rsidR="009267E3" w:rsidRPr="009267E3" w:rsidRDefault="009267E3" w:rsidP="009267E3">
      <w:pPr>
        <w:pStyle w:val="ConsPlusNormal"/>
        <w:ind w:right="-2" w:firstLine="709"/>
        <w:jc w:val="both"/>
        <w:rPr>
          <w:rFonts w:ascii="Times New Roman" w:hAnsi="Times New Roman" w:cs="Times New Roman"/>
          <w:sz w:val="28"/>
          <w:szCs w:val="28"/>
        </w:rPr>
      </w:pPr>
    </w:p>
    <w:p w14:paraId="00229AA6" w14:textId="418E2987" w:rsidR="009267E3" w:rsidRPr="009267E3" w:rsidRDefault="00C94715" w:rsidP="00C94715">
      <w:pPr>
        <w:pStyle w:val="32"/>
      </w:pPr>
      <w:bookmarkStart w:id="12" w:name="_Toc147407627"/>
      <w:r>
        <w:t xml:space="preserve">6.1.6. </w:t>
      </w:r>
      <w:r w:rsidR="009267E3" w:rsidRPr="009267E3">
        <w:t>Животный мир</w:t>
      </w:r>
      <w:bookmarkEnd w:id="12"/>
    </w:p>
    <w:p w14:paraId="0AAC998D" w14:textId="4A9382C8" w:rsidR="0099461E" w:rsidRDefault="009267E3" w:rsidP="009267E3">
      <w:pPr>
        <w:pStyle w:val="ConsPlusNormal"/>
        <w:ind w:right="-2" w:firstLine="709"/>
        <w:jc w:val="both"/>
        <w:rPr>
          <w:rFonts w:ascii="Times New Roman" w:hAnsi="Times New Roman" w:cs="Times New Roman"/>
          <w:sz w:val="28"/>
          <w:szCs w:val="28"/>
        </w:rPr>
      </w:pPr>
      <w:r w:rsidRPr="009267E3">
        <w:rPr>
          <w:rFonts w:ascii="Times New Roman" w:hAnsi="Times New Roman" w:cs="Times New Roman"/>
          <w:sz w:val="28"/>
          <w:szCs w:val="28"/>
        </w:rPr>
        <w:t xml:space="preserve">Объекты растительного, животного мира и водных биологических ресурсов, занесенных в Красные книги Российской Федерации и Ленинградской области на </w:t>
      </w:r>
      <w:r w:rsidRPr="009267E3">
        <w:rPr>
          <w:rFonts w:ascii="Times New Roman" w:hAnsi="Times New Roman" w:cs="Times New Roman"/>
          <w:sz w:val="28"/>
          <w:szCs w:val="28"/>
        </w:rPr>
        <w:lastRenderedPageBreak/>
        <w:t>территории проектирования, отсутствуют. Миграционные потоки объектов животного мира на территории проектирования, отсутствуют.</w:t>
      </w:r>
    </w:p>
    <w:p w14:paraId="7F0CC2E1" w14:textId="281B8B34" w:rsidR="00A52F9B" w:rsidRDefault="00A52F9B">
      <w:pPr>
        <w:spacing w:after="200" w:line="276" w:lineRule="auto"/>
        <w:jc w:val="left"/>
        <w:rPr>
          <w:rFonts w:eastAsia="Times New Roman" w:cs="Times New Roman"/>
          <w:szCs w:val="28"/>
          <w:lang w:eastAsia="ru-RU"/>
        </w:rPr>
      </w:pPr>
      <w:r>
        <w:rPr>
          <w:rFonts w:cs="Times New Roman"/>
          <w:szCs w:val="28"/>
        </w:rPr>
        <w:br w:type="page"/>
      </w:r>
    </w:p>
    <w:p w14:paraId="685AED16" w14:textId="1A01D0F9" w:rsidR="00C94715" w:rsidRDefault="00C94715" w:rsidP="000629C6">
      <w:pPr>
        <w:pStyle w:val="23"/>
      </w:pPr>
      <w:bookmarkStart w:id="13" w:name="_Toc147407628"/>
      <w:r>
        <w:lastRenderedPageBreak/>
        <w:t>6.2. </w:t>
      </w:r>
      <w:r w:rsidR="007E6AC0">
        <w:t>Существующее использование прилегающих территорий</w:t>
      </w:r>
      <w:r w:rsidR="00695F66">
        <w:t xml:space="preserve"> (применительно </w:t>
      </w:r>
      <w:r w:rsidR="004F48EA">
        <w:t>ко всей</w:t>
      </w:r>
      <w:r w:rsidR="00695F66">
        <w:t xml:space="preserve"> территории, в отношении которой утверждена документация по планировке территории)</w:t>
      </w:r>
      <w:bookmarkEnd w:id="13"/>
    </w:p>
    <w:p w14:paraId="1CAC941E" w14:textId="77777777" w:rsidR="000629C6" w:rsidRPr="000629C6" w:rsidRDefault="000629C6" w:rsidP="000629C6">
      <w:pPr>
        <w:pStyle w:val="ConsPlusNormal"/>
        <w:ind w:right="-2" w:firstLine="709"/>
        <w:jc w:val="both"/>
        <w:rPr>
          <w:rFonts w:ascii="Times New Roman" w:hAnsi="Times New Roman" w:cs="Times New Roman"/>
          <w:sz w:val="28"/>
          <w:szCs w:val="28"/>
        </w:rPr>
      </w:pPr>
      <w:r w:rsidRPr="000629C6">
        <w:rPr>
          <w:rFonts w:ascii="Times New Roman" w:hAnsi="Times New Roman" w:cs="Times New Roman"/>
          <w:sz w:val="28"/>
          <w:szCs w:val="28"/>
        </w:rPr>
        <w:t>Территория проектирования свободна от застройки, за исключением территории следующих земельных участков:</w:t>
      </w:r>
    </w:p>
    <w:p w14:paraId="23BB0A4F" w14:textId="1623978D" w:rsidR="000629C6" w:rsidRPr="000629C6" w:rsidRDefault="000629C6" w:rsidP="000629C6">
      <w:pPr>
        <w:pStyle w:val="ConsPlusNormal"/>
        <w:numPr>
          <w:ilvl w:val="0"/>
          <w:numId w:val="4"/>
        </w:numPr>
        <w:ind w:left="0" w:firstLine="709"/>
        <w:jc w:val="both"/>
        <w:rPr>
          <w:rFonts w:ascii="Times New Roman" w:hAnsi="Times New Roman" w:cs="Times New Roman"/>
          <w:sz w:val="28"/>
          <w:szCs w:val="28"/>
        </w:rPr>
      </w:pPr>
      <w:r w:rsidRPr="000629C6">
        <w:rPr>
          <w:rFonts w:ascii="Times New Roman" w:hAnsi="Times New Roman" w:cs="Times New Roman"/>
          <w:sz w:val="28"/>
          <w:szCs w:val="28"/>
        </w:rPr>
        <w:t>47:14:0603001:166 (торговый комплекс «FASHION HOUSE Аутлет Таллинское»);</w:t>
      </w:r>
    </w:p>
    <w:p w14:paraId="59873025" w14:textId="447EF928" w:rsidR="000629C6" w:rsidRPr="000629C6" w:rsidRDefault="000629C6" w:rsidP="000629C6">
      <w:pPr>
        <w:pStyle w:val="ConsPlusNormal"/>
        <w:numPr>
          <w:ilvl w:val="0"/>
          <w:numId w:val="4"/>
        </w:numPr>
        <w:ind w:left="0" w:firstLine="709"/>
        <w:jc w:val="both"/>
        <w:rPr>
          <w:rFonts w:ascii="Times New Roman" w:hAnsi="Times New Roman" w:cs="Times New Roman"/>
          <w:sz w:val="28"/>
          <w:szCs w:val="28"/>
          <w:lang w:val="en-US"/>
        </w:rPr>
      </w:pPr>
      <w:r w:rsidRPr="000629C6">
        <w:rPr>
          <w:rFonts w:ascii="Times New Roman" w:hAnsi="Times New Roman" w:cs="Times New Roman"/>
          <w:sz w:val="28"/>
          <w:szCs w:val="28"/>
          <w:lang w:val="en-US"/>
        </w:rPr>
        <w:t>47:14:0603001:5031 (</w:t>
      </w:r>
      <w:r w:rsidRPr="000629C6">
        <w:rPr>
          <w:rFonts w:ascii="Times New Roman" w:hAnsi="Times New Roman" w:cs="Times New Roman"/>
          <w:sz w:val="28"/>
          <w:szCs w:val="28"/>
        </w:rPr>
        <w:t>АЗС</w:t>
      </w:r>
      <w:r w:rsidRPr="000629C6">
        <w:rPr>
          <w:rFonts w:ascii="Times New Roman" w:hAnsi="Times New Roman" w:cs="Times New Roman"/>
          <w:sz w:val="28"/>
          <w:szCs w:val="28"/>
          <w:lang w:val="en-US"/>
        </w:rPr>
        <w:t xml:space="preserve"> « </w:t>
      </w:r>
      <w:proofErr w:type="spellStart"/>
      <w:r w:rsidRPr="000629C6">
        <w:rPr>
          <w:rFonts w:ascii="Times New Roman" w:hAnsi="Times New Roman" w:cs="Times New Roman"/>
          <w:sz w:val="28"/>
          <w:szCs w:val="28"/>
          <w:lang w:val="en-US"/>
        </w:rPr>
        <w:t>Teboil</w:t>
      </w:r>
      <w:proofErr w:type="spellEnd"/>
      <w:r w:rsidRPr="000629C6">
        <w:rPr>
          <w:rFonts w:ascii="Times New Roman" w:hAnsi="Times New Roman" w:cs="Times New Roman"/>
          <w:sz w:val="28"/>
          <w:szCs w:val="28"/>
          <w:lang w:val="en-US"/>
        </w:rPr>
        <w:t>»</w:t>
      </w:r>
      <w:proofErr w:type="gramStart"/>
      <w:r w:rsidRPr="000629C6">
        <w:rPr>
          <w:rFonts w:ascii="Times New Roman" w:hAnsi="Times New Roman" w:cs="Times New Roman"/>
          <w:sz w:val="28"/>
          <w:szCs w:val="28"/>
          <w:lang w:val="en-US"/>
        </w:rPr>
        <w:t>);</w:t>
      </w:r>
      <w:proofErr w:type="gramEnd"/>
    </w:p>
    <w:p w14:paraId="324EE52B" w14:textId="56293AC9" w:rsidR="000629C6" w:rsidRPr="000629C6" w:rsidRDefault="000629C6" w:rsidP="000629C6">
      <w:pPr>
        <w:pStyle w:val="ConsPlusNormal"/>
        <w:numPr>
          <w:ilvl w:val="0"/>
          <w:numId w:val="4"/>
        </w:numPr>
        <w:ind w:left="0" w:firstLine="709"/>
        <w:jc w:val="both"/>
        <w:rPr>
          <w:rFonts w:ascii="Times New Roman" w:hAnsi="Times New Roman" w:cs="Times New Roman"/>
          <w:sz w:val="28"/>
          <w:szCs w:val="28"/>
          <w:lang w:val="en-US"/>
        </w:rPr>
      </w:pPr>
      <w:r w:rsidRPr="000629C6">
        <w:rPr>
          <w:rFonts w:ascii="Times New Roman" w:hAnsi="Times New Roman" w:cs="Times New Roman"/>
          <w:sz w:val="28"/>
          <w:szCs w:val="28"/>
          <w:lang w:val="en-US"/>
        </w:rPr>
        <w:t>47:14:0603001:5029 (</w:t>
      </w:r>
      <w:r w:rsidRPr="000629C6">
        <w:rPr>
          <w:rFonts w:ascii="Times New Roman" w:hAnsi="Times New Roman" w:cs="Times New Roman"/>
          <w:sz w:val="28"/>
          <w:szCs w:val="28"/>
        </w:rPr>
        <w:t>СТО</w:t>
      </w:r>
      <w:r w:rsidRPr="000629C6">
        <w:rPr>
          <w:rFonts w:ascii="Times New Roman" w:hAnsi="Times New Roman" w:cs="Times New Roman"/>
          <w:sz w:val="28"/>
          <w:szCs w:val="28"/>
          <w:lang w:val="en-US"/>
        </w:rPr>
        <w:t xml:space="preserve"> «Bear Motors»</w:t>
      </w:r>
      <w:proofErr w:type="gramStart"/>
      <w:r w:rsidRPr="000629C6">
        <w:rPr>
          <w:rFonts w:ascii="Times New Roman" w:hAnsi="Times New Roman" w:cs="Times New Roman"/>
          <w:sz w:val="28"/>
          <w:szCs w:val="28"/>
          <w:lang w:val="en-US"/>
        </w:rPr>
        <w:t>);</w:t>
      </w:r>
      <w:proofErr w:type="gramEnd"/>
    </w:p>
    <w:p w14:paraId="17BA616A" w14:textId="50AED129" w:rsidR="000629C6" w:rsidRDefault="000629C6" w:rsidP="000629C6">
      <w:pPr>
        <w:pStyle w:val="ConsPlusNormal"/>
        <w:numPr>
          <w:ilvl w:val="0"/>
          <w:numId w:val="4"/>
        </w:numPr>
        <w:ind w:left="0" w:firstLine="709"/>
        <w:jc w:val="both"/>
        <w:rPr>
          <w:rFonts w:ascii="Times New Roman" w:hAnsi="Times New Roman" w:cs="Times New Roman"/>
          <w:sz w:val="28"/>
          <w:szCs w:val="28"/>
        </w:rPr>
      </w:pPr>
      <w:r w:rsidRPr="000629C6">
        <w:rPr>
          <w:rFonts w:ascii="Times New Roman" w:hAnsi="Times New Roman" w:cs="Times New Roman"/>
          <w:sz w:val="28"/>
          <w:szCs w:val="28"/>
        </w:rPr>
        <w:t>47:14:0603001:102 (Объекты торговли ООО «БИТАВТО» (продажа автомобилей и запчастей, складские объекты), объекты дорожного сервиса (СТО, мойка).</w:t>
      </w:r>
    </w:p>
    <w:p w14:paraId="1B2FDE86" w14:textId="77777777" w:rsidR="000629C6" w:rsidRDefault="000629C6" w:rsidP="000629C6">
      <w:pPr>
        <w:pStyle w:val="ConsPlusNormal"/>
        <w:ind w:firstLine="0"/>
        <w:jc w:val="both"/>
        <w:rPr>
          <w:rFonts w:ascii="Times New Roman" w:hAnsi="Times New Roman" w:cs="Times New Roman"/>
          <w:sz w:val="28"/>
          <w:szCs w:val="28"/>
        </w:rPr>
      </w:pPr>
    </w:p>
    <w:p w14:paraId="6437DB39" w14:textId="77777777" w:rsidR="000629C6" w:rsidRPr="000629C6" w:rsidRDefault="000629C6" w:rsidP="000629C6">
      <w:pPr>
        <w:pStyle w:val="ConsPlusNormal"/>
        <w:ind w:right="-2" w:firstLine="709"/>
        <w:jc w:val="both"/>
        <w:rPr>
          <w:rFonts w:ascii="Times New Roman" w:hAnsi="Times New Roman" w:cs="Times New Roman"/>
          <w:sz w:val="28"/>
          <w:szCs w:val="28"/>
        </w:rPr>
      </w:pPr>
      <w:r w:rsidRPr="000629C6">
        <w:rPr>
          <w:rFonts w:ascii="Times New Roman" w:hAnsi="Times New Roman" w:cs="Times New Roman"/>
          <w:sz w:val="28"/>
          <w:szCs w:val="28"/>
        </w:rPr>
        <w:t>Сведения о существующих сохраняемых объектах представлены в таблице 1. Объекты капитального строительства, предлагаемые к сносу, отсутствуют.</w:t>
      </w:r>
    </w:p>
    <w:p w14:paraId="4DE210FE" w14:textId="77777777" w:rsidR="000629C6" w:rsidRPr="000629C6" w:rsidRDefault="000629C6" w:rsidP="000629C6">
      <w:pPr>
        <w:pStyle w:val="ConsPlusNormal"/>
        <w:ind w:right="-2" w:firstLine="709"/>
        <w:jc w:val="both"/>
        <w:rPr>
          <w:rFonts w:ascii="Times New Roman" w:hAnsi="Times New Roman" w:cs="Times New Roman"/>
          <w:sz w:val="28"/>
          <w:szCs w:val="28"/>
        </w:rPr>
      </w:pPr>
    </w:p>
    <w:p w14:paraId="6C4F8376" w14:textId="1F82DDAF" w:rsidR="000629C6" w:rsidRDefault="00D43F63" w:rsidP="00D43F63">
      <w:pPr>
        <w:pStyle w:val="ae"/>
        <w:rPr>
          <w:rFonts w:cs="Times New Roman"/>
          <w:szCs w:val="28"/>
        </w:rPr>
      </w:pPr>
      <w:r>
        <w:t xml:space="preserve">Таблица </w:t>
      </w:r>
      <w:fldSimple w:instr=" SEQ Таблица \* ARABIC ">
        <w:r w:rsidR="00E65669">
          <w:rPr>
            <w:noProof/>
          </w:rPr>
          <w:t>1</w:t>
        </w:r>
      </w:fldSimple>
      <w:r>
        <w:t xml:space="preserve">. </w:t>
      </w:r>
      <w:r w:rsidR="000629C6" w:rsidRPr="000629C6">
        <w:rPr>
          <w:rFonts w:cs="Times New Roman"/>
          <w:szCs w:val="28"/>
        </w:rPr>
        <w:t>Сводная информация</w:t>
      </w:r>
    </w:p>
    <w:p w14:paraId="7F6393BD" w14:textId="212A3C14" w:rsidR="007E6AC0" w:rsidRDefault="000629C6" w:rsidP="000629C6">
      <w:pPr>
        <w:pStyle w:val="ConsPlusNormal"/>
        <w:ind w:right="-2" w:firstLine="0"/>
        <w:jc w:val="center"/>
        <w:rPr>
          <w:rFonts w:ascii="Times New Roman" w:hAnsi="Times New Roman" w:cs="Times New Roman"/>
          <w:sz w:val="28"/>
          <w:szCs w:val="28"/>
        </w:rPr>
      </w:pPr>
      <w:r>
        <w:rPr>
          <w:rFonts w:ascii="Times New Roman" w:hAnsi="Times New Roman" w:cs="Times New Roman"/>
          <w:sz w:val="28"/>
          <w:szCs w:val="28"/>
        </w:rPr>
        <w:t>о</w:t>
      </w:r>
      <w:r w:rsidRPr="000629C6">
        <w:rPr>
          <w:rFonts w:ascii="Times New Roman" w:hAnsi="Times New Roman" w:cs="Times New Roman"/>
          <w:sz w:val="28"/>
          <w:szCs w:val="28"/>
        </w:rPr>
        <w:t xml:space="preserve"> существующи</w:t>
      </w:r>
      <w:r>
        <w:rPr>
          <w:rFonts w:ascii="Times New Roman" w:hAnsi="Times New Roman" w:cs="Times New Roman"/>
          <w:sz w:val="28"/>
          <w:szCs w:val="28"/>
        </w:rPr>
        <w:t>х</w:t>
      </w:r>
      <w:r w:rsidRPr="000629C6">
        <w:rPr>
          <w:rFonts w:ascii="Times New Roman" w:hAnsi="Times New Roman" w:cs="Times New Roman"/>
          <w:sz w:val="28"/>
          <w:szCs w:val="28"/>
        </w:rPr>
        <w:t xml:space="preserve"> объекта</w:t>
      </w:r>
      <w:r>
        <w:rPr>
          <w:rFonts w:ascii="Times New Roman" w:hAnsi="Times New Roman" w:cs="Times New Roman"/>
          <w:sz w:val="28"/>
          <w:szCs w:val="28"/>
        </w:rPr>
        <w:t>х</w:t>
      </w:r>
      <w:r w:rsidRPr="000629C6">
        <w:rPr>
          <w:rFonts w:ascii="Times New Roman" w:hAnsi="Times New Roman" w:cs="Times New Roman"/>
          <w:sz w:val="28"/>
          <w:szCs w:val="28"/>
        </w:rPr>
        <w:t xml:space="preserve"> капитального строительства</w:t>
      </w:r>
    </w:p>
    <w:tbl>
      <w:tblPr>
        <w:tblW w:w="5000" w:type="pct"/>
        <w:tblInd w:w="11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2149"/>
        <w:gridCol w:w="980"/>
        <w:gridCol w:w="2259"/>
        <w:gridCol w:w="1305"/>
        <w:gridCol w:w="1015"/>
        <w:gridCol w:w="1013"/>
        <w:gridCol w:w="1269"/>
      </w:tblGrid>
      <w:tr w:rsidR="00F15D6F" w:rsidRPr="00F15D6F" w14:paraId="0B3B458D" w14:textId="77777777" w:rsidTr="00C130BB">
        <w:trPr>
          <w:tblHeader/>
        </w:trPr>
        <w:tc>
          <w:tcPr>
            <w:tcW w:w="207" w:type="pct"/>
            <w:vMerge w:val="restart"/>
            <w:shd w:val="clear" w:color="auto" w:fill="auto"/>
            <w:vAlign w:val="center"/>
          </w:tcPr>
          <w:p w14:paraId="3C0E1837" w14:textId="77777777" w:rsidR="00F15D6F" w:rsidRPr="00F15D6F" w:rsidRDefault="00F15D6F" w:rsidP="00C130BB">
            <w:pPr>
              <w:jc w:val="center"/>
              <w:rPr>
                <w:sz w:val="24"/>
                <w:szCs w:val="24"/>
              </w:rPr>
            </w:pPr>
            <w:r w:rsidRPr="00F15D6F">
              <w:rPr>
                <w:sz w:val="24"/>
                <w:szCs w:val="24"/>
              </w:rPr>
              <w:t>№</w:t>
            </w:r>
          </w:p>
        </w:tc>
        <w:tc>
          <w:tcPr>
            <w:tcW w:w="1031" w:type="pct"/>
            <w:vMerge w:val="restart"/>
            <w:shd w:val="clear" w:color="auto" w:fill="auto"/>
            <w:vAlign w:val="center"/>
          </w:tcPr>
          <w:p w14:paraId="03C3BFDD" w14:textId="77777777" w:rsidR="00F15D6F" w:rsidRPr="00F15D6F" w:rsidRDefault="00F15D6F" w:rsidP="00C130BB">
            <w:pPr>
              <w:jc w:val="center"/>
              <w:rPr>
                <w:sz w:val="24"/>
                <w:szCs w:val="24"/>
              </w:rPr>
            </w:pPr>
            <w:r w:rsidRPr="00F15D6F">
              <w:rPr>
                <w:sz w:val="24"/>
                <w:szCs w:val="24"/>
              </w:rPr>
              <w:t>Объект</w:t>
            </w:r>
          </w:p>
        </w:tc>
        <w:tc>
          <w:tcPr>
            <w:tcW w:w="470" w:type="pct"/>
            <w:vMerge w:val="restart"/>
            <w:shd w:val="clear" w:color="auto" w:fill="auto"/>
            <w:vAlign w:val="center"/>
          </w:tcPr>
          <w:p w14:paraId="07A43883" w14:textId="77777777" w:rsidR="00F15D6F" w:rsidRPr="00F15D6F" w:rsidRDefault="00F15D6F" w:rsidP="00C130BB">
            <w:pPr>
              <w:jc w:val="center"/>
              <w:rPr>
                <w:sz w:val="24"/>
                <w:szCs w:val="24"/>
              </w:rPr>
            </w:pPr>
            <w:r w:rsidRPr="00F15D6F">
              <w:rPr>
                <w:sz w:val="24"/>
                <w:szCs w:val="24"/>
              </w:rPr>
              <w:t>Параметры</w:t>
            </w:r>
          </w:p>
        </w:tc>
        <w:tc>
          <w:tcPr>
            <w:tcW w:w="1084" w:type="pct"/>
            <w:shd w:val="clear" w:color="auto" w:fill="auto"/>
            <w:vAlign w:val="center"/>
          </w:tcPr>
          <w:p w14:paraId="4218A80C" w14:textId="77777777" w:rsidR="00F15D6F" w:rsidRPr="00F15D6F" w:rsidRDefault="00F15D6F" w:rsidP="00C130BB">
            <w:pPr>
              <w:jc w:val="center"/>
              <w:rPr>
                <w:sz w:val="24"/>
                <w:szCs w:val="24"/>
              </w:rPr>
            </w:pPr>
            <w:r w:rsidRPr="00F15D6F">
              <w:rPr>
                <w:sz w:val="24"/>
                <w:szCs w:val="24"/>
              </w:rPr>
              <w:t>Адрес</w:t>
            </w:r>
          </w:p>
        </w:tc>
        <w:tc>
          <w:tcPr>
            <w:tcW w:w="2207" w:type="pct"/>
            <w:gridSpan w:val="4"/>
            <w:shd w:val="clear" w:color="auto" w:fill="auto"/>
            <w:vAlign w:val="center"/>
          </w:tcPr>
          <w:p w14:paraId="46F39F83" w14:textId="77777777" w:rsidR="00F15D6F" w:rsidRPr="00F15D6F" w:rsidRDefault="00F15D6F" w:rsidP="00C130BB">
            <w:pPr>
              <w:jc w:val="center"/>
              <w:rPr>
                <w:sz w:val="24"/>
                <w:szCs w:val="24"/>
              </w:rPr>
            </w:pPr>
            <w:r w:rsidRPr="00F15D6F">
              <w:rPr>
                <w:sz w:val="24"/>
                <w:szCs w:val="24"/>
              </w:rPr>
              <w:t>Характеристика земельного участка</w:t>
            </w:r>
          </w:p>
        </w:tc>
      </w:tr>
      <w:tr w:rsidR="00F15D6F" w:rsidRPr="00F15D6F" w14:paraId="167ABBA6" w14:textId="77777777" w:rsidTr="00C130BB">
        <w:trPr>
          <w:tblHeader/>
        </w:trPr>
        <w:tc>
          <w:tcPr>
            <w:tcW w:w="207" w:type="pct"/>
            <w:vMerge/>
            <w:shd w:val="clear" w:color="auto" w:fill="auto"/>
            <w:vAlign w:val="center"/>
          </w:tcPr>
          <w:p w14:paraId="7BE7E758" w14:textId="77777777" w:rsidR="00F15D6F" w:rsidRPr="00F15D6F" w:rsidRDefault="00F15D6F" w:rsidP="00C130BB">
            <w:pPr>
              <w:jc w:val="center"/>
              <w:rPr>
                <w:b/>
                <w:sz w:val="24"/>
                <w:szCs w:val="24"/>
              </w:rPr>
            </w:pPr>
          </w:p>
        </w:tc>
        <w:tc>
          <w:tcPr>
            <w:tcW w:w="1031" w:type="pct"/>
            <w:vMerge/>
            <w:shd w:val="clear" w:color="auto" w:fill="auto"/>
            <w:vAlign w:val="center"/>
          </w:tcPr>
          <w:p w14:paraId="0AA312DC" w14:textId="77777777" w:rsidR="00F15D6F" w:rsidRPr="00F15D6F" w:rsidRDefault="00F15D6F" w:rsidP="00C130BB">
            <w:pPr>
              <w:jc w:val="center"/>
              <w:rPr>
                <w:sz w:val="24"/>
                <w:szCs w:val="24"/>
              </w:rPr>
            </w:pPr>
          </w:p>
        </w:tc>
        <w:tc>
          <w:tcPr>
            <w:tcW w:w="470" w:type="pct"/>
            <w:vMerge/>
            <w:shd w:val="clear" w:color="auto" w:fill="auto"/>
            <w:vAlign w:val="center"/>
          </w:tcPr>
          <w:p w14:paraId="2D172703" w14:textId="77777777" w:rsidR="00F15D6F" w:rsidRPr="00F15D6F" w:rsidRDefault="00F15D6F" w:rsidP="00C130BB">
            <w:pPr>
              <w:jc w:val="center"/>
              <w:rPr>
                <w:sz w:val="24"/>
                <w:szCs w:val="24"/>
              </w:rPr>
            </w:pPr>
          </w:p>
        </w:tc>
        <w:tc>
          <w:tcPr>
            <w:tcW w:w="1084" w:type="pct"/>
            <w:shd w:val="clear" w:color="auto" w:fill="auto"/>
            <w:vAlign w:val="center"/>
          </w:tcPr>
          <w:p w14:paraId="6C40748E" w14:textId="77777777" w:rsidR="00F15D6F" w:rsidRPr="00F15D6F" w:rsidRDefault="00F15D6F" w:rsidP="00C130BB">
            <w:pPr>
              <w:jc w:val="center"/>
              <w:rPr>
                <w:sz w:val="24"/>
                <w:szCs w:val="24"/>
              </w:rPr>
            </w:pPr>
          </w:p>
        </w:tc>
        <w:tc>
          <w:tcPr>
            <w:tcW w:w="626" w:type="pct"/>
            <w:shd w:val="clear" w:color="auto" w:fill="auto"/>
            <w:vAlign w:val="center"/>
          </w:tcPr>
          <w:p w14:paraId="7FC45CF3" w14:textId="77777777" w:rsidR="00F15D6F" w:rsidRPr="00F15D6F" w:rsidRDefault="00F15D6F" w:rsidP="00C130BB">
            <w:pPr>
              <w:jc w:val="center"/>
              <w:rPr>
                <w:sz w:val="24"/>
                <w:szCs w:val="24"/>
              </w:rPr>
            </w:pPr>
            <w:r w:rsidRPr="00F15D6F">
              <w:rPr>
                <w:sz w:val="24"/>
                <w:szCs w:val="24"/>
              </w:rPr>
              <w:t>Кадастровый номер</w:t>
            </w:r>
          </w:p>
        </w:tc>
        <w:tc>
          <w:tcPr>
            <w:tcW w:w="487" w:type="pct"/>
            <w:shd w:val="clear" w:color="auto" w:fill="auto"/>
            <w:vAlign w:val="center"/>
          </w:tcPr>
          <w:p w14:paraId="2B2ECFBD" w14:textId="77777777" w:rsidR="00F15D6F" w:rsidRPr="00F15D6F" w:rsidRDefault="00F15D6F" w:rsidP="00C130BB">
            <w:pPr>
              <w:jc w:val="center"/>
              <w:rPr>
                <w:sz w:val="24"/>
                <w:szCs w:val="24"/>
              </w:rPr>
            </w:pPr>
            <w:r w:rsidRPr="00F15D6F">
              <w:rPr>
                <w:sz w:val="24"/>
                <w:szCs w:val="24"/>
              </w:rPr>
              <w:t>Площадь, кв. м</w:t>
            </w:r>
          </w:p>
        </w:tc>
        <w:tc>
          <w:tcPr>
            <w:tcW w:w="486" w:type="pct"/>
            <w:shd w:val="clear" w:color="auto" w:fill="auto"/>
            <w:vAlign w:val="center"/>
          </w:tcPr>
          <w:p w14:paraId="3DE44A12" w14:textId="77777777" w:rsidR="00F15D6F" w:rsidRPr="00F15D6F" w:rsidRDefault="00F15D6F" w:rsidP="00C130BB">
            <w:pPr>
              <w:jc w:val="center"/>
              <w:rPr>
                <w:sz w:val="24"/>
                <w:szCs w:val="24"/>
              </w:rPr>
            </w:pPr>
            <w:r w:rsidRPr="00F15D6F">
              <w:rPr>
                <w:sz w:val="24"/>
                <w:szCs w:val="24"/>
              </w:rPr>
              <w:t>Форма собственности</w:t>
            </w:r>
          </w:p>
        </w:tc>
        <w:tc>
          <w:tcPr>
            <w:tcW w:w="609" w:type="pct"/>
            <w:shd w:val="clear" w:color="auto" w:fill="auto"/>
          </w:tcPr>
          <w:p w14:paraId="79FA6828" w14:textId="77777777" w:rsidR="00F15D6F" w:rsidRPr="00F15D6F" w:rsidRDefault="00F15D6F" w:rsidP="00C130BB">
            <w:pPr>
              <w:jc w:val="center"/>
              <w:rPr>
                <w:sz w:val="24"/>
                <w:szCs w:val="24"/>
              </w:rPr>
            </w:pPr>
            <w:r w:rsidRPr="00F15D6F">
              <w:rPr>
                <w:sz w:val="24"/>
                <w:szCs w:val="24"/>
              </w:rPr>
              <w:t>Статус</w:t>
            </w:r>
          </w:p>
        </w:tc>
      </w:tr>
    </w:tbl>
    <w:p w14:paraId="525FB0CA" w14:textId="77777777" w:rsidR="00F15D6F" w:rsidRPr="00F15D6F" w:rsidRDefault="00F15D6F" w:rsidP="000629C6">
      <w:pPr>
        <w:pStyle w:val="ConsPlusNormal"/>
        <w:ind w:right="-2" w:firstLine="0"/>
        <w:jc w:val="center"/>
        <w:rPr>
          <w:rFonts w:ascii="Times New Roman" w:hAnsi="Times New Roman" w:cs="Times New Roman"/>
          <w:sz w:val="2"/>
          <w:szCs w:val="2"/>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2149"/>
        <w:gridCol w:w="980"/>
        <w:gridCol w:w="2259"/>
        <w:gridCol w:w="1305"/>
        <w:gridCol w:w="1015"/>
        <w:gridCol w:w="1013"/>
        <w:gridCol w:w="1269"/>
      </w:tblGrid>
      <w:tr w:rsidR="00F15D6F" w:rsidRPr="00F15D6F" w14:paraId="08BA7826" w14:textId="77777777" w:rsidTr="00C130BB">
        <w:trPr>
          <w:tblHeader/>
        </w:trPr>
        <w:tc>
          <w:tcPr>
            <w:tcW w:w="207" w:type="pct"/>
            <w:shd w:val="clear" w:color="auto" w:fill="auto"/>
            <w:vAlign w:val="center"/>
          </w:tcPr>
          <w:p w14:paraId="1F5D9F19" w14:textId="77777777" w:rsidR="00F15D6F" w:rsidRPr="00F15D6F" w:rsidRDefault="00F15D6F" w:rsidP="00F15D6F">
            <w:pPr>
              <w:jc w:val="center"/>
              <w:rPr>
                <w:sz w:val="24"/>
                <w:szCs w:val="24"/>
                <w:lang w:val="en-US"/>
              </w:rPr>
            </w:pPr>
            <w:r w:rsidRPr="00F15D6F">
              <w:rPr>
                <w:sz w:val="24"/>
                <w:szCs w:val="24"/>
                <w:lang w:val="en-US"/>
              </w:rPr>
              <w:t>1</w:t>
            </w:r>
          </w:p>
        </w:tc>
        <w:tc>
          <w:tcPr>
            <w:tcW w:w="1031" w:type="pct"/>
            <w:shd w:val="clear" w:color="auto" w:fill="auto"/>
            <w:vAlign w:val="center"/>
          </w:tcPr>
          <w:p w14:paraId="65AD4FEE" w14:textId="77777777" w:rsidR="00F15D6F" w:rsidRPr="00F15D6F" w:rsidRDefault="00F15D6F" w:rsidP="00F15D6F">
            <w:pPr>
              <w:jc w:val="center"/>
              <w:rPr>
                <w:sz w:val="24"/>
                <w:szCs w:val="24"/>
                <w:lang w:val="en-US"/>
              </w:rPr>
            </w:pPr>
            <w:r w:rsidRPr="00F15D6F">
              <w:rPr>
                <w:sz w:val="24"/>
                <w:szCs w:val="24"/>
                <w:lang w:val="en-US"/>
              </w:rPr>
              <w:t>2</w:t>
            </w:r>
          </w:p>
        </w:tc>
        <w:tc>
          <w:tcPr>
            <w:tcW w:w="470" w:type="pct"/>
            <w:shd w:val="clear" w:color="auto" w:fill="auto"/>
            <w:vAlign w:val="center"/>
          </w:tcPr>
          <w:p w14:paraId="44E05319" w14:textId="77777777" w:rsidR="00F15D6F" w:rsidRPr="00F15D6F" w:rsidRDefault="00F15D6F" w:rsidP="00F15D6F">
            <w:pPr>
              <w:jc w:val="center"/>
              <w:rPr>
                <w:sz w:val="24"/>
                <w:szCs w:val="24"/>
                <w:lang w:val="en-US"/>
              </w:rPr>
            </w:pPr>
            <w:r w:rsidRPr="00F15D6F">
              <w:rPr>
                <w:sz w:val="24"/>
                <w:szCs w:val="24"/>
                <w:lang w:val="en-US"/>
              </w:rPr>
              <w:t>3</w:t>
            </w:r>
          </w:p>
        </w:tc>
        <w:tc>
          <w:tcPr>
            <w:tcW w:w="1084" w:type="pct"/>
            <w:shd w:val="clear" w:color="auto" w:fill="auto"/>
            <w:vAlign w:val="center"/>
          </w:tcPr>
          <w:p w14:paraId="6CE0C6AA" w14:textId="77777777" w:rsidR="00F15D6F" w:rsidRPr="00F15D6F" w:rsidRDefault="00F15D6F" w:rsidP="00F15D6F">
            <w:pPr>
              <w:jc w:val="center"/>
              <w:rPr>
                <w:sz w:val="24"/>
                <w:szCs w:val="24"/>
                <w:lang w:val="en-US"/>
              </w:rPr>
            </w:pPr>
            <w:r w:rsidRPr="00F15D6F">
              <w:rPr>
                <w:sz w:val="24"/>
                <w:szCs w:val="24"/>
                <w:lang w:val="en-US"/>
              </w:rPr>
              <w:t>4</w:t>
            </w:r>
          </w:p>
        </w:tc>
        <w:tc>
          <w:tcPr>
            <w:tcW w:w="626" w:type="pct"/>
            <w:shd w:val="clear" w:color="auto" w:fill="auto"/>
            <w:vAlign w:val="center"/>
          </w:tcPr>
          <w:p w14:paraId="063246C5" w14:textId="77777777" w:rsidR="00F15D6F" w:rsidRPr="00F15D6F" w:rsidRDefault="00F15D6F" w:rsidP="00F15D6F">
            <w:pPr>
              <w:jc w:val="center"/>
              <w:rPr>
                <w:sz w:val="24"/>
                <w:szCs w:val="24"/>
                <w:lang w:val="en-US"/>
              </w:rPr>
            </w:pPr>
            <w:r w:rsidRPr="00F15D6F">
              <w:rPr>
                <w:sz w:val="24"/>
                <w:szCs w:val="24"/>
                <w:lang w:val="en-US"/>
              </w:rPr>
              <w:t>5</w:t>
            </w:r>
          </w:p>
        </w:tc>
        <w:tc>
          <w:tcPr>
            <w:tcW w:w="487" w:type="pct"/>
            <w:shd w:val="clear" w:color="auto" w:fill="auto"/>
            <w:vAlign w:val="center"/>
          </w:tcPr>
          <w:p w14:paraId="51D1B354" w14:textId="77777777" w:rsidR="00F15D6F" w:rsidRPr="00F15D6F" w:rsidRDefault="00F15D6F" w:rsidP="00F15D6F">
            <w:pPr>
              <w:jc w:val="center"/>
              <w:rPr>
                <w:sz w:val="24"/>
                <w:szCs w:val="24"/>
                <w:lang w:val="en-US"/>
              </w:rPr>
            </w:pPr>
            <w:r w:rsidRPr="00F15D6F">
              <w:rPr>
                <w:sz w:val="24"/>
                <w:szCs w:val="24"/>
                <w:lang w:val="en-US"/>
              </w:rPr>
              <w:t>6</w:t>
            </w:r>
          </w:p>
        </w:tc>
        <w:tc>
          <w:tcPr>
            <w:tcW w:w="486" w:type="pct"/>
            <w:shd w:val="clear" w:color="auto" w:fill="auto"/>
            <w:vAlign w:val="center"/>
          </w:tcPr>
          <w:p w14:paraId="74D98D75" w14:textId="77777777" w:rsidR="00F15D6F" w:rsidRPr="00F15D6F" w:rsidRDefault="00F15D6F" w:rsidP="00F15D6F">
            <w:pPr>
              <w:jc w:val="center"/>
              <w:rPr>
                <w:sz w:val="24"/>
                <w:szCs w:val="24"/>
                <w:lang w:val="en-US"/>
              </w:rPr>
            </w:pPr>
            <w:r w:rsidRPr="00F15D6F">
              <w:rPr>
                <w:sz w:val="24"/>
                <w:szCs w:val="24"/>
                <w:lang w:val="en-US"/>
              </w:rPr>
              <w:t>7</w:t>
            </w:r>
          </w:p>
        </w:tc>
        <w:tc>
          <w:tcPr>
            <w:tcW w:w="609" w:type="pct"/>
            <w:shd w:val="clear" w:color="auto" w:fill="auto"/>
          </w:tcPr>
          <w:p w14:paraId="5914A994" w14:textId="77777777" w:rsidR="00F15D6F" w:rsidRPr="00F15D6F" w:rsidRDefault="00F15D6F" w:rsidP="00F15D6F">
            <w:pPr>
              <w:jc w:val="center"/>
              <w:rPr>
                <w:sz w:val="24"/>
                <w:szCs w:val="24"/>
                <w:lang w:val="en-US"/>
              </w:rPr>
            </w:pPr>
            <w:r w:rsidRPr="00F15D6F">
              <w:rPr>
                <w:sz w:val="24"/>
                <w:szCs w:val="24"/>
                <w:lang w:val="en-US"/>
              </w:rPr>
              <w:t>8</w:t>
            </w:r>
          </w:p>
        </w:tc>
      </w:tr>
      <w:tr w:rsidR="00F15D6F" w:rsidRPr="00F15D6F" w14:paraId="3762F4BC" w14:textId="77777777" w:rsidTr="00C130BB">
        <w:tc>
          <w:tcPr>
            <w:tcW w:w="5000" w:type="pct"/>
            <w:gridSpan w:val="8"/>
            <w:shd w:val="clear" w:color="auto" w:fill="auto"/>
            <w:vAlign w:val="center"/>
          </w:tcPr>
          <w:p w14:paraId="749FF410" w14:textId="77777777" w:rsidR="00F15D6F" w:rsidRPr="00F15D6F" w:rsidRDefault="00F15D6F" w:rsidP="00F15D6F">
            <w:pPr>
              <w:rPr>
                <w:sz w:val="24"/>
                <w:szCs w:val="24"/>
              </w:rPr>
            </w:pPr>
            <w:r w:rsidRPr="00F15D6F">
              <w:rPr>
                <w:sz w:val="24"/>
                <w:szCs w:val="24"/>
              </w:rPr>
              <w:t>Существующие сохраняемые объекты</w:t>
            </w:r>
          </w:p>
        </w:tc>
      </w:tr>
      <w:tr w:rsidR="00F15D6F" w:rsidRPr="00F15D6F" w14:paraId="21A2D5A9" w14:textId="77777777" w:rsidTr="00C130BB">
        <w:tc>
          <w:tcPr>
            <w:tcW w:w="207" w:type="pct"/>
            <w:shd w:val="clear" w:color="auto" w:fill="auto"/>
          </w:tcPr>
          <w:p w14:paraId="6A53B1ED" w14:textId="77777777" w:rsidR="00F15D6F" w:rsidRPr="00F15D6F" w:rsidRDefault="00F15D6F" w:rsidP="00F15D6F">
            <w:pPr>
              <w:jc w:val="center"/>
              <w:rPr>
                <w:sz w:val="24"/>
                <w:szCs w:val="24"/>
              </w:rPr>
            </w:pPr>
            <w:r w:rsidRPr="00F15D6F">
              <w:rPr>
                <w:sz w:val="24"/>
                <w:szCs w:val="24"/>
              </w:rPr>
              <w:t>1</w:t>
            </w:r>
          </w:p>
        </w:tc>
        <w:tc>
          <w:tcPr>
            <w:tcW w:w="1031" w:type="pct"/>
            <w:shd w:val="clear" w:color="auto" w:fill="auto"/>
          </w:tcPr>
          <w:p w14:paraId="27DDC4F0" w14:textId="77777777" w:rsidR="00F15D6F" w:rsidRPr="00F15D6F" w:rsidRDefault="00F15D6F" w:rsidP="00F15D6F">
            <w:pPr>
              <w:rPr>
                <w:sz w:val="24"/>
                <w:szCs w:val="24"/>
              </w:rPr>
            </w:pPr>
            <w:r w:rsidRPr="00F15D6F">
              <w:rPr>
                <w:sz w:val="24"/>
                <w:szCs w:val="24"/>
              </w:rPr>
              <w:t>Автозаправочная станция «</w:t>
            </w:r>
            <w:proofErr w:type="spellStart"/>
            <w:r w:rsidRPr="00F15D6F">
              <w:rPr>
                <w:sz w:val="24"/>
                <w:szCs w:val="24"/>
                <w:lang w:val="en-US"/>
              </w:rPr>
              <w:t>Teboil</w:t>
            </w:r>
            <w:proofErr w:type="spellEnd"/>
            <w:r w:rsidRPr="00F15D6F">
              <w:rPr>
                <w:sz w:val="24"/>
                <w:szCs w:val="24"/>
              </w:rPr>
              <w:t>»</w:t>
            </w:r>
          </w:p>
        </w:tc>
        <w:tc>
          <w:tcPr>
            <w:tcW w:w="470" w:type="pct"/>
            <w:shd w:val="clear" w:color="auto" w:fill="auto"/>
          </w:tcPr>
          <w:p w14:paraId="01D8FDFD" w14:textId="77777777" w:rsidR="00F15D6F" w:rsidRPr="00F15D6F" w:rsidRDefault="00F15D6F" w:rsidP="00F15D6F">
            <w:pPr>
              <w:rPr>
                <w:sz w:val="24"/>
                <w:szCs w:val="24"/>
              </w:rPr>
            </w:pPr>
            <w:r w:rsidRPr="00F15D6F">
              <w:rPr>
                <w:sz w:val="24"/>
                <w:szCs w:val="24"/>
              </w:rPr>
              <w:t>1 этаж</w:t>
            </w:r>
          </w:p>
        </w:tc>
        <w:tc>
          <w:tcPr>
            <w:tcW w:w="1084" w:type="pct"/>
            <w:shd w:val="clear" w:color="auto" w:fill="auto"/>
          </w:tcPr>
          <w:p w14:paraId="7C947B5E" w14:textId="77777777" w:rsidR="00F15D6F" w:rsidRPr="00F15D6F" w:rsidRDefault="00F15D6F" w:rsidP="00F15D6F">
            <w:pPr>
              <w:rPr>
                <w:sz w:val="24"/>
                <w:szCs w:val="24"/>
              </w:rPr>
            </w:pPr>
            <w:r w:rsidRPr="00F15D6F">
              <w:rPr>
                <w:sz w:val="24"/>
                <w:szCs w:val="24"/>
              </w:rPr>
              <w:t>ЗАО «</w:t>
            </w:r>
            <w:proofErr w:type="spellStart"/>
            <w:r w:rsidRPr="00F15D6F">
              <w:rPr>
                <w:sz w:val="24"/>
                <w:szCs w:val="24"/>
              </w:rPr>
              <w:t>Предпортовый</w:t>
            </w:r>
            <w:proofErr w:type="spellEnd"/>
            <w:r w:rsidRPr="00F15D6F">
              <w:rPr>
                <w:sz w:val="24"/>
                <w:szCs w:val="24"/>
              </w:rPr>
              <w:t>», участок Сосновка-1 поле 1 овощного севооборота, квартал 1, участок 4</w:t>
            </w:r>
          </w:p>
        </w:tc>
        <w:tc>
          <w:tcPr>
            <w:tcW w:w="626" w:type="pct"/>
            <w:shd w:val="clear" w:color="auto" w:fill="auto"/>
          </w:tcPr>
          <w:p w14:paraId="674DC8A6" w14:textId="77777777" w:rsidR="00F15D6F" w:rsidRPr="00F15D6F" w:rsidRDefault="00F15D6F" w:rsidP="00F15D6F">
            <w:pPr>
              <w:rPr>
                <w:sz w:val="24"/>
                <w:szCs w:val="24"/>
              </w:rPr>
            </w:pPr>
            <w:r w:rsidRPr="00F15D6F">
              <w:rPr>
                <w:sz w:val="24"/>
                <w:szCs w:val="24"/>
              </w:rPr>
              <w:t>47:14:0603001:5031</w:t>
            </w:r>
          </w:p>
        </w:tc>
        <w:tc>
          <w:tcPr>
            <w:tcW w:w="487" w:type="pct"/>
            <w:shd w:val="clear" w:color="auto" w:fill="auto"/>
          </w:tcPr>
          <w:p w14:paraId="2E1770AE" w14:textId="77777777" w:rsidR="00F15D6F" w:rsidRPr="00F15D6F" w:rsidRDefault="00F15D6F" w:rsidP="00F15D6F">
            <w:pPr>
              <w:rPr>
                <w:sz w:val="24"/>
                <w:szCs w:val="24"/>
              </w:rPr>
            </w:pPr>
            <w:r w:rsidRPr="00F15D6F">
              <w:rPr>
                <w:sz w:val="24"/>
                <w:szCs w:val="24"/>
              </w:rPr>
              <w:t>4300</w:t>
            </w:r>
          </w:p>
        </w:tc>
        <w:tc>
          <w:tcPr>
            <w:tcW w:w="486" w:type="pct"/>
            <w:shd w:val="clear" w:color="auto" w:fill="auto"/>
          </w:tcPr>
          <w:p w14:paraId="544A9E06" w14:textId="77777777" w:rsidR="00F15D6F" w:rsidRPr="00F15D6F" w:rsidRDefault="00F15D6F" w:rsidP="00F15D6F">
            <w:pPr>
              <w:rPr>
                <w:sz w:val="24"/>
                <w:szCs w:val="24"/>
              </w:rPr>
            </w:pPr>
            <w:r w:rsidRPr="00F15D6F">
              <w:rPr>
                <w:sz w:val="24"/>
                <w:szCs w:val="24"/>
              </w:rPr>
              <w:t xml:space="preserve">Частная </w:t>
            </w:r>
          </w:p>
        </w:tc>
        <w:tc>
          <w:tcPr>
            <w:tcW w:w="609" w:type="pct"/>
            <w:shd w:val="clear" w:color="auto" w:fill="auto"/>
          </w:tcPr>
          <w:p w14:paraId="4D9D2BB6" w14:textId="77777777" w:rsidR="00F15D6F" w:rsidRPr="00F15D6F" w:rsidRDefault="00F15D6F" w:rsidP="00F15D6F">
            <w:pPr>
              <w:rPr>
                <w:sz w:val="24"/>
                <w:szCs w:val="24"/>
              </w:rPr>
            </w:pPr>
            <w:r w:rsidRPr="00F15D6F">
              <w:rPr>
                <w:sz w:val="24"/>
                <w:szCs w:val="24"/>
              </w:rPr>
              <w:t>Учтенный</w:t>
            </w:r>
          </w:p>
        </w:tc>
      </w:tr>
      <w:tr w:rsidR="00F15D6F" w:rsidRPr="00F15D6F" w14:paraId="33A6BD18" w14:textId="77777777" w:rsidTr="00C130BB">
        <w:tc>
          <w:tcPr>
            <w:tcW w:w="207" w:type="pct"/>
            <w:shd w:val="clear" w:color="auto" w:fill="auto"/>
          </w:tcPr>
          <w:p w14:paraId="7EEB877D" w14:textId="77777777" w:rsidR="00F15D6F" w:rsidRPr="00F15D6F" w:rsidRDefault="00F15D6F" w:rsidP="00F15D6F">
            <w:pPr>
              <w:jc w:val="center"/>
              <w:rPr>
                <w:sz w:val="24"/>
                <w:szCs w:val="24"/>
              </w:rPr>
            </w:pPr>
            <w:r w:rsidRPr="00F15D6F">
              <w:rPr>
                <w:sz w:val="24"/>
                <w:szCs w:val="24"/>
              </w:rPr>
              <w:t>3</w:t>
            </w:r>
          </w:p>
        </w:tc>
        <w:tc>
          <w:tcPr>
            <w:tcW w:w="1031" w:type="pct"/>
            <w:shd w:val="clear" w:color="auto" w:fill="auto"/>
          </w:tcPr>
          <w:p w14:paraId="2CB9B11C" w14:textId="77777777" w:rsidR="00F15D6F" w:rsidRPr="00F15D6F" w:rsidRDefault="00F15D6F" w:rsidP="00F15D6F">
            <w:pPr>
              <w:rPr>
                <w:sz w:val="24"/>
                <w:szCs w:val="24"/>
              </w:rPr>
            </w:pPr>
            <w:r w:rsidRPr="00F15D6F">
              <w:rPr>
                <w:sz w:val="24"/>
                <w:szCs w:val="24"/>
              </w:rPr>
              <w:t>Станция технического обслуживания «Bear Motors»</w:t>
            </w:r>
          </w:p>
        </w:tc>
        <w:tc>
          <w:tcPr>
            <w:tcW w:w="470" w:type="pct"/>
            <w:shd w:val="clear" w:color="auto" w:fill="auto"/>
          </w:tcPr>
          <w:p w14:paraId="6ACC4BD2" w14:textId="77777777" w:rsidR="00F15D6F" w:rsidRPr="00F15D6F" w:rsidRDefault="00F15D6F" w:rsidP="00F15D6F">
            <w:pPr>
              <w:rPr>
                <w:sz w:val="24"/>
                <w:szCs w:val="24"/>
              </w:rPr>
            </w:pPr>
            <w:r w:rsidRPr="00F15D6F">
              <w:rPr>
                <w:sz w:val="24"/>
                <w:szCs w:val="24"/>
              </w:rPr>
              <w:t>1 этаж</w:t>
            </w:r>
          </w:p>
        </w:tc>
        <w:tc>
          <w:tcPr>
            <w:tcW w:w="1084" w:type="pct"/>
            <w:shd w:val="clear" w:color="auto" w:fill="auto"/>
          </w:tcPr>
          <w:p w14:paraId="3A85B086" w14:textId="77777777" w:rsidR="00F15D6F" w:rsidRPr="00F15D6F" w:rsidRDefault="00F15D6F" w:rsidP="00F15D6F">
            <w:pPr>
              <w:rPr>
                <w:sz w:val="24"/>
                <w:szCs w:val="24"/>
              </w:rPr>
            </w:pPr>
            <w:r w:rsidRPr="00F15D6F">
              <w:rPr>
                <w:sz w:val="24"/>
                <w:szCs w:val="24"/>
              </w:rPr>
              <w:t>ЗАО «</w:t>
            </w:r>
            <w:proofErr w:type="spellStart"/>
            <w:r w:rsidRPr="00F15D6F">
              <w:rPr>
                <w:sz w:val="24"/>
                <w:szCs w:val="24"/>
              </w:rPr>
              <w:t>Предпортовый</w:t>
            </w:r>
            <w:proofErr w:type="spellEnd"/>
            <w:r w:rsidRPr="00F15D6F">
              <w:rPr>
                <w:sz w:val="24"/>
                <w:szCs w:val="24"/>
              </w:rPr>
              <w:t>», участок Сосновка-1 поле 1 овощного севооборота, квартал 1, участок 2</w:t>
            </w:r>
          </w:p>
        </w:tc>
        <w:tc>
          <w:tcPr>
            <w:tcW w:w="626" w:type="pct"/>
            <w:shd w:val="clear" w:color="auto" w:fill="auto"/>
          </w:tcPr>
          <w:p w14:paraId="35D1DAA0" w14:textId="77777777" w:rsidR="00F15D6F" w:rsidRPr="00F15D6F" w:rsidRDefault="00F15D6F" w:rsidP="00F15D6F">
            <w:pPr>
              <w:rPr>
                <w:sz w:val="24"/>
                <w:szCs w:val="24"/>
              </w:rPr>
            </w:pPr>
            <w:r w:rsidRPr="00F15D6F">
              <w:rPr>
                <w:bCs/>
                <w:sz w:val="24"/>
                <w:szCs w:val="24"/>
              </w:rPr>
              <w:t>47:14:0603001:5029</w:t>
            </w:r>
          </w:p>
        </w:tc>
        <w:tc>
          <w:tcPr>
            <w:tcW w:w="487" w:type="pct"/>
            <w:shd w:val="clear" w:color="auto" w:fill="auto"/>
          </w:tcPr>
          <w:p w14:paraId="4EBCECB6" w14:textId="77777777" w:rsidR="00F15D6F" w:rsidRPr="00F15D6F" w:rsidRDefault="00F15D6F" w:rsidP="00F15D6F">
            <w:pPr>
              <w:rPr>
                <w:sz w:val="24"/>
                <w:szCs w:val="24"/>
              </w:rPr>
            </w:pPr>
            <w:r w:rsidRPr="00F15D6F">
              <w:rPr>
                <w:sz w:val="24"/>
                <w:szCs w:val="24"/>
              </w:rPr>
              <w:t>1260</w:t>
            </w:r>
          </w:p>
        </w:tc>
        <w:tc>
          <w:tcPr>
            <w:tcW w:w="486" w:type="pct"/>
            <w:shd w:val="clear" w:color="auto" w:fill="auto"/>
          </w:tcPr>
          <w:p w14:paraId="40D1F1FC" w14:textId="77777777" w:rsidR="00F15D6F" w:rsidRPr="00F15D6F" w:rsidRDefault="00F15D6F" w:rsidP="00F15D6F">
            <w:pPr>
              <w:rPr>
                <w:sz w:val="24"/>
                <w:szCs w:val="24"/>
              </w:rPr>
            </w:pPr>
            <w:r w:rsidRPr="00F15D6F">
              <w:rPr>
                <w:sz w:val="24"/>
                <w:szCs w:val="24"/>
              </w:rPr>
              <w:t xml:space="preserve">Частная </w:t>
            </w:r>
          </w:p>
        </w:tc>
        <w:tc>
          <w:tcPr>
            <w:tcW w:w="609" w:type="pct"/>
            <w:shd w:val="clear" w:color="auto" w:fill="auto"/>
          </w:tcPr>
          <w:p w14:paraId="513D31A7" w14:textId="77777777" w:rsidR="00F15D6F" w:rsidRPr="00F15D6F" w:rsidRDefault="00F15D6F" w:rsidP="00F15D6F">
            <w:pPr>
              <w:rPr>
                <w:sz w:val="24"/>
                <w:szCs w:val="24"/>
              </w:rPr>
            </w:pPr>
            <w:r w:rsidRPr="00F15D6F">
              <w:rPr>
                <w:sz w:val="24"/>
                <w:szCs w:val="24"/>
              </w:rPr>
              <w:t>Учтенный</w:t>
            </w:r>
          </w:p>
        </w:tc>
      </w:tr>
      <w:tr w:rsidR="00F15D6F" w:rsidRPr="00F15D6F" w14:paraId="0832600B" w14:textId="77777777" w:rsidTr="00C130BB">
        <w:tc>
          <w:tcPr>
            <w:tcW w:w="207" w:type="pct"/>
            <w:shd w:val="clear" w:color="auto" w:fill="auto"/>
          </w:tcPr>
          <w:p w14:paraId="1EB10B00" w14:textId="77777777" w:rsidR="00F15D6F" w:rsidRPr="00F15D6F" w:rsidRDefault="00F15D6F" w:rsidP="00F15D6F">
            <w:pPr>
              <w:jc w:val="center"/>
              <w:rPr>
                <w:sz w:val="24"/>
                <w:szCs w:val="24"/>
              </w:rPr>
            </w:pPr>
            <w:r w:rsidRPr="00F15D6F">
              <w:rPr>
                <w:sz w:val="24"/>
                <w:szCs w:val="24"/>
              </w:rPr>
              <w:t>3</w:t>
            </w:r>
          </w:p>
        </w:tc>
        <w:tc>
          <w:tcPr>
            <w:tcW w:w="1031" w:type="pct"/>
            <w:shd w:val="clear" w:color="auto" w:fill="auto"/>
          </w:tcPr>
          <w:p w14:paraId="08FFCB35" w14:textId="77777777" w:rsidR="00F15D6F" w:rsidRPr="00F15D6F" w:rsidRDefault="00F15D6F" w:rsidP="00F15D6F">
            <w:pPr>
              <w:rPr>
                <w:sz w:val="24"/>
                <w:szCs w:val="24"/>
              </w:rPr>
            </w:pPr>
            <w:r w:rsidRPr="00F15D6F">
              <w:rPr>
                <w:sz w:val="24"/>
                <w:szCs w:val="24"/>
              </w:rPr>
              <w:t>Торговый комплекс «FASHION HOUSE Аутлет Таллинское»</w:t>
            </w:r>
          </w:p>
        </w:tc>
        <w:tc>
          <w:tcPr>
            <w:tcW w:w="470" w:type="pct"/>
            <w:shd w:val="clear" w:color="auto" w:fill="auto"/>
          </w:tcPr>
          <w:p w14:paraId="58235950" w14:textId="77777777" w:rsidR="00F15D6F" w:rsidRPr="00F15D6F" w:rsidRDefault="00F15D6F" w:rsidP="00F15D6F">
            <w:pPr>
              <w:rPr>
                <w:sz w:val="24"/>
                <w:szCs w:val="24"/>
              </w:rPr>
            </w:pPr>
            <w:r w:rsidRPr="00F15D6F">
              <w:rPr>
                <w:sz w:val="24"/>
                <w:szCs w:val="24"/>
              </w:rPr>
              <w:t>1 этаж</w:t>
            </w:r>
          </w:p>
        </w:tc>
        <w:tc>
          <w:tcPr>
            <w:tcW w:w="1084" w:type="pct"/>
            <w:shd w:val="clear" w:color="auto" w:fill="auto"/>
          </w:tcPr>
          <w:p w14:paraId="5F264095" w14:textId="77777777" w:rsidR="00F15D6F" w:rsidRPr="00F15D6F" w:rsidRDefault="00F15D6F" w:rsidP="00F15D6F">
            <w:pPr>
              <w:rPr>
                <w:sz w:val="24"/>
                <w:szCs w:val="24"/>
              </w:rPr>
            </w:pPr>
            <w:r w:rsidRPr="00F15D6F">
              <w:rPr>
                <w:sz w:val="24"/>
                <w:szCs w:val="24"/>
              </w:rPr>
              <w:t>п. Новогорелово, Красносельское шоссе, участок 59</w:t>
            </w:r>
          </w:p>
        </w:tc>
        <w:tc>
          <w:tcPr>
            <w:tcW w:w="626" w:type="pct"/>
            <w:shd w:val="clear" w:color="auto" w:fill="auto"/>
          </w:tcPr>
          <w:p w14:paraId="59886AE5" w14:textId="77777777" w:rsidR="00F15D6F" w:rsidRPr="00F15D6F" w:rsidRDefault="00F15D6F" w:rsidP="00F15D6F">
            <w:pPr>
              <w:rPr>
                <w:bCs/>
                <w:sz w:val="24"/>
                <w:szCs w:val="24"/>
              </w:rPr>
            </w:pPr>
            <w:r w:rsidRPr="00F15D6F">
              <w:rPr>
                <w:bCs/>
                <w:sz w:val="24"/>
                <w:szCs w:val="24"/>
              </w:rPr>
              <w:t>47:14:0603001:166</w:t>
            </w:r>
          </w:p>
        </w:tc>
        <w:tc>
          <w:tcPr>
            <w:tcW w:w="487" w:type="pct"/>
            <w:shd w:val="clear" w:color="auto" w:fill="auto"/>
          </w:tcPr>
          <w:p w14:paraId="6179BA11" w14:textId="77777777" w:rsidR="00F15D6F" w:rsidRPr="00F15D6F" w:rsidRDefault="00F15D6F" w:rsidP="00F15D6F">
            <w:pPr>
              <w:rPr>
                <w:sz w:val="24"/>
                <w:szCs w:val="24"/>
              </w:rPr>
            </w:pPr>
            <w:r w:rsidRPr="00F15D6F">
              <w:rPr>
                <w:sz w:val="24"/>
                <w:szCs w:val="24"/>
              </w:rPr>
              <w:t>123796</w:t>
            </w:r>
          </w:p>
        </w:tc>
        <w:tc>
          <w:tcPr>
            <w:tcW w:w="486" w:type="pct"/>
            <w:shd w:val="clear" w:color="auto" w:fill="auto"/>
          </w:tcPr>
          <w:p w14:paraId="15E40714" w14:textId="77777777" w:rsidR="00F15D6F" w:rsidRPr="00F15D6F" w:rsidRDefault="00F15D6F" w:rsidP="00F15D6F">
            <w:pPr>
              <w:rPr>
                <w:sz w:val="24"/>
                <w:szCs w:val="24"/>
              </w:rPr>
            </w:pPr>
            <w:r w:rsidRPr="00F15D6F">
              <w:rPr>
                <w:sz w:val="24"/>
                <w:szCs w:val="24"/>
              </w:rPr>
              <w:t xml:space="preserve">Частная </w:t>
            </w:r>
          </w:p>
        </w:tc>
        <w:tc>
          <w:tcPr>
            <w:tcW w:w="609" w:type="pct"/>
            <w:shd w:val="clear" w:color="auto" w:fill="auto"/>
          </w:tcPr>
          <w:p w14:paraId="67F04921" w14:textId="77777777" w:rsidR="00F15D6F" w:rsidRPr="00F15D6F" w:rsidRDefault="00F15D6F" w:rsidP="00F15D6F">
            <w:pPr>
              <w:rPr>
                <w:sz w:val="24"/>
                <w:szCs w:val="24"/>
              </w:rPr>
            </w:pPr>
            <w:r w:rsidRPr="00F15D6F">
              <w:rPr>
                <w:sz w:val="24"/>
                <w:szCs w:val="24"/>
              </w:rPr>
              <w:t>Учтенный</w:t>
            </w:r>
          </w:p>
        </w:tc>
      </w:tr>
      <w:tr w:rsidR="00F15D6F" w:rsidRPr="00F15D6F" w14:paraId="57567F70" w14:textId="77777777" w:rsidTr="00C130BB">
        <w:tc>
          <w:tcPr>
            <w:tcW w:w="207" w:type="pct"/>
            <w:shd w:val="clear" w:color="auto" w:fill="auto"/>
          </w:tcPr>
          <w:p w14:paraId="0F9B2C70" w14:textId="77777777" w:rsidR="00F15D6F" w:rsidRPr="00F15D6F" w:rsidRDefault="00F15D6F" w:rsidP="00F15D6F">
            <w:pPr>
              <w:jc w:val="center"/>
              <w:rPr>
                <w:sz w:val="24"/>
                <w:szCs w:val="24"/>
              </w:rPr>
            </w:pPr>
            <w:r w:rsidRPr="00F15D6F">
              <w:rPr>
                <w:sz w:val="24"/>
                <w:szCs w:val="24"/>
              </w:rPr>
              <w:t>4</w:t>
            </w:r>
          </w:p>
        </w:tc>
        <w:tc>
          <w:tcPr>
            <w:tcW w:w="1031" w:type="pct"/>
            <w:shd w:val="clear" w:color="auto" w:fill="auto"/>
          </w:tcPr>
          <w:p w14:paraId="4F047F22" w14:textId="77777777" w:rsidR="00F15D6F" w:rsidRPr="00F15D6F" w:rsidRDefault="00F15D6F" w:rsidP="00F15D6F">
            <w:pPr>
              <w:rPr>
                <w:sz w:val="24"/>
                <w:szCs w:val="24"/>
              </w:rPr>
            </w:pPr>
            <w:r w:rsidRPr="00F15D6F">
              <w:rPr>
                <w:sz w:val="24"/>
                <w:szCs w:val="24"/>
              </w:rPr>
              <w:t>Объекты торговли ООО «</w:t>
            </w:r>
            <w:proofErr w:type="spellStart"/>
            <w:r w:rsidRPr="00F15D6F">
              <w:rPr>
                <w:sz w:val="24"/>
                <w:szCs w:val="24"/>
              </w:rPr>
              <w:t>БитАвто</w:t>
            </w:r>
            <w:proofErr w:type="spellEnd"/>
            <w:r w:rsidRPr="00F15D6F">
              <w:rPr>
                <w:sz w:val="24"/>
                <w:szCs w:val="24"/>
              </w:rPr>
              <w:t xml:space="preserve">» (продажа автомобилей и запчастей, складские </w:t>
            </w:r>
            <w:r w:rsidRPr="00F15D6F">
              <w:rPr>
                <w:sz w:val="24"/>
                <w:szCs w:val="24"/>
              </w:rPr>
              <w:lastRenderedPageBreak/>
              <w:t>объекты), объекты дорожного сервиса (СТО, мойка)</w:t>
            </w:r>
          </w:p>
        </w:tc>
        <w:tc>
          <w:tcPr>
            <w:tcW w:w="470" w:type="pct"/>
            <w:shd w:val="clear" w:color="auto" w:fill="auto"/>
          </w:tcPr>
          <w:p w14:paraId="7A8E08E6" w14:textId="77777777" w:rsidR="00F15D6F" w:rsidRPr="00F15D6F" w:rsidRDefault="00F15D6F" w:rsidP="00F15D6F">
            <w:pPr>
              <w:rPr>
                <w:sz w:val="24"/>
                <w:szCs w:val="24"/>
              </w:rPr>
            </w:pPr>
            <w:r w:rsidRPr="00F15D6F">
              <w:rPr>
                <w:sz w:val="24"/>
                <w:szCs w:val="24"/>
              </w:rPr>
              <w:lastRenderedPageBreak/>
              <w:t>1 этаж, 3 этажа</w:t>
            </w:r>
          </w:p>
        </w:tc>
        <w:tc>
          <w:tcPr>
            <w:tcW w:w="1084" w:type="pct"/>
            <w:shd w:val="clear" w:color="auto" w:fill="auto"/>
          </w:tcPr>
          <w:p w14:paraId="35F85FAF" w14:textId="77777777" w:rsidR="00F15D6F" w:rsidRPr="00F15D6F" w:rsidRDefault="00F15D6F" w:rsidP="00F15D6F">
            <w:pPr>
              <w:rPr>
                <w:sz w:val="24"/>
                <w:szCs w:val="24"/>
              </w:rPr>
            </w:pPr>
            <w:r w:rsidRPr="00F15D6F">
              <w:rPr>
                <w:sz w:val="24"/>
                <w:szCs w:val="24"/>
              </w:rPr>
              <w:t xml:space="preserve">Виллозское сельское поселение, общественно-торговая зона вдоль Таллинского </w:t>
            </w:r>
            <w:r w:rsidRPr="00F15D6F">
              <w:rPr>
                <w:sz w:val="24"/>
                <w:szCs w:val="24"/>
              </w:rPr>
              <w:lastRenderedPageBreak/>
              <w:t>шоссе, д. 5</w:t>
            </w:r>
          </w:p>
        </w:tc>
        <w:tc>
          <w:tcPr>
            <w:tcW w:w="626" w:type="pct"/>
            <w:shd w:val="clear" w:color="auto" w:fill="auto"/>
          </w:tcPr>
          <w:p w14:paraId="147B876E" w14:textId="77777777" w:rsidR="00F15D6F" w:rsidRPr="00F15D6F" w:rsidRDefault="00F15D6F" w:rsidP="00F15D6F">
            <w:pPr>
              <w:rPr>
                <w:bCs/>
                <w:sz w:val="24"/>
                <w:szCs w:val="24"/>
              </w:rPr>
            </w:pPr>
            <w:r w:rsidRPr="00F15D6F">
              <w:rPr>
                <w:bCs/>
                <w:sz w:val="24"/>
                <w:szCs w:val="24"/>
              </w:rPr>
              <w:lastRenderedPageBreak/>
              <w:t>47:14:0603001:102</w:t>
            </w:r>
          </w:p>
        </w:tc>
        <w:tc>
          <w:tcPr>
            <w:tcW w:w="487" w:type="pct"/>
            <w:shd w:val="clear" w:color="auto" w:fill="auto"/>
          </w:tcPr>
          <w:p w14:paraId="62074C0B" w14:textId="77777777" w:rsidR="00F15D6F" w:rsidRPr="00F15D6F" w:rsidRDefault="00F15D6F" w:rsidP="00F15D6F">
            <w:pPr>
              <w:rPr>
                <w:sz w:val="24"/>
                <w:szCs w:val="24"/>
              </w:rPr>
            </w:pPr>
            <w:r w:rsidRPr="00F15D6F">
              <w:rPr>
                <w:sz w:val="24"/>
                <w:szCs w:val="24"/>
              </w:rPr>
              <w:t>10316</w:t>
            </w:r>
          </w:p>
        </w:tc>
        <w:tc>
          <w:tcPr>
            <w:tcW w:w="486" w:type="pct"/>
            <w:shd w:val="clear" w:color="auto" w:fill="auto"/>
          </w:tcPr>
          <w:p w14:paraId="4CFD2DF8" w14:textId="77777777" w:rsidR="00F15D6F" w:rsidRPr="00F15D6F" w:rsidRDefault="00F15D6F" w:rsidP="00F15D6F">
            <w:pPr>
              <w:rPr>
                <w:sz w:val="24"/>
                <w:szCs w:val="24"/>
              </w:rPr>
            </w:pPr>
            <w:r w:rsidRPr="00F15D6F">
              <w:rPr>
                <w:sz w:val="24"/>
                <w:szCs w:val="24"/>
              </w:rPr>
              <w:t>-</w:t>
            </w:r>
          </w:p>
        </w:tc>
        <w:tc>
          <w:tcPr>
            <w:tcW w:w="609" w:type="pct"/>
            <w:shd w:val="clear" w:color="auto" w:fill="auto"/>
          </w:tcPr>
          <w:p w14:paraId="27D9531E" w14:textId="77777777" w:rsidR="00F15D6F" w:rsidRPr="00F15D6F" w:rsidRDefault="00F15D6F" w:rsidP="00F15D6F">
            <w:pPr>
              <w:rPr>
                <w:sz w:val="24"/>
                <w:szCs w:val="24"/>
              </w:rPr>
            </w:pPr>
            <w:r w:rsidRPr="00F15D6F">
              <w:rPr>
                <w:sz w:val="24"/>
                <w:szCs w:val="24"/>
              </w:rPr>
              <w:t>Ранее учтенный</w:t>
            </w:r>
          </w:p>
        </w:tc>
      </w:tr>
    </w:tbl>
    <w:p w14:paraId="4FA7F554" w14:textId="62B6CA12" w:rsidR="00A52F9B" w:rsidRDefault="00A52F9B" w:rsidP="00F15D6F">
      <w:pPr>
        <w:pStyle w:val="ConsPlusNormal"/>
        <w:ind w:right="-2" w:firstLine="0"/>
        <w:jc w:val="both"/>
        <w:rPr>
          <w:rFonts w:ascii="Times New Roman" w:hAnsi="Times New Roman" w:cs="Times New Roman"/>
          <w:sz w:val="28"/>
          <w:szCs w:val="28"/>
        </w:rPr>
      </w:pPr>
    </w:p>
    <w:p w14:paraId="1972FA12" w14:textId="77777777" w:rsidR="00A52F9B" w:rsidRDefault="00A52F9B">
      <w:pPr>
        <w:spacing w:after="200" w:line="276" w:lineRule="auto"/>
        <w:jc w:val="left"/>
        <w:rPr>
          <w:rFonts w:eastAsia="Times New Roman" w:cs="Times New Roman"/>
          <w:szCs w:val="28"/>
          <w:lang w:eastAsia="ru-RU"/>
        </w:rPr>
      </w:pPr>
      <w:r>
        <w:rPr>
          <w:rFonts w:cs="Times New Roman"/>
          <w:szCs w:val="28"/>
        </w:rPr>
        <w:br w:type="page"/>
      </w:r>
    </w:p>
    <w:p w14:paraId="3EDB9E61" w14:textId="40215F8B" w:rsidR="00C94715" w:rsidRDefault="00AE5A9C" w:rsidP="00EC1829">
      <w:pPr>
        <w:pStyle w:val="23"/>
      </w:pPr>
      <w:bookmarkStart w:id="14" w:name="_Toc147407629"/>
      <w:r>
        <w:lastRenderedPageBreak/>
        <w:t>6.3. </w:t>
      </w:r>
      <w:r w:rsidR="00EC1829" w:rsidRPr="00EC1829">
        <w:t>Зоны с особыми условиями использования территории. Иные планировочные ограничения</w:t>
      </w:r>
      <w:r w:rsidR="004F48EA">
        <w:t xml:space="preserve"> </w:t>
      </w:r>
      <w:r w:rsidR="004F48EA" w:rsidRPr="004F48EA">
        <w:t>(применительно ко всей территории, в отношении которой утверждена документация по планировке территории)</w:t>
      </w:r>
      <w:bookmarkEnd w:id="14"/>
    </w:p>
    <w:p w14:paraId="4CF402C3" w14:textId="77777777" w:rsidR="00F34909" w:rsidRPr="00F34909" w:rsidRDefault="00F34909" w:rsidP="00F34909">
      <w:pPr>
        <w:ind w:firstLine="709"/>
      </w:pPr>
      <w:r w:rsidRPr="00F34909">
        <w:t>При размещении планируемых объектов учтены зоны с особыми условиями использования территорий. Виды зон с особыми условиями использования территорий установлены в соответствии со статьей 105 Земельного кодекса Российской Федерации. В соответствии с частью 24 статьи 106 Земельного кодекса Российской Федерации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w:t>
      </w:r>
    </w:p>
    <w:p w14:paraId="481ACACE" w14:textId="77777777" w:rsidR="00F34909" w:rsidRPr="00F34909" w:rsidRDefault="00F34909" w:rsidP="00F34909">
      <w:pPr>
        <w:ind w:firstLine="709"/>
      </w:pPr>
      <w:r w:rsidRPr="00F34909">
        <w:t>В соответствии с частью 2 статьи 41.1 Градостроительного кодекса Российской Федерации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46E3241E" w14:textId="77777777" w:rsidR="00F34909" w:rsidRPr="00F34909" w:rsidRDefault="00F34909" w:rsidP="00F34909">
      <w:pPr>
        <w:ind w:firstLine="709"/>
      </w:pPr>
      <w:r w:rsidRPr="00F34909">
        <w:t>Согласно Реестру населённых пунктов Ленинградской области, попадающих в зону затопления (подтопления), вызванного различными гидрологическими, гидродинамическими явлениями и процессами, риску весеннего половодья (обусловленного снеготаянием и заторами), утвержденному решением Комиссии по предупреждению и ликвидации чрезвычайных ситуаций и обеспечению пожарной безопасности Правительства Ленинградской области от 15.05.2014 (протокол № 3) с изменениями от 13.11.2014 (протокол № 7), территория проектирования в границах п. Новогорелово не попадает в зоны затопления (подтопления).</w:t>
      </w:r>
    </w:p>
    <w:p w14:paraId="12ED603A" w14:textId="77777777" w:rsidR="00F34909" w:rsidRPr="00F34909" w:rsidRDefault="00F34909" w:rsidP="00F34909">
      <w:pPr>
        <w:ind w:firstLine="709"/>
      </w:pPr>
      <w:r w:rsidRPr="00F34909">
        <w:t>На территории проектирования расположены следующие зоны с особыми условиями использования территорий:</w:t>
      </w:r>
    </w:p>
    <w:p w14:paraId="379155EE" w14:textId="504F2261" w:rsidR="00F34909" w:rsidRPr="00F34909" w:rsidRDefault="00F34909" w:rsidP="00F34909">
      <w:pPr>
        <w:pStyle w:val="ConsPlusNormal"/>
        <w:numPr>
          <w:ilvl w:val="0"/>
          <w:numId w:val="4"/>
        </w:numPr>
        <w:ind w:left="0" w:firstLine="709"/>
        <w:jc w:val="both"/>
        <w:rPr>
          <w:rFonts w:ascii="Times New Roman" w:hAnsi="Times New Roman" w:cs="Times New Roman"/>
          <w:sz w:val="28"/>
          <w:szCs w:val="28"/>
        </w:rPr>
      </w:pPr>
      <w:r w:rsidRPr="00F34909">
        <w:rPr>
          <w:rFonts w:ascii="Times New Roman" w:hAnsi="Times New Roman" w:cs="Times New Roman"/>
          <w:sz w:val="28"/>
          <w:szCs w:val="28"/>
        </w:rPr>
        <w:t>охранные зоны объектов электроэнергетики;</w:t>
      </w:r>
    </w:p>
    <w:p w14:paraId="5D9A6287" w14:textId="6CCED5F1" w:rsidR="00F34909" w:rsidRPr="00F34909" w:rsidRDefault="00F34909" w:rsidP="00F34909">
      <w:pPr>
        <w:pStyle w:val="ConsPlusNormal"/>
        <w:numPr>
          <w:ilvl w:val="0"/>
          <w:numId w:val="4"/>
        </w:numPr>
        <w:ind w:left="0" w:firstLine="709"/>
        <w:jc w:val="both"/>
        <w:rPr>
          <w:rFonts w:ascii="Times New Roman" w:hAnsi="Times New Roman" w:cs="Times New Roman"/>
          <w:sz w:val="28"/>
          <w:szCs w:val="28"/>
        </w:rPr>
      </w:pPr>
      <w:r w:rsidRPr="00F34909">
        <w:rPr>
          <w:rFonts w:ascii="Times New Roman" w:hAnsi="Times New Roman" w:cs="Times New Roman"/>
          <w:sz w:val="28"/>
          <w:szCs w:val="28"/>
        </w:rPr>
        <w:t>охранные зоны трубопроводов (газопроводов);</w:t>
      </w:r>
    </w:p>
    <w:p w14:paraId="06C2B16F" w14:textId="6B45EFC4" w:rsidR="00F34909" w:rsidRPr="00F34909" w:rsidRDefault="00F34909" w:rsidP="00F34909">
      <w:pPr>
        <w:pStyle w:val="ConsPlusNormal"/>
        <w:numPr>
          <w:ilvl w:val="0"/>
          <w:numId w:val="4"/>
        </w:numPr>
        <w:ind w:left="0" w:firstLine="709"/>
        <w:jc w:val="both"/>
        <w:rPr>
          <w:rFonts w:ascii="Times New Roman" w:hAnsi="Times New Roman" w:cs="Times New Roman"/>
          <w:sz w:val="28"/>
          <w:szCs w:val="28"/>
        </w:rPr>
      </w:pPr>
      <w:r w:rsidRPr="00F34909">
        <w:rPr>
          <w:rFonts w:ascii="Times New Roman" w:hAnsi="Times New Roman" w:cs="Times New Roman"/>
          <w:sz w:val="28"/>
          <w:szCs w:val="28"/>
        </w:rPr>
        <w:t>охранные зоны линий и сооружений связи,</w:t>
      </w:r>
    </w:p>
    <w:p w14:paraId="761DA160" w14:textId="37053A0B" w:rsidR="00F34909" w:rsidRPr="00F34909" w:rsidRDefault="00F34909" w:rsidP="00F34909">
      <w:pPr>
        <w:pStyle w:val="ConsPlusNormal"/>
        <w:numPr>
          <w:ilvl w:val="0"/>
          <w:numId w:val="4"/>
        </w:numPr>
        <w:ind w:left="0" w:firstLine="709"/>
        <w:jc w:val="both"/>
        <w:rPr>
          <w:rFonts w:ascii="Times New Roman" w:hAnsi="Times New Roman" w:cs="Times New Roman"/>
          <w:sz w:val="28"/>
          <w:szCs w:val="28"/>
        </w:rPr>
      </w:pPr>
      <w:r w:rsidRPr="00F34909">
        <w:rPr>
          <w:rFonts w:ascii="Times New Roman" w:hAnsi="Times New Roman" w:cs="Times New Roman"/>
          <w:sz w:val="28"/>
          <w:szCs w:val="28"/>
        </w:rPr>
        <w:t xml:space="preserve">санитарно-защитная зона от торгового комплекса «FASHION HOUSE Аутлет Таллинское» (решение об установлении санитарно-защитной зоны Управления Федеральной службы по надзору в сфере защиты прав потребителей и благополучия человека по Ленинградской области </w:t>
      </w:r>
      <w:proofErr w:type="gramStart"/>
      <w:r w:rsidRPr="00F34909">
        <w:rPr>
          <w:rFonts w:ascii="Times New Roman" w:hAnsi="Times New Roman" w:cs="Times New Roman"/>
          <w:sz w:val="28"/>
          <w:szCs w:val="28"/>
        </w:rPr>
        <w:t>№ 47-00-02</w:t>
      </w:r>
      <w:proofErr w:type="gramEnd"/>
      <w:r w:rsidRPr="00F34909">
        <w:rPr>
          <w:rFonts w:ascii="Times New Roman" w:hAnsi="Times New Roman" w:cs="Times New Roman"/>
          <w:sz w:val="28"/>
          <w:szCs w:val="28"/>
        </w:rPr>
        <w:t>/45-5363-2019 от 24.10.2019);</w:t>
      </w:r>
    </w:p>
    <w:p w14:paraId="647C506E" w14:textId="113BE739" w:rsidR="00C94715" w:rsidRPr="00F34909" w:rsidRDefault="00F34909" w:rsidP="00F34909">
      <w:pPr>
        <w:pStyle w:val="ConsPlusNormal"/>
        <w:numPr>
          <w:ilvl w:val="0"/>
          <w:numId w:val="4"/>
        </w:numPr>
        <w:ind w:left="0" w:firstLine="709"/>
        <w:jc w:val="both"/>
        <w:rPr>
          <w:rFonts w:ascii="Times New Roman" w:hAnsi="Times New Roman" w:cs="Times New Roman"/>
          <w:sz w:val="28"/>
          <w:szCs w:val="28"/>
        </w:rPr>
      </w:pPr>
      <w:r w:rsidRPr="00F34909">
        <w:rPr>
          <w:rFonts w:ascii="Times New Roman" w:hAnsi="Times New Roman" w:cs="Times New Roman"/>
          <w:sz w:val="28"/>
          <w:szCs w:val="28"/>
        </w:rPr>
        <w:t>приаэродромная территория аэродрома Санкт-Петербург (Пулково) (утверждена приказом Росавиации от 23.12.2021 № 985-П).</w:t>
      </w:r>
    </w:p>
    <w:p w14:paraId="2FDC4FF3" w14:textId="77777777" w:rsidR="00C94715" w:rsidRDefault="00C94715" w:rsidP="00F34909">
      <w:pPr>
        <w:ind w:firstLine="709"/>
      </w:pPr>
    </w:p>
    <w:p w14:paraId="77FD0453" w14:textId="0DCF4841" w:rsidR="00C94715" w:rsidRDefault="00D43F63" w:rsidP="00E27E8F">
      <w:pPr>
        <w:pStyle w:val="32"/>
      </w:pPr>
      <w:bookmarkStart w:id="15" w:name="_Toc147407630"/>
      <w:r>
        <w:t>6.3.1. </w:t>
      </w:r>
      <w:r w:rsidR="00070E5B" w:rsidRPr="00070E5B">
        <w:t>Охранные зоны инженерных сетей и сооружений</w:t>
      </w:r>
      <w:bookmarkEnd w:id="15"/>
    </w:p>
    <w:p w14:paraId="1A44B934" w14:textId="77777777" w:rsidR="00E27E8F" w:rsidRPr="00E27E8F" w:rsidRDefault="00E27E8F" w:rsidP="00E27E8F">
      <w:pPr>
        <w:pStyle w:val="ConsPlusNormal"/>
        <w:ind w:right="-2" w:firstLine="709"/>
        <w:jc w:val="both"/>
        <w:rPr>
          <w:rFonts w:ascii="Times New Roman" w:hAnsi="Times New Roman" w:cs="Times New Roman"/>
          <w:sz w:val="28"/>
          <w:szCs w:val="28"/>
        </w:rPr>
      </w:pPr>
      <w:r w:rsidRPr="00E27E8F">
        <w:rPr>
          <w:rFonts w:ascii="Times New Roman" w:hAnsi="Times New Roman" w:cs="Times New Roman"/>
          <w:sz w:val="28"/>
          <w:szCs w:val="28"/>
        </w:rPr>
        <w:t xml:space="preserve">В границах проектирования расположены охранные зоны объектов электроэнергетики, охранные зоны трубопроводов (газопроводов), охранные зоны линий и сооружений связи, сведения о которых внесены в ЕГРН. Также в границах проектирования расположена охранная зона канализационных сетей, сведения о которой в ЕГРН не содержаться.  Иные виды зон с особыми условиями </w:t>
      </w:r>
      <w:r w:rsidRPr="00E27E8F">
        <w:rPr>
          <w:rFonts w:ascii="Times New Roman" w:hAnsi="Times New Roman" w:cs="Times New Roman"/>
          <w:sz w:val="28"/>
          <w:szCs w:val="28"/>
        </w:rPr>
        <w:lastRenderedPageBreak/>
        <w:t>использования территорий от инженерных сетей и сооружений в границах проектирования отсутствуют.</w:t>
      </w:r>
    </w:p>
    <w:p w14:paraId="1EBAD06F" w14:textId="703FC368" w:rsidR="00C94715" w:rsidRDefault="00E27E8F" w:rsidP="00E27E8F">
      <w:pPr>
        <w:pStyle w:val="ConsPlusNormal"/>
        <w:ind w:right="-2" w:firstLine="709"/>
        <w:jc w:val="both"/>
        <w:rPr>
          <w:rFonts w:ascii="Times New Roman" w:hAnsi="Times New Roman" w:cs="Times New Roman"/>
          <w:sz w:val="28"/>
          <w:szCs w:val="28"/>
        </w:rPr>
      </w:pPr>
      <w:r w:rsidRPr="00E27E8F">
        <w:rPr>
          <w:rFonts w:ascii="Times New Roman" w:hAnsi="Times New Roman" w:cs="Times New Roman"/>
          <w:sz w:val="28"/>
          <w:szCs w:val="28"/>
        </w:rPr>
        <w:t xml:space="preserve">По территории проектирования (в северной части) проходят воздушные линии электропередачи 110 </w:t>
      </w:r>
      <w:proofErr w:type="spellStart"/>
      <w:r w:rsidRPr="00E27E8F">
        <w:rPr>
          <w:rFonts w:ascii="Times New Roman" w:hAnsi="Times New Roman" w:cs="Times New Roman"/>
          <w:sz w:val="28"/>
          <w:szCs w:val="28"/>
        </w:rPr>
        <w:t>кВ</w:t>
      </w:r>
      <w:proofErr w:type="spellEnd"/>
      <w:r w:rsidRPr="00E27E8F">
        <w:rPr>
          <w:rFonts w:ascii="Times New Roman" w:hAnsi="Times New Roman" w:cs="Times New Roman"/>
          <w:sz w:val="28"/>
          <w:szCs w:val="28"/>
        </w:rPr>
        <w:t xml:space="preserve"> и 35 </w:t>
      </w:r>
      <w:proofErr w:type="spellStart"/>
      <w:r w:rsidRPr="00E27E8F">
        <w:rPr>
          <w:rFonts w:ascii="Times New Roman" w:hAnsi="Times New Roman" w:cs="Times New Roman"/>
          <w:sz w:val="28"/>
          <w:szCs w:val="28"/>
        </w:rPr>
        <w:t>кВ.</w:t>
      </w:r>
      <w:proofErr w:type="spellEnd"/>
      <w:r w:rsidRPr="00E27E8F">
        <w:rPr>
          <w:rFonts w:ascii="Times New Roman" w:hAnsi="Times New Roman" w:cs="Times New Roman"/>
          <w:sz w:val="28"/>
          <w:szCs w:val="28"/>
        </w:rPr>
        <w:t xml:space="preserve"> Охранные зоны устанавливаются во избежание повреждения инженерных сетей и сооружений.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5FF70820" w14:textId="77777777" w:rsidR="00E27E8F" w:rsidRDefault="00E27E8F" w:rsidP="00E27E8F">
      <w:pPr>
        <w:pStyle w:val="ConsPlusNormal"/>
        <w:ind w:right="-2" w:firstLine="709"/>
        <w:jc w:val="both"/>
        <w:rPr>
          <w:rFonts w:ascii="Times New Roman" w:hAnsi="Times New Roman" w:cs="Times New Roman"/>
          <w:sz w:val="28"/>
          <w:szCs w:val="28"/>
        </w:rPr>
      </w:pPr>
    </w:p>
    <w:p w14:paraId="2ED997D8" w14:textId="7505B8A3" w:rsidR="000A723D" w:rsidRDefault="000A723D" w:rsidP="00B6378F">
      <w:pPr>
        <w:pStyle w:val="32"/>
      </w:pPr>
      <w:bookmarkStart w:id="16" w:name="_Toc147407631"/>
      <w:r>
        <w:t>6.3.2. </w:t>
      </w:r>
      <w:r w:rsidR="00880968" w:rsidRPr="00880968">
        <w:t>Санитарно-защитные</w:t>
      </w:r>
      <w:bookmarkEnd w:id="16"/>
    </w:p>
    <w:p w14:paraId="72E5BF6F" w14:textId="77777777" w:rsidR="00B6378F" w:rsidRPr="00B6378F" w:rsidRDefault="00B6378F" w:rsidP="00B6378F">
      <w:pPr>
        <w:pStyle w:val="ConsPlusNormal"/>
        <w:ind w:right="-2" w:firstLine="709"/>
        <w:jc w:val="both"/>
        <w:rPr>
          <w:rFonts w:ascii="Times New Roman" w:hAnsi="Times New Roman" w:cs="Times New Roman"/>
          <w:sz w:val="28"/>
          <w:szCs w:val="28"/>
        </w:rPr>
      </w:pPr>
      <w:r w:rsidRPr="00B6378F">
        <w:rPr>
          <w:rFonts w:ascii="Times New Roman" w:hAnsi="Times New Roman" w:cs="Times New Roman"/>
          <w:sz w:val="28"/>
          <w:szCs w:val="28"/>
        </w:rPr>
        <w:t>На территории санитарно-защитных зон (далее – СЗЗ)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 Содержание указанного режима определено в соответствии с Правилами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3 марта 2018 года № 222 в составе требований к использованию, организации и благоустройству СЗЗ. СЗЗ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в разделе 1.4.2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72EDFCD5" w14:textId="77777777" w:rsidR="00B6378F" w:rsidRPr="00B6378F" w:rsidRDefault="00B6378F" w:rsidP="00B6378F">
      <w:pPr>
        <w:pStyle w:val="ConsPlusNormal"/>
        <w:ind w:right="-2" w:firstLine="709"/>
        <w:jc w:val="both"/>
        <w:rPr>
          <w:rFonts w:ascii="Times New Roman" w:hAnsi="Times New Roman" w:cs="Times New Roman"/>
          <w:sz w:val="28"/>
          <w:szCs w:val="28"/>
        </w:rPr>
      </w:pPr>
      <w:r w:rsidRPr="00B6378F">
        <w:rPr>
          <w:rFonts w:ascii="Times New Roman" w:hAnsi="Times New Roman" w:cs="Times New Roman"/>
          <w:sz w:val="28"/>
          <w:szCs w:val="28"/>
        </w:rPr>
        <w:t>В соответствии с постановлением Правительства Российской Федерации от 03.03.2018 № 222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14:paraId="686409C0" w14:textId="2F096CCB" w:rsidR="00880968" w:rsidRDefault="00B6378F" w:rsidP="00B6378F">
      <w:pPr>
        <w:pStyle w:val="ConsPlusNormal"/>
        <w:ind w:right="-2" w:firstLine="709"/>
        <w:jc w:val="both"/>
        <w:rPr>
          <w:rFonts w:ascii="Times New Roman" w:hAnsi="Times New Roman" w:cs="Times New Roman"/>
          <w:sz w:val="28"/>
          <w:szCs w:val="28"/>
        </w:rPr>
      </w:pPr>
      <w:r w:rsidRPr="00B6378F">
        <w:rPr>
          <w:rFonts w:ascii="Times New Roman" w:hAnsi="Times New Roman" w:cs="Times New Roman"/>
          <w:sz w:val="28"/>
          <w:szCs w:val="28"/>
        </w:rPr>
        <w:t>В границах проектирования в настоящее время сведения о санитарно-защитных зонах в Едином государственном реестре недвижимости отсутствуют.</w:t>
      </w:r>
    </w:p>
    <w:p w14:paraId="35EB3AA9" w14:textId="77777777" w:rsidR="00FD30D2" w:rsidRDefault="00FD30D2" w:rsidP="00B6378F">
      <w:pPr>
        <w:pStyle w:val="ConsPlusNormal"/>
        <w:ind w:right="-2" w:firstLine="709"/>
        <w:jc w:val="both"/>
        <w:rPr>
          <w:rFonts w:ascii="Times New Roman" w:hAnsi="Times New Roman" w:cs="Times New Roman"/>
          <w:sz w:val="28"/>
          <w:szCs w:val="28"/>
        </w:rPr>
      </w:pPr>
    </w:p>
    <w:p w14:paraId="6655E74A" w14:textId="0AB2D5D7" w:rsidR="00FD30D2" w:rsidRDefault="00FD30D2" w:rsidP="00005458">
      <w:pPr>
        <w:pStyle w:val="32"/>
      </w:pPr>
      <w:bookmarkStart w:id="17" w:name="_Toc147407632"/>
      <w:r>
        <w:t>6.3.3. </w:t>
      </w:r>
      <w:r w:rsidR="00005458" w:rsidRPr="00005458">
        <w:t>Приаэродромная территория аэродрома Санкт-Петербург (Пулково)</w:t>
      </w:r>
      <w:bookmarkEnd w:id="17"/>
    </w:p>
    <w:p w14:paraId="7C4F882D" w14:textId="77777777" w:rsidR="0091681F" w:rsidRDefault="0091681F" w:rsidP="0091681F">
      <w:pPr>
        <w:ind w:firstLine="709"/>
      </w:pPr>
      <w:r>
        <w:t>Приаэродромная территория аэродрома Санкт-Петербург (Пулково) утверждена приказом Росавиации приказом Росавиации от 23.12.2021 № 985-П. В соответствии с Воздушным кодексом Российской Федерации приаэродромная территория является зоной с особыми условиями использования территории, на которой могут выделяться различные подзоны, в которых устанавливаются ограничения использования объектов недвижимости и осуществления деятельности.</w:t>
      </w:r>
    </w:p>
    <w:p w14:paraId="12281BC3" w14:textId="77777777" w:rsidR="0091681F" w:rsidRDefault="0091681F" w:rsidP="0091681F">
      <w:pPr>
        <w:ind w:firstLine="709"/>
      </w:pPr>
      <w:r>
        <w:t xml:space="preserve">Для территории Виллозского городского поселения устанавливаются ограничения использования объектов недвижимости и осуществления деятельности. </w:t>
      </w:r>
      <w:r>
        <w:lastRenderedPageBreak/>
        <w:t>В том числе в границах трех подзон устанавливаются ограничения застройки, которые необходимо учитывать в связи с размещением планируемых объектов в границах проектирования:</w:t>
      </w:r>
    </w:p>
    <w:p w14:paraId="27BDD398" w14:textId="1F4BEC38" w:rsidR="0091681F" w:rsidRPr="0091681F" w:rsidRDefault="0091681F" w:rsidP="0091681F">
      <w:pPr>
        <w:pStyle w:val="a8"/>
        <w:numPr>
          <w:ilvl w:val="0"/>
          <w:numId w:val="5"/>
        </w:numPr>
        <w:ind w:left="0" w:firstLine="709"/>
        <w:rPr>
          <w:sz w:val="28"/>
          <w:szCs w:val="28"/>
        </w:rPr>
      </w:pPr>
      <w:r w:rsidRPr="0091681F">
        <w:rPr>
          <w:sz w:val="28"/>
          <w:szCs w:val="28"/>
        </w:rPr>
        <w:t>в границах третьей подзоны устанавливаются ограничения высоты застройки, абсолютная максимальная высота размещаемых объектов в границах территории проектирования установлена от 74,07 м до 124,07 м (высота ограничения застройки);</w:t>
      </w:r>
    </w:p>
    <w:p w14:paraId="386B3A32" w14:textId="73A65E2D" w:rsidR="0091681F" w:rsidRPr="0091681F" w:rsidRDefault="0091681F" w:rsidP="0091681F">
      <w:pPr>
        <w:pStyle w:val="a8"/>
        <w:numPr>
          <w:ilvl w:val="0"/>
          <w:numId w:val="5"/>
        </w:numPr>
        <w:ind w:left="0" w:firstLine="709"/>
        <w:rPr>
          <w:sz w:val="28"/>
          <w:szCs w:val="28"/>
        </w:rPr>
      </w:pPr>
      <w:r w:rsidRPr="0091681F">
        <w:rPr>
          <w:sz w:val="28"/>
          <w:szCs w:val="28"/>
        </w:rPr>
        <w:t>на территории четвертой подзоны устанавливается запрет на размещение стационарных передающих радиотехнических объектов, запрещено размещение, строительство и сооружение объектов капитального строительства, временных объектов, объектов инженерной подготовки, линейных объектов, размещение машин и механизмов, превышающих ограничения, установленные в зоне ограничения застройки по высоте в составе четвертой подзоны, не прошедших экспертизу на совместимость с действующими средствами радиотехнического обеспечения полетов (РТОП) и авиационной электросвязи аэродрома. Максимальная высота (абсолютная) ограничения застройки в границах территории проектирования установлена на уровне 59 м, 67 м и 69 м (земельные участки, предназначенные для размещения планируемых многоэтажных жилых домов расположены в зоне ограничения застройки в 67 м и 69 м);</w:t>
      </w:r>
    </w:p>
    <w:p w14:paraId="04A4710D" w14:textId="3D535770" w:rsidR="0091681F" w:rsidRPr="0091681F" w:rsidRDefault="0091681F" w:rsidP="0091681F">
      <w:pPr>
        <w:pStyle w:val="a8"/>
        <w:numPr>
          <w:ilvl w:val="0"/>
          <w:numId w:val="5"/>
        </w:numPr>
        <w:ind w:left="0" w:firstLine="709"/>
        <w:rPr>
          <w:sz w:val="28"/>
          <w:szCs w:val="28"/>
        </w:rPr>
      </w:pPr>
      <w:r w:rsidRPr="0091681F">
        <w:rPr>
          <w:sz w:val="28"/>
          <w:szCs w:val="28"/>
        </w:rPr>
        <w:t xml:space="preserve">на территории пятой подзоны устанавливается запрет на размещение опасных производственных объектов </w:t>
      </w:r>
      <w:proofErr w:type="gramStart"/>
      <w:r w:rsidRPr="0091681F">
        <w:rPr>
          <w:sz w:val="28"/>
          <w:szCs w:val="28"/>
        </w:rPr>
        <w:t>1-2</w:t>
      </w:r>
      <w:proofErr w:type="gramEnd"/>
      <w:r w:rsidRPr="0091681F">
        <w:rPr>
          <w:sz w:val="28"/>
          <w:szCs w:val="28"/>
        </w:rPr>
        <w:t xml:space="preserve"> классов опасности согласно Федерального закона от 21.07.1997 № 116-ФЗ «О промышленной безопасности опасных производственных объектов», функционирование которых может повлиять на безопасность полетов ВС, запрещено размещение магистральных газопроводов и других объектов, из которых возможен выброс или утечка газа в атмосферу;</w:t>
      </w:r>
    </w:p>
    <w:p w14:paraId="3391ADE1" w14:textId="52F4293F" w:rsidR="0091681F" w:rsidRPr="0091681F" w:rsidRDefault="0091681F" w:rsidP="0091681F">
      <w:pPr>
        <w:pStyle w:val="a8"/>
        <w:numPr>
          <w:ilvl w:val="0"/>
          <w:numId w:val="5"/>
        </w:numPr>
        <w:ind w:left="0" w:firstLine="709"/>
        <w:rPr>
          <w:sz w:val="28"/>
          <w:szCs w:val="28"/>
        </w:rPr>
      </w:pPr>
      <w:r w:rsidRPr="0091681F">
        <w:rPr>
          <w:sz w:val="28"/>
          <w:szCs w:val="28"/>
        </w:rPr>
        <w:t>на территории шестой подзоны устанавливается запрет на размещение объектов, способствующих привлечению и массовому скоплению птиц.</w:t>
      </w:r>
    </w:p>
    <w:p w14:paraId="3C8A0D2C" w14:textId="77777777" w:rsidR="0091681F" w:rsidRPr="0091681F" w:rsidRDefault="0091681F" w:rsidP="0091681F">
      <w:pPr>
        <w:ind w:firstLine="709"/>
        <w:rPr>
          <w:szCs w:val="28"/>
        </w:rPr>
      </w:pPr>
    </w:p>
    <w:p w14:paraId="66D8CA6A" w14:textId="6685F80E" w:rsidR="00005458" w:rsidRDefault="0091681F" w:rsidP="0091681F">
      <w:pPr>
        <w:ind w:firstLine="709"/>
      </w:pPr>
      <w:r>
        <w:t>Учитывая указанные ограничения застройки по высоте на территории приаэродромной территории, в зависимости от зоны ограничения застройки, в границах проектирования возможно строительство многоэтажных жилых домов высотой 39,4 м (11 этажей) и 42,4 м (12 этажей). В случае проведения соответствующих мероприятий по вертикальной планировки на отдельных участках возможно возведение здания высотой до 42,4 м (13 этажей).</w:t>
      </w:r>
    </w:p>
    <w:p w14:paraId="7C5B82AC" w14:textId="77777777" w:rsidR="0091681F" w:rsidRDefault="0091681F" w:rsidP="0091681F">
      <w:pPr>
        <w:ind w:firstLine="709"/>
      </w:pPr>
    </w:p>
    <w:p w14:paraId="52F72E64" w14:textId="6D0D58F3" w:rsidR="000522F2" w:rsidRDefault="009E1C5A" w:rsidP="009E1C5A">
      <w:pPr>
        <w:pStyle w:val="32"/>
      </w:pPr>
      <w:bookmarkStart w:id="18" w:name="_Toc147407633"/>
      <w:r>
        <w:t>6.3.4. </w:t>
      </w:r>
      <w:r w:rsidRPr="009E1C5A">
        <w:t>Иные планировочные ограничения, установленные в соответствии с законодательством Российской Федерации</w:t>
      </w:r>
      <w:bookmarkEnd w:id="18"/>
    </w:p>
    <w:p w14:paraId="09DCBB61" w14:textId="77777777" w:rsidR="0055344B" w:rsidRDefault="0055344B" w:rsidP="0055344B">
      <w:pPr>
        <w:ind w:firstLine="709"/>
      </w:pPr>
      <w:r>
        <w:t xml:space="preserve">К иным планировочным ограничениям отнесены территории, на которых в соответствии с действующим законодательством установлены особые требования для градостроительной и хозяйственной деятельности, но не включенные в общий перечень видов зон с особыми условиями использования территорий, установленных статьей 105 Земельного кодекса Российской Федерации. </w:t>
      </w:r>
    </w:p>
    <w:p w14:paraId="740D2232" w14:textId="77777777" w:rsidR="0055344B" w:rsidRDefault="0055344B" w:rsidP="0055344B">
      <w:pPr>
        <w:ind w:firstLine="709"/>
      </w:pPr>
    </w:p>
    <w:p w14:paraId="36E5CD94" w14:textId="77777777" w:rsidR="0055344B" w:rsidRPr="0055344B" w:rsidRDefault="0055344B" w:rsidP="0055344B">
      <w:pPr>
        <w:ind w:firstLine="709"/>
        <w:rPr>
          <w:b/>
          <w:bCs/>
        </w:rPr>
      </w:pPr>
      <w:r w:rsidRPr="0055344B">
        <w:rPr>
          <w:b/>
          <w:bCs/>
        </w:rPr>
        <w:t>Особо охраняемые природные территории</w:t>
      </w:r>
    </w:p>
    <w:p w14:paraId="290C7285" w14:textId="77777777" w:rsidR="0055344B" w:rsidRDefault="0055344B" w:rsidP="0055344B">
      <w:pPr>
        <w:ind w:firstLine="709"/>
      </w:pPr>
      <w:r>
        <w:lastRenderedPageBreak/>
        <w:t>Рассматриваемая территория в границах проектирования не входит в границы существующих и планируемых к созданию особо охраняемых природных территорий.</w:t>
      </w:r>
    </w:p>
    <w:p w14:paraId="5D92244B" w14:textId="77777777" w:rsidR="0055344B" w:rsidRDefault="0055344B" w:rsidP="0055344B">
      <w:pPr>
        <w:ind w:firstLine="709"/>
      </w:pPr>
    </w:p>
    <w:p w14:paraId="4A873221" w14:textId="77777777" w:rsidR="0055344B" w:rsidRPr="0055344B" w:rsidRDefault="0055344B" w:rsidP="0055344B">
      <w:pPr>
        <w:ind w:firstLine="709"/>
        <w:rPr>
          <w:b/>
          <w:bCs/>
        </w:rPr>
      </w:pPr>
      <w:r w:rsidRPr="0055344B">
        <w:rPr>
          <w:b/>
          <w:bCs/>
        </w:rPr>
        <w:t>Санитарные разрывы от объектов транспортной и инженерной инфраструктуры</w:t>
      </w:r>
    </w:p>
    <w:p w14:paraId="3F9AF082" w14:textId="77777777" w:rsidR="0055344B" w:rsidRDefault="0055344B" w:rsidP="0055344B">
      <w:pPr>
        <w:ind w:firstLine="709"/>
      </w:pPr>
      <w:r>
        <w:t>С целью уменьшения химического биологического и/или физического воздействия до значений гигиенических нормативов от источника вредного воздействия до границы жилой застройки, ландшафтно-рекреационной зоны, зоны отдыха с учетом Федерального закона от 30.03.1999 № 52-ФЗ «О санитарно-эпидемиологическом благополучии населения» и санитарно-эпидемиологических норм и правил действующими нормативами градостроительного проектирования устанавливаются требования к учету санитарных разрывов.</w:t>
      </w:r>
    </w:p>
    <w:p w14:paraId="360980DF" w14:textId="77777777" w:rsidR="0055344B" w:rsidRDefault="0055344B" w:rsidP="0055344B">
      <w:pPr>
        <w:ind w:firstLine="709"/>
      </w:pPr>
      <w:r>
        <w:t>Требования к санитарным разрывам от объектов автомобильного и железнодорожного транспорта установлены СП 42.13330.2016 «Градостроительство. Планировка и застройка городских и сельских поселений» (актуализированная редакция СНиП 2.07.01-89*), местными нормативами градостроительного проектирования, СанПиН 2.2.1/2.1.1.1200-03 «Санитарно-защитные зоны и санитарная классификация предприятий, сооружений и иных объектов», в том числе установлены следующие требования по соблюдению разрывов до объектов застройки:</w:t>
      </w:r>
    </w:p>
    <w:p w14:paraId="25A1B618" w14:textId="77777777" w:rsidR="0055344B" w:rsidRDefault="0055344B" w:rsidP="0055344B">
      <w:pPr>
        <w:ind w:firstLine="709"/>
      </w:pPr>
      <w:r>
        <w:t>1)</w:t>
      </w:r>
      <w:r>
        <w:tab/>
        <w:t xml:space="preserve">в зависимости от количества </w:t>
      </w:r>
      <w:proofErr w:type="spellStart"/>
      <w:r>
        <w:t>машино</w:t>
      </w:r>
      <w:proofErr w:type="spellEnd"/>
      <w:r>
        <w:t>-мест в соответствии с пунктом 2.3.30 местных нормативов градостроительного проектирования разрывы от сооружений для хранения легкового автотранспорта до жилых и общественных зданий могут составлять от 10 до 50 метров, до территории дошкольных образовательных учреждений, общеобразовательных учреждений, детских площадок, площадок отдыха, игр и спорта, мест отдыха населения могут составлять от 25 до 50 метров;</w:t>
      </w:r>
    </w:p>
    <w:p w14:paraId="47D36A58" w14:textId="77777777" w:rsidR="0055344B" w:rsidRDefault="0055344B" w:rsidP="0055344B">
      <w:pPr>
        <w:ind w:firstLine="709"/>
      </w:pPr>
      <w:r>
        <w:t>2)</w:t>
      </w:r>
      <w:r>
        <w:tab/>
        <w:t>в соответствии с пунктом 8.20 СП 42.13330.2016 жилую застройку необходимо отделять от железных дорог санитарным разрывом, значение которого определяется расчетом с учетом санитарных требований.</w:t>
      </w:r>
    </w:p>
    <w:p w14:paraId="14A39195" w14:textId="77777777" w:rsidR="0055344B" w:rsidRDefault="0055344B" w:rsidP="0055344B">
      <w:pPr>
        <w:ind w:firstLine="709"/>
      </w:pPr>
      <w:r>
        <w:t>В санитарно-защитной зоне,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 не менее 50 % ширины санитарно-защитной зоны должно иметь зеленые насаждения.</w:t>
      </w:r>
    </w:p>
    <w:p w14:paraId="6214ABE9" w14:textId="77777777" w:rsidR="0055344B" w:rsidRDefault="0055344B" w:rsidP="0055344B">
      <w:pPr>
        <w:ind w:firstLine="709"/>
      </w:pPr>
      <w:r>
        <w:t>Вдоль северо-западной границы рассматриваемой территории проходит участок линии железнодорожного транспорта Октябрьской железной дороги Филиала ОАО «РЖД». Нормативный санитарный разрыв от железной дороги составляет 100 м.</w:t>
      </w:r>
    </w:p>
    <w:p w14:paraId="4E13FEFB" w14:textId="77777777" w:rsidR="0055344B" w:rsidRDefault="0055344B" w:rsidP="0055344B">
      <w:pPr>
        <w:ind w:firstLine="709"/>
      </w:pPr>
      <w:r>
        <w:t xml:space="preserve">В настоящее время разработан проект обоснования санитарного разрыва для участка линии ж/д транспорта Октябрьской железной дороги – филиала ОАО «РЖД» в кадастровом квартале 78:40:0008660 на перегоне Лигово-Горелово в сторону перспективной жилой застройки, обосновывающий санитарный разрыв для рассматриваемого участка железнодорожной линии в восточном и юго-восточном </w:t>
      </w:r>
      <w:r>
        <w:lastRenderedPageBreak/>
        <w:t>направлении (в направлении перспективной жилой застройки) в 50 м от крайнего железнодорожного пути.</w:t>
      </w:r>
    </w:p>
    <w:p w14:paraId="7029CE41" w14:textId="77777777" w:rsidR="0055344B" w:rsidRDefault="0055344B" w:rsidP="0055344B">
      <w:pPr>
        <w:ind w:firstLine="709"/>
      </w:pPr>
      <w:r>
        <w:t>Согласно экспертному заключению № 78-20-27.000.Т.29580 от 10.08.2021 органа инспекции ФБУЗ «Центр гигиены и эпидемиологии в городе Санкт-Петербург» указанный проект обоснования санитарного разрыва соответствует требованиям СанПиН 2.2.1/2.1.1.1200-03 «Санитарно-защитные зоны и санитарная классификация предприятий, сооружений и иных объектов»,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СанПиН 1.2.3685-21 «Гигиенические требования к обеспечению безопасности и (или) безвредности для человека факторов среды обитания», Федеральному закону от 30.03.1999г. № 52-ФЗ «О санитарно-эпидемиологическом благополучии населения» (гл. III, ст. 12).</w:t>
      </w:r>
    </w:p>
    <w:p w14:paraId="0EDA831C" w14:textId="77777777" w:rsidR="0055344B" w:rsidRDefault="0055344B" w:rsidP="0055344B">
      <w:pPr>
        <w:ind w:firstLine="709"/>
      </w:pPr>
    </w:p>
    <w:p w14:paraId="6FE4876F" w14:textId="77777777" w:rsidR="0055344B" w:rsidRPr="0055344B" w:rsidRDefault="0055344B" w:rsidP="0055344B">
      <w:pPr>
        <w:ind w:firstLine="709"/>
        <w:rPr>
          <w:b/>
          <w:bCs/>
        </w:rPr>
      </w:pPr>
      <w:r w:rsidRPr="0055344B">
        <w:rPr>
          <w:b/>
          <w:bCs/>
        </w:rPr>
        <w:t>Санитарно-защитная полоса водоводов</w:t>
      </w:r>
    </w:p>
    <w:p w14:paraId="2D2CAB5B" w14:textId="77777777" w:rsidR="0055344B" w:rsidRDefault="0055344B" w:rsidP="0055344B">
      <w:pPr>
        <w:ind w:firstLine="709"/>
      </w:pPr>
      <w:r>
        <w:t>На территории проектирования частично проходит санитарно-защитная полоса водоводов диаметром до 1000 мм.</w:t>
      </w:r>
    </w:p>
    <w:p w14:paraId="25B6899E" w14:textId="77777777" w:rsidR="0055344B" w:rsidRDefault="0055344B" w:rsidP="0055344B">
      <w:pPr>
        <w:ind w:firstLine="709"/>
      </w:pPr>
      <w:r>
        <w:t>Согласно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не допускается нахождение источников загрязнения почвы и грунтовых вод в месте пролегания водоводов в пределах 10 метров от водовода по обе его стороны.</w:t>
      </w:r>
    </w:p>
    <w:p w14:paraId="66CA37C8" w14:textId="77777777" w:rsidR="0055344B" w:rsidRDefault="0055344B" w:rsidP="0055344B">
      <w:pPr>
        <w:ind w:firstLine="709"/>
      </w:pPr>
    </w:p>
    <w:p w14:paraId="76CAD523" w14:textId="77777777" w:rsidR="0055344B" w:rsidRDefault="0055344B" w:rsidP="0055344B">
      <w:pPr>
        <w:ind w:firstLine="709"/>
      </w:pPr>
      <w:r>
        <w:t>Противопожарные расстояния</w:t>
      </w:r>
    </w:p>
    <w:p w14:paraId="5E5F859E" w14:textId="77777777" w:rsidR="0055344B" w:rsidRDefault="0055344B" w:rsidP="0055344B">
      <w:pPr>
        <w:ind w:firstLine="709"/>
      </w:pPr>
      <w:r>
        <w:t>В соответствии с главой 16 Федерального закона от 22.07.2008 № 123-ФЗ «Технический регламент о требованиях пожарной безопасности», с учетом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(рекомендуемые нормативы к применению на добровольной основе в соответствии с Перечнем документов в области стандартизации, утвержденным приказом Федерального агентства по техническому регулированию и метрологии от 14.07.2020 № 1190) устанавливаются противопожарные расстояния – нормированное расстояние между зданиями, строениями, устанавливаемые для предотвращения распространения пожара.</w:t>
      </w:r>
    </w:p>
    <w:p w14:paraId="1930EDED" w14:textId="1195D971" w:rsidR="009E1C5A" w:rsidRDefault="0055344B" w:rsidP="0055344B">
      <w:pPr>
        <w:ind w:firstLine="709"/>
      </w:pPr>
      <w:r>
        <w:t>Противопожарные требования и иные планировочные ограничения учтены при установлении границ зон планируемого размещения объектов капитального строительства.</w:t>
      </w:r>
    </w:p>
    <w:p w14:paraId="1CDDB848" w14:textId="77777777" w:rsidR="0055344B" w:rsidRDefault="0055344B" w:rsidP="0055344B">
      <w:pPr>
        <w:ind w:firstLine="709"/>
      </w:pPr>
    </w:p>
    <w:p w14:paraId="12541796" w14:textId="177E1A94" w:rsidR="0055344B" w:rsidRDefault="0055344B" w:rsidP="008960C6">
      <w:pPr>
        <w:pStyle w:val="32"/>
      </w:pPr>
      <w:bookmarkStart w:id="19" w:name="_Toc147407634"/>
      <w:r>
        <w:lastRenderedPageBreak/>
        <w:t>6.3.5. </w:t>
      </w:r>
      <w:r w:rsidR="008960C6">
        <w:t>О</w:t>
      </w:r>
      <w:r w:rsidR="008960C6" w:rsidRPr="008960C6">
        <w:t>бъект</w:t>
      </w:r>
      <w:r w:rsidR="008960C6">
        <w:t>ы</w:t>
      </w:r>
      <w:r w:rsidR="008960C6" w:rsidRPr="008960C6">
        <w:t xml:space="preserve"> культурного наследия</w:t>
      </w:r>
      <w:bookmarkEnd w:id="19"/>
    </w:p>
    <w:p w14:paraId="32D3C7DC" w14:textId="77777777" w:rsidR="00CA4E4F" w:rsidRDefault="00CA4E4F" w:rsidP="00CA4E4F">
      <w:pPr>
        <w:ind w:firstLine="709"/>
      </w:pPr>
      <w:r>
        <w:t xml:space="preserve">В границах проектирования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а также объекты, обладающие признаками объектов культурного наследия, отсутствуют. Иные ограничения, связанные с охраной объектов культурного наследия (зоны охраны, защитные зоны) в границах проектирования отсутствуют. </w:t>
      </w:r>
    </w:p>
    <w:p w14:paraId="01A71E0A" w14:textId="59F8F716" w:rsidR="00CA4E4F" w:rsidRDefault="00CA4E4F" w:rsidP="00CA4E4F">
      <w:pPr>
        <w:ind w:firstLine="709"/>
      </w:pPr>
      <w:r>
        <w:t>В соответствии с частью 1 статьи 36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от 25.06.2002 № 73-ФЗ)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Федерального закона от 25.06.2002 № 73-ФЗ.</w:t>
      </w:r>
    </w:p>
    <w:p w14:paraId="03381451" w14:textId="77777777" w:rsidR="00CA4E4F" w:rsidRDefault="00CA4E4F" w:rsidP="00CA4E4F">
      <w:pPr>
        <w:ind w:firstLine="709"/>
      </w:pPr>
      <w:r>
        <w:t>В случае, если комитет по сохранению культурного наследия Ленинградской области не располагает сведениями об отсутствии на рассматриваемой территории проектирования объектов, обладающих признаками объекта культурного наследия (в том числе археологического), до начала проведения землеустроительных, земляных, строительных, мелиоративных, хозяйственных и иных работ в соответствии со ст. 5.1, 28, 30, 31, 32, 36, 45.1 Федерального закона от 25.06.2002 № 73-ФЗ необходимо:</w:t>
      </w:r>
    </w:p>
    <w:p w14:paraId="19702120" w14:textId="7C3A027F" w:rsidR="00CA4E4F" w:rsidRPr="00CA4E4F" w:rsidRDefault="00CA4E4F" w:rsidP="00CA4E4F">
      <w:pPr>
        <w:pStyle w:val="a8"/>
        <w:numPr>
          <w:ilvl w:val="0"/>
          <w:numId w:val="6"/>
        </w:numPr>
        <w:ind w:left="0" w:firstLine="709"/>
        <w:rPr>
          <w:sz w:val="28"/>
          <w:szCs w:val="28"/>
        </w:rPr>
      </w:pPr>
      <w:r w:rsidRPr="00CA4E4F">
        <w:rPr>
          <w:sz w:val="28"/>
          <w:szCs w:val="28"/>
        </w:rPr>
        <w:t>обеспечить проведение и финансирование государственной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 45.1 Федерального закона от 25.06.2002 № 73-ФЗ;</w:t>
      </w:r>
    </w:p>
    <w:p w14:paraId="7DB3825A" w14:textId="1B029992" w:rsidR="00CA4E4F" w:rsidRPr="00CA4E4F" w:rsidRDefault="00CA4E4F" w:rsidP="00CA4E4F">
      <w:pPr>
        <w:pStyle w:val="a8"/>
        <w:numPr>
          <w:ilvl w:val="0"/>
          <w:numId w:val="6"/>
        </w:numPr>
        <w:ind w:left="0" w:firstLine="709"/>
        <w:rPr>
          <w:sz w:val="28"/>
          <w:szCs w:val="28"/>
        </w:rPr>
      </w:pPr>
      <w:r w:rsidRPr="00CA4E4F">
        <w:rPr>
          <w:sz w:val="28"/>
          <w:szCs w:val="28"/>
        </w:rPr>
        <w:t>предоставить в комитет по сохранению культурного наследия Ленинградской области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объектов культурного наследия (в том числе археологического),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 (либо земельного участка).</w:t>
      </w:r>
    </w:p>
    <w:p w14:paraId="7F1A702D" w14:textId="77777777" w:rsidR="00CA4E4F" w:rsidRDefault="00CA4E4F" w:rsidP="00CA4E4F">
      <w:pPr>
        <w:ind w:firstLine="709"/>
      </w:pPr>
    </w:p>
    <w:p w14:paraId="6A9CB150" w14:textId="590A66E6" w:rsidR="00CA4E4F" w:rsidRDefault="00CA4E4F" w:rsidP="00CA4E4F">
      <w:pPr>
        <w:ind w:firstLine="709"/>
      </w:pPr>
      <w:r>
        <w:t xml:space="preserve">В случае обнаружения в границе земельного участка, подлежащего воздействию земляных, строительных, хозяйственных и иных работ, объектов, обладающих признаками объекта культурного наследия (в том числе археологического), и после принятия комитетом по сохранению культурного </w:t>
      </w:r>
      <w:r>
        <w:lastRenderedPageBreak/>
        <w:t>наследия Ленинградской области решения о включении данного объекта в перечень выявленных объектов культурного наследия:</w:t>
      </w:r>
    </w:p>
    <w:p w14:paraId="184B40FA" w14:textId="217DC01B" w:rsidR="00CA4E4F" w:rsidRPr="00CA4E4F" w:rsidRDefault="00CA4E4F" w:rsidP="00CA4E4F">
      <w:pPr>
        <w:pStyle w:val="a8"/>
        <w:numPr>
          <w:ilvl w:val="0"/>
          <w:numId w:val="6"/>
        </w:numPr>
        <w:ind w:left="0" w:firstLine="709"/>
        <w:rPr>
          <w:sz w:val="28"/>
          <w:szCs w:val="28"/>
        </w:rPr>
      </w:pPr>
      <w:r w:rsidRPr="00CA4E4F">
        <w:rPr>
          <w:sz w:val="28"/>
          <w:szCs w:val="28"/>
        </w:rPr>
        <w:t>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выявленный объект культурного наследия (далее - документация или раздел документации, обосновывающий меры по обеспечению сохранности выявленного объекта культурного наследия);</w:t>
      </w:r>
    </w:p>
    <w:p w14:paraId="1A08746A" w14:textId="50505630" w:rsidR="00CA4E4F" w:rsidRPr="00CA4E4F" w:rsidRDefault="00CA4E4F" w:rsidP="00CA4E4F">
      <w:pPr>
        <w:pStyle w:val="a8"/>
        <w:numPr>
          <w:ilvl w:val="0"/>
          <w:numId w:val="6"/>
        </w:numPr>
        <w:ind w:left="0" w:firstLine="709"/>
        <w:rPr>
          <w:sz w:val="28"/>
          <w:szCs w:val="28"/>
        </w:rPr>
      </w:pPr>
      <w:r w:rsidRPr="00CA4E4F">
        <w:rPr>
          <w:sz w:val="28"/>
          <w:szCs w:val="28"/>
        </w:rPr>
        <w:t>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комитет по сохранению культурного наследия Ленинградской области на согласование;</w:t>
      </w:r>
    </w:p>
    <w:p w14:paraId="5166C5D2" w14:textId="76A0D749" w:rsidR="00CA4E4F" w:rsidRPr="00CA4E4F" w:rsidRDefault="00CA4E4F" w:rsidP="00CA4E4F">
      <w:pPr>
        <w:pStyle w:val="a8"/>
        <w:numPr>
          <w:ilvl w:val="0"/>
          <w:numId w:val="6"/>
        </w:numPr>
        <w:ind w:left="0" w:firstLine="709"/>
        <w:rPr>
          <w:sz w:val="28"/>
          <w:szCs w:val="28"/>
        </w:rPr>
      </w:pPr>
      <w:r w:rsidRPr="00CA4E4F">
        <w:rPr>
          <w:sz w:val="28"/>
          <w:szCs w:val="28"/>
        </w:rPr>
        <w:t>обеспечить реализацию согласованной комитетом по сохранению культурного наследия Ленинградской области документации, обосновывающей меры по обеспечению сохранности выявленного объекта культурного наследия.</w:t>
      </w:r>
    </w:p>
    <w:p w14:paraId="4B2B5937" w14:textId="77777777" w:rsidR="00CA4E4F" w:rsidRDefault="00CA4E4F" w:rsidP="00CA4E4F">
      <w:pPr>
        <w:ind w:firstLine="709"/>
      </w:pPr>
    </w:p>
    <w:p w14:paraId="6EBFF5C8" w14:textId="137002E2" w:rsidR="00CA4E4F" w:rsidRDefault="00CA4E4F" w:rsidP="00CA4E4F">
      <w:pPr>
        <w:ind w:firstLine="709"/>
      </w:pPr>
      <w:r>
        <w:t xml:space="preserve">Порядок организации, проведения и рассмотрения заключения государственной историко-культурной экспертизы определен Положением о государственной историко-культурной экспертизе, утвержденным Постановлением Правительства Российской Федерации от 15.07.2009 № 569 (далее - Положение). </w:t>
      </w:r>
    </w:p>
    <w:p w14:paraId="60392649" w14:textId="5544FA75" w:rsidR="009E1C5A" w:rsidRDefault="00CA4E4F" w:rsidP="00CA4E4F">
      <w:pPr>
        <w:ind w:firstLine="709"/>
      </w:pPr>
      <w:r>
        <w:t>В соответствии с п. 28 Положения необходимо предоставить в комитет по сохранению культурного наследия Ленинградской области заключение государственной историко-культурной экспертизы, подписанное усиленной квалификационной электронной подписью согласно п. 22 Положения, со всеми прилагаемыми документами и материалами на электронном носителе в формате переносимого документа (PDF).</w:t>
      </w:r>
    </w:p>
    <w:p w14:paraId="5E710AC1" w14:textId="437082EF" w:rsidR="00A52F9B" w:rsidRDefault="00A52F9B">
      <w:pPr>
        <w:spacing w:after="200" w:line="276" w:lineRule="auto"/>
        <w:jc w:val="left"/>
      </w:pPr>
      <w:r>
        <w:br w:type="page"/>
      </w:r>
    </w:p>
    <w:p w14:paraId="411486E7" w14:textId="5201229A" w:rsidR="00B103DF" w:rsidRDefault="00B103DF" w:rsidP="00D11492">
      <w:pPr>
        <w:pStyle w:val="23"/>
      </w:pPr>
      <w:bookmarkStart w:id="20" w:name="_Toc147407635"/>
      <w:r>
        <w:lastRenderedPageBreak/>
        <w:t>6.4. Параметры планируемого развития территории</w:t>
      </w:r>
      <w:r w:rsidR="00D11492">
        <w:t xml:space="preserve"> </w:t>
      </w:r>
      <w:r w:rsidR="00D11492" w:rsidRPr="00D11492">
        <w:t>(применительно ко всей территории, в отношении которой утверждена документация по планировке территории)</w:t>
      </w:r>
      <w:bookmarkEnd w:id="20"/>
    </w:p>
    <w:p w14:paraId="26E44189" w14:textId="0D9EB9A3" w:rsidR="00B103DF" w:rsidRDefault="00B103DF" w:rsidP="00D11492">
      <w:pPr>
        <w:pStyle w:val="32"/>
      </w:pPr>
      <w:bookmarkStart w:id="21" w:name="_Toc147407636"/>
      <w:r>
        <w:t>6.4.1. </w:t>
      </w:r>
      <w:r w:rsidR="004F48EA">
        <w:t>Показатели планируемого развития территории</w:t>
      </w:r>
      <w:bookmarkEnd w:id="21"/>
      <w:r w:rsidR="004F48EA">
        <w:t xml:space="preserve"> </w:t>
      </w:r>
    </w:p>
    <w:p w14:paraId="4C171FF4" w14:textId="41B83F6D" w:rsidR="00C54D15" w:rsidRDefault="00C54D15" w:rsidP="00C54D15">
      <w:pPr>
        <w:ind w:firstLine="709"/>
      </w:pPr>
      <w:r>
        <w:t>Сведения о показателях планируемого развития территории представлены в таблице 2.</w:t>
      </w:r>
    </w:p>
    <w:p w14:paraId="191C6BDD" w14:textId="6CAFCF68" w:rsidR="00B103DF" w:rsidRDefault="00C54D15" w:rsidP="00C54D15">
      <w:pPr>
        <w:ind w:firstLine="709"/>
      </w:pPr>
      <w:r>
        <w:t>Сведения о параметрах планируемых объектов в соответствии с проектом представлены в таблице 3. Сведения о выделении нежилых помещений в многоквартирных домах, необходимых для осуществления полномочий органов государственной власти Ленинградской области, органов местного самоуправления предусмотрены с учетом генерального плана Виллозского городского поселения, предложений по внесению изменений в документы территориального планирования Ломоносовского муниципального района и предложений по внесению изменений в документы территориального планирования Ленинградской области на основании нормативов градостроительного проектирования. Выделение нежилых помещений в многоквартирных домах, необходимых для осуществления полномочий федеральных органов государственной власти, не предусмотрено.</w:t>
      </w:r>
    </w:p>
    <w:p w14:paraId="2C82076D" w14:textId="77777777" w:rsidR="00C54D15" w:rsidRDefault="00C54D15" w:rsidP="00C54D15"/>
    <w:p w14:paraId="34C75550" w14:textId="4FC12A1B" w:rsidR="00E661F5" w:rsidRPr="00E661F5" w:rsidRDefault="00C14C7E" w:rsidP="00C14C7E">
      <w:pPr>
        <w:pStyle w:val="ae"/>
      </w:pPr>
      <w:r>
        <w:t xml:space="preserve">Таблица </w:t>
      </w:r>
      <w:fldSimple w:instr=" SEQ Таблица \* ARABIC ">
        <w:r w:rsidR="00E65669">
          <w:rPr>
            <w:noProof/>
          </w:rPr>
          <w:t>2</w:t>
        </w:r>
      </w:fldSimple>
      <w:r w:rsidR="00E661F5" w:rsidRPr="00E661F5">
        <w:t>. Показатели планируемого развития территории</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8"/>
        <w:gridCol w:w="3508"/>
      </w:tblGrid>
      <w:tr w:rsidR="00E661F5" w:rsidRPr="00E661F5" w14:paraId="35001409" w14:textId="77777777" w:rsidTr="00E661F5">
        <w:trPr>
          <w:tblHeader/>
          <w:jc w:val="center"/>
        </w:trPr>
        <w:tc>
          <w:tcPr>
            <w:tcW w:w="675" w:type="dxa"/>
          </w:tcPr>
          <w:p w14:paraId="5E20BB32" w14:textId="77777777" w:rsidR="00E661F5" w:rsidRPr="00E661F5" w:rsidRDefault="00E661F5" w:rsidP="00E661F5">
            <w:pPr>
              <w:jc w:val="center"/>
              <w:rPr>
                <w:sz w:val="24"/>
                <w:szCs w:val="24"/>
              </w:rPr>
            </w:pPr>
            <w:r w:rsidRPr="00E661F5">
              <w:rPr>
                <w:sz w:val="24"/>
                <w:szCs w:val="24"/>
              </w:rPr>
              <w:t>№</w:t>
            </w:r>
          </w:p>
        </w:tc>
        <w:tc>
          <w:tcPr>
            <w:tcW w:w="6237" w:type="dxa"/>
            <w:shd w:val="clear" w:color="auto" w:fill="auto"/>
          </w:tcPr>
          <w:p w14:paraId="28BA64E7" w14:textId="77777777" w:rsidR="00E661F5" w:rsidRPr="00E661F5" w:rsidRDefault="00E661F5" w:rsidP="00E661F5">
            <w:pPr>
              <w:jc w:val="center"/>
              <w:rPr>
                <w:sz w:val="24"/>
                <w:szCs w:val="24"/>
              </w:rPr>
            </w:pPr>
            <w:r w:rsidRPr="00E661F5">
              <w:rPr>
                <w:sz w:val="24"/>
                <w:szCs w:val="24"/>
              </w:rPr>
              <w:t>Параметры развития территории</w:t>
            </w:r>
          </w:p>
        </w:tc>
        <w:tc>
          <w:tcPr>
            <w:tcW w:w="3508" w:type="dxa"/>
            <w:shd w:val="clear" w:color="auto" w:fill="auto"/>
          </w:tcPr>
          <w:p w14:paraId="11BDAF70" w14:textId="77777777" w:rsidR="00E661F5" w:rsidRPr="00E661F5" w:rsidRDefault="00E661F5" w:rsidP="00E661F5">
            <w:pPr>
              <w:jc w:val="center"/>
              <w:rPr>
                <w:sz w:val="24"/>
                <w:szCs w:val="24"/>
              </w:rPr>
            </w:pPr>
            <w:r w:rsidRPr="00E661F5">
              <w:rPr>
                <w:sz w:val="24"/>
                <w:szCs w:val="24"/>
              </w:rPr>
              <w:t>Значение</w:t>
            </w:r>
          </w:p>
        </w:tc>
      </w:tr>
    </w:tbl>
    <w:p w14:paraId="5F0D6786" w14:textId="77777777" w:rsidR="00E661F5" w:rsidRPr="00E661F5" w:rsidRDefault="00E661F5" w:rsidP="00E661F5">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210"/>
        <w:gridCol w:w="3522"/>
      </w:tblGrid>
      <w:tr w:rsidR="00E661F5" w:rsidRPr="00E661F5" w14:paraId="540FD3CE" w14:textId="77777777" w:rsidTr="00E661F5">
        <w:trPr>
          <w:tblHeader/>
          <w:jc w:val="center"/>
        </w:trPr>
        <w:tc>
          <w:tcPr>
            <w:tcW w:w="674" w:type="dxa"/>
            <w:vAlign w:val="center"/>
          </w:tcPr>
          <w:p w14:paraId="204959BF" w14:textId="77777777" w:rsidR="00E661F5" w:rsidRPr="00E661F5" w:rsidRDefault="00E661F5" w:rsidP="00E661F5">
            <w:pPr>
              <w:jc w:val="center"/>
              <w:rPr>
                <w:sz w:val="24"/>
                <w:szCs w:val="24"/>
                <w:lang w:val="en-US"/>
              </w:rPr>
            </w:pPr>
            <w:r w:rsidRPr="00E661F5">
              <w:rPr>
                <w:sz w:val="24"/>
                <w:szCs w:val="24"/>
                <w:lang w:val="en-US"/>
              </w:rPr>
              <w:t>1</w:t>
            </w:r>
          </w:p>
        </w:tc>
        <w:tc>
          <w:tcPr>
            <w:tcW w:w="6075" w:type="dxa"/>
            <w:shd w:val="clear" w:color="auto" w:fill="auto"/>
            <w:vAlign w:val="center"/>
          </w:tcPr>
          <w:p w14:paraId="3904B49A" w14:textId="77777777" w:rsidR="00E661F5" w:rsidRPr="00E661F5" w:rsidRDefault="00E661F5" w:rsidP="00E661F5">
            <w:pPr>
              <w:jc w:val="center"/>
              <w:rPr>
                <w:sz w:val="24"/>
                <w:szCs w:val="24"/>
                <w:lang w:val="en-US"/>
              </w:rPr>
            </w:pPr>
            <w:r w:rsidRPr="00E661F5">
              <w:rPr>
                <w:sz w:val="24"/>
                <w:szCs w:val="24"/>
                <w:lang w:val="en-US"/>
              </w:rPr>
              <w:t>2</w:t>
            </w:r>
          </w:p>
        </w:tc>
        <w:tc>
          <w:tcPr>
            <w:tcW w:w="3445" w:type="dxa"/>
            <w:shd w:val="clear" w:color="auto" w:fill="auto"/>
            <w:vAlign w:val="center"/>
          </w:tcPr>
          <w:p w14:paraId="049144FA" w14:textId="77777777" w:rsidR="00E661F5" w:rsidRPr="00E661F5" w:rsidRDefault="00E661F5" w:rsidP="00E661F5">
            <w:pPr>
              <w:jc w:val="center"/>
              <w:rPr>
                <w:sz w:val="24"/>
                <w:szCs w:val="24"/>
                <w:lang w:val="en-US"/>
              </w:rPr>
            </w:pPr>
            <w:r w:rsidRPr="00E661F5">
              <w:rPr>
                <w:sz w:val="24"/>
                <w:szCs w:val="24"/>
                <w:lang w:val="en-US"/>
              </w:rPr>
              <w:t>3</w:t>
            </w:r>
          </w:p>
        </w:tc>
      </w:tr>
      <w:tr w:rsidR="00E661F5" w:rsidRPr="00E661F5" w14:paraId="134676F6" w14:textId="77777777" w:rsidTr="00E661F5">
        <w:trPr>
          <w:jc w:val="center"/>
        </w:trPr>
        <w:tc>
          <w:tcPr>
            <w:tcW w:w="674" w:type="dxa"/>
          </w:tcPr>
          <w:p w14:paraId="7E3D6D62" w14:textId="77777777" w:rsidR="00E661F5" w:rsidRPr="00E661F5" w:rsidRDefault="00E661F5" w:rsidP="00E661F5">
            <w:pPr>
              <w:jc w:val="center"/>
              <w:rPr>
                <w:sz w:val="24"/>
                <w:szCs w:val="24"/>
              </w:rPr>
            </w:pPr>
            <w:r w:rsidRPr="00E661F5">
              <w:rPr>
                <w:sz w:val="24"/>
                <w:szCs w:val="24"/>
              </w:rPr>
              <w:t>1</w:t>
            </w:r>
          </w:p>
        </w:tc>
        <w:tc>
          <w:tcPr>
            <w:tcW w:w="6075" w:type="dxa"/>
            <w:shd w:val="clear" w:color="auto" w:fill="auto"/>
          </w:tcPr>
          <w:p w14:paraId="159A49DB" w14:textId="77777777" w:rsidR="00E661F5" w:rsidRPr="00E661F5" w:rsidRDefault="00E661F5" w:rsidP="00E661F5">
            <w:pPr>
              <w:rPr>
                <w:sz w:val="24"/>
                <w:szCs w:val="24"/>
              </w:rPr>
            </w:pPr>
            <w:r w:rsidRPr="00E661F5">
              <w:rPr>
                <w:sz w:val="24"/>
                <w:szCs w:val="24"/>
              </w:rPr>
              <w:t>Общая площадь территории в границах проектирования</w:t>
            </w:r>
          </w:p>
        </w:tc>
        <w:tc>
          <w:tcPr>
            <w:tcW w:w="3445" w:type="dxa"/>
            <w:shd w:val="clear" w:color="auto" w:fill="auto"/>
          </w:tcPr>
          <w:p w14:paraId="5B1016C5" w14:textId="77777777" w:rsidR="00E661F5" w:rsidRPr="00E661F5" w:rsidRDefault="00E661F5" w:rsidP="00E661F5">
            <w:pPr>
              <w:rPr>
                <w:sz w:val="24"/>
                <w:szCs w:val="24"/>
              </w:rPr>
            </w:pPr>
            <w:r w:rsidRPr="00E661F5">
              <w:rPr>
                <w:sz w:val="24"/>
                <w:szCs w:val="24"/>
              </w:rPr>
              <w:t>41,</w:t>
            </w:r>
            <w:r w:rsidRPr="00E661F5">
              <w:rPr>
                <w:sz w:val="24"/>
                <w:szCs w:val="24"/>
                <w:lang w:val="en-US"/>
              </w:rPr>
              <w:t>92</w:t>
            </w:r>
            <w:r w:rsidRPr="00E661F5">
              <w:rPr>
                <w:sz w:val="24"/>
                <w:szCs w:val="24"/>
              </w:rPr>
              <w:t xml:space="preserve"> га</w:t>
            </w:r>
          </w:p>
        </w:tc>
      </w:tr>
      <w:tr w:rsidR="00E661F5" w:rsidRPr="00E661F5" w14:paraId="219A496F" w14:textId="77777777" w:rsidTr="00E661F5">
        <w:trPr>
          <w:jc w:val="center"/>
        </w:trPr>
        <w:tc>
          <w:tcPr>
            <w:tcW w:w="674" w:type="dxa"/>
          </w:tcPr>
          <w:p w14:paraId="114E645B" w14:textId="77777777" w:rsidR="00E661F5" w:rsidRPr="00E661F5" w:rsidRDefault="00E661F5" w:rsidP="00E661F5">
            <w:pPr>
              <w:jc w:val="center"/>
              <w:rPr>
                <w:sz w:val="24"/>
                <w:szCs w:val="24"/>
              </w:rPr>
            </w:pPr>
            <w:r w:rsidRPr="00E661F5">
              <w:rPr>
                <w:sz w:val="24"/>
                <w:szCs w:val="24"/>
              </w:rPr>
              <w:t>2</w:t>
            </w:r>
          </w:p>
        </w:tc>
        <w:tc>
          <w:tcPr>
            <w:tcW w:w="6075" w:type="dxa"/>
            <w:shd w:val="clear" w:color="auto" w:fill="auto"/>
          </w:tcPr>
          <w:p w14:paraId="076CB840" w14:textId="77777777" w:rsidR="00E661F5" w:rsidRPr="00E661F5" w:rsidRDefault="00E661F5" w:rsidP="00E661F5">
            <w:pPr>
              <w:rPr>
                <w:sz w:val="24"/>
                <w:szCs w:val="24"/>
              </w:rPr>
            </w:pPr>
            <w:r w:rsidRPr="00E661F5">
              <w:rPr>
                <w:sz w:val="24"/>
                <w:szCs w:val="24"/>
              </w:rPr>
              <w:t>Площадь элемента планировочной структуры в границах красных линий</w:t>
            </w:r>
          </w:p>
        </w:tc>
        <w:tc>
          <w:tcPr>
            <w:tcW w:w="3445" w:type="dxa"/>
            <w:shd w:val="clear" w:color="auto" w:fill="auto"/>
          </w:tcPr>
          <w:p w14:paraId="70E523C6" w14:textId="77777777" w:rsidR="00E661F5" w:rsidRPr="00E661F5" w:rsidRDefault="00E661F5" w:rsidP="00E661F5">
            <w:pPr>
              <w:rPr>
                <w:sz w:val="24"/>
                <w:szCs w:val="24"/>
              </w:rPr>
            </w:pPr>
            <w:r w:rsidRPr="00E661F5">
              <w:rPr>
                <w:sz w:val="24"/>
                <w:szCs w:val="24"/>
              </w:rPr>
              <w:t>40,</w:t>
            </w:r>
            <w:r w:rsidRPr="00E661F5">
              <w:rPr>
                <w:sz w:val="24"/>
                <w:szCs w:val="24"/>
                <w:lang w:val="en-US"/>
              </w:rPr>
              <w:t>70</w:t>
            </w:r>
            <w:r w:rsidRPr="00E661F5">
              <w:rPr>
                <w:sz w:val="24"/>
                <w:szCs w:val="24"/>
              </w:rPr>
              <w:t xml:space="preserve"> га</w:t>
            </w:r>
          </w:p>
        </w:tc>
      </w:tr>
      <w:tr w:rsidR="00E661F5" w:rsidRPr="00E661F5" w14:paraId="71015BE3" w14:textId="77777777" w:rsidTr="00E661F5">
        <w:trPr>
          <w:jc w:val="center"/>
        </w:trPr>
        <w:tc>
          <w:tcPr>
            <w:tcW w:w="674" w:type="dxa"/>
          </w:tcPr>
          <w:p w14:paraId="36FFED62" w14:textId="77777777" w:rsidR="00E661F5" w:rsidRPr="00E661F5" w:rsidRDefault="00E661F5" w:rsidP="00E661F5">
            <w:pPr>
              <w:jc w:val="center"/>
              <w:rPr>
                <w:sz w:val="24"/>
                <w:szCs w:val="24"/>
              </w:rPr>
            </w:pPr>
            <w:r w:rsidRPr="00E661F5">
              <w:rPr>
                <w:sz w:val="24"/>
                <w:szCs w:val="24"/>
              </w:rPr>
              <w:t>3</w:t>
            </w:r>
          </w:p>
        </w:tc>
        <w:tc>
          <w:tcPr>
            <w:tcW w:w="6075" w:type="dxa"/>
            <w:shd w:val="clear" w:color="auto" w:fill="auto"/>
          </w:tcPr>
          <w:p w14:paraId="13429C13" w14:textId="77777777" w:rsidR="00E661F5" w:rsidRPr="00E661F5" w:rsidRDefault="00E661F5" w:rsidP="00E661F5">
            <w:pPr>
              <w:rPr>
                <w:sz w:val="24"/>
                <w:szCs w:val="24"/>
              </w:rPr>
            </w:pPr>
            <w:r w:rsidRPr="00E661F5">
              <w:rPr>
                <w:sz w:val="24"/>
                <w:szCs w:val="24"/>
              </w:rPr>
              <w:t>Численность существующего населения</w:t>
            </w:r>
          </w:p>
        </w:tc>
        <w:tc>
          <w:tcPr>
            <w:tcW w:w="3445" w:type="dxa"/>
            <w:shd w:val="clear" w:color="auto" w:fill="auto"/>
          </w:tcPr>
          <w:p w14:paraId="7D6A45B6" w14:textId="77777777" w:rsidR="00E661F5" w:rsidRPr="00E661F5" w:rsidRDefault="00E661F5" w:rsidP="00E661F5">
            <w:pPr>
              <w:rPr>
                <w:sz w:val="24"/>
                <w:szCs w:val="24"/>
              </w:rPr>
            </w:pPr>
            <w:r w:rsidRPr="00E661F5">
              <w:rPr>
                <w:sz w:val="24"/>
                <w:szCs w:val="24"/>
              </w:rPr>
              <w:t>0 человек</w:t>
            </w:r>
          </w:p>
        </w:tc>
      </w:tr>
      <w:tr w:rsidR="00E661F5" w:rsidRPr="00E661F5" w14:paraId="3268520B" w14:textId="77777777" w:rsidTr="00E661F5">
        <w:trPr>
          <w:jc w:val="center"/>
        </w:trPr>
        <w:tc>
          <w:tcPr>
            <w:tcW w:w="674" w:type="dxa"/>
          </w:tcPr>
          <w:p w14:paraId="5C2F0E92" w14:textId="77777777" w:rsidR="00E661F5" w:rsidRPr="00E661F5" w:rsidRDefault="00E661F5" w:rsidP="00E661F5">
            <w:pPr>
              <w:jc w:val="center"/>
              <w:rPr>
                <w:sz w:val="24"/>
                <w:szCs w:val="24"/>
              </w:rPr>
            </w:pPr>
            <w:r w:rsidRPr="00E661F5">
              <w:rPr>
                <w:sz w:val="24"/>
                <w:szCs w:val="24"/>
              </w:rPr>
              <w:t>4</w:t>
            </w:r>
          </w:p>
        </w:tc>
        <w:tc>
          <w:tcPr>
            <w:tcW w:w="6075" w:type="dxa"/>
            <w:shd w:val="clear" w:color="auto" w:fill="auto"/>
          </w:tcPr>
          <w:p w14:paraId="144EE1AA" w14:textId="77777777" w:rsidR="00E661F5" w:rsidRPr="00E661F5" w:rsidRDefault="00E661F5" w:rsidP="00E661F5">
            <w:pPr>
              <w:rPr>
                <w:sz w:val="24"/>
                <w:szCs w:val="24"/>
              </w:rPr>
            </w:pPr>
            <w:r w:rsidRPr="00E661F5">
              <w:rPr>
                <w:sz w:val="24"/>
                <w:szCs w:val="24"/>
              </w:rPr>
              <w:t>Численность планируемого населения</w:t>
            </w:r>
          </w:p>
        </w:tc>
        <w:tc>
          <w:tcPr>
            <w:tcW w:w="3445" w:type="dxa"/>
            <w:shd w:val="clear" w:color="auto" w:fill="auto"/>
          </w:tcPr>
          <w:p w14:paraId="3133FC71" w14:textId="77777777" w:rsidR="00E661F5" w:rsidRPr="00E661F5" w:rsidRDefault="00E661F5" w:rsidP="00E661F5">
            <w:pPr>
              <w:rPr>
                <w:sz w:val="24"/>
                <w:szCs w:val="24"/>
              </w:rPr>
            </w:pPr>
            <w:r w:rsidRPr="00E661F5">
              <w:rPr>
                <w:sz w:val="24"/>
                <w:szCs w:val="24"/>
              </w:rPr>
              <w:t>53</w:t>
            </w:r>
            <w:r w:rsidRPr="00E661F5">
              <w:rPr>
                <w:sz w:val="24"/>
                <w:szCs w:val="24"/>
                <w:lang w:val="en-US"/>
              </w:rPr>
              <w:t>73</w:t>
            </w:r>
            <w:r w:rsidRPr="00E661F5">
              <w:rPr>
                <w:sz w:val="24"/>
                <w:szCs w:val="24"/>
              </w:rPr>
              <w:t xml:space="preserve"> </w:t>
            </w:r>
            <w:proofErr w:type="gramStart"/>
            <w:r w:rsidRPr="00E661F5">
              <w:rPr>
                <w:sz w:val="24"/>
                <w:szCs w:val="24"/>
              </w:rPr>
              <w:t>человек</w:t>
            </w:r>
            <w:proofErr w:type="gramEnd"/>
          </w:p>
        </w:tc>
      </w:tr>
      <w:tr w:rsidR="00E661F5" w:rsidRPr="00E661F5" w14:paraId="344960D1" w14:textId="77777777" w:rsidTr="00E661F5">
        <w:trPr>
          <w:jc w:val="center"/>
        </w:trPr>
        <w:tc>
          <w:tcPr>
            <w:tcW w:w="674" w:type="dxa"/>
          </w:tcPr>
          <w:p w14:paraId="6720456A" w14:textId="77777777" w:rsidR="00E661F5" w:rsidRPr="00E661F5" w:rsidRDefault="00E661F5" w:rsidP="00E661F5">
            <w:pPr>
              <w:jc w:val="center"/>
              <w:rPr>
                <w:sz w:val="24"/>
                <w:szCs w:val="24"/>
              </w:rPr>
            </w:pPr>
            <w:r w:rsidRPr="00E661F5">
              <w:rPr>
                <w:sz w:val="24"/>
                <w:szCs w:val="24"/>
              </w:rPr>
              <w:t>5</w:t>
            </w:r>
          </w:p>
        </w:tc>
        <w:tc>
          <w:tcPr>
            <w:tcW w:w="6075" w:type="dxa"/>
            <w:shd w:val="clear" w:color="auto" w:fill="auto"/>
          </w:tcPr>
          <w:p w14:paraId="5C13D00B" w14:textId="77777777" w:rsidR="00E661F5" w:rsidRPr="00E661F5" w:rsidRDefault="00E661F5" w:rsidP="00E661F5">
            <w:pPr>
              <w:rPr>
                <w:sz w:val="24"/>
                <w:szCs w:val="24"/>
              </w:rPr>
            </w:pPr>
            <w:r w:rsidRPr="00E661F5">
              <w:rPr>
                <w:sz w:val="24"/>
                <w:szCs w:val="24"/>
              </w:rPr>
              <w:t>Плотность населения</w:t>
            </w:r>
          </w:p>
        </w:tc>
        <w:tc>
          <w:tcPr>
            <w:tcW w:w="3445" w:type="dxa"/>
            <w:shd w:val="clear" w:color="auto" w:fill="auto"/>
          </w:tcPr>
          <w:p w14:paraId="7F211C58" w14:textId="77777777" w:rsidR="00E661F5" w:rsidRPr="00E661F5" w:rsidRDefault="00E661F5" w:rsidP="00E661F5">
            <w:pPr>
              <w:rPr>
                <w:sz w:val="24"/>
                <w:szCs w:val="24"/>
              </w:rPr>
            </w:pPr>
            <w:r w:rsidRPr="00E661F5">
              <w:rPr>
                <w:sz w:val="24"/>
                <w:szCs w:val="24"/>
                <w:lang w:val="en-US"/>
              </w:rPr>
              <w:t>13</w:t>
            </w:r>
            <w:r w:rsidRPr="00E661F5">
              <w:rPr>
                <w:sz w:val="24"/>
                <w:szCs w:val="24"/>
              </w:rPr>
              <w:t>2 человек/га</w:t>
            </w:r>
          </w:p>
        </w:tc>
      </w:tr>
      <w:tr w:rsidR="00E661F5" w:rsidRPr="00E661F5" w14:paraId="2E0EBBB4" w14:textId="77777777" w:rsidTr="00E661F5">
        <w:trPr>
          <w:trHeight w:val="213"/>
          <w:jc w:val="center"/>
        </w:trPr>
        <w:tc>
          <w:tcPr>
            <w:tcW w:w="674" w:type="dxa"/>
          </w:tcPr>
          <w:p w14:paraId="7E140DB6" w14:textId="77777777" w:rsidR="00E661F5" w:rsidRPr="00E661F5" w:rsidRDefault="00E661F5" w:rsidP="00E661F5">
            <w:pPr>
              <w:jc w:val="center"/>
              <w:rPr>
                <w:sz w:val="24"/>
                <w:szCs w:val="24"/>
              </w:rPr>
            </w:pPr>
            <w:r w:rsidRPr="00E661F5">
              <w:rPr>
                <w:sz w:val="24"/>
                <w:szCs w:val="24"/>
              </w:rPr>
              <w:t>6</w:t>
            </w:r>
          </w:p>
        </w:tc>
        <w:tc>
          <w:tcPr>
            <w:tcW w:w="6075" w:type="dxa"/>
            <w:shd w:val="clear" w:color="auto" w:fill="auto"/>
          </w:tcPr>
          <w:p w14:paraId="625EEC83" w14:textId="77777777" w:rsidR="00E661F5" w:rsidRPr="00E661F5" w:rsidRDefault="00E661F5" w:rsidP="00E661F5">
            <w:pPr>
              <w:rPr>
                <w:sz w:val="24"/>
                <w:szCs w:val="24"/>
              </w:rPr>
            </w:pPr>
            <w:r w:rsidRPr="00E661F5">
              <w:rPr>
                <w:sz w:val="24"/>
                <w:szCs w:val="24"/>
              </w:rPr>
              <w:t>Плотность жилого фонда (принято в проекте)</w:t>
            </w:r>
          </w:p>
        </w:tc>
        <w:tc>
          <w:tcPr>
            <w:tcW w:w="3445" w:type="dxa"/>
            <w:shd w:val="clear" w:color="auto" w:fill="auto"/>
          </w:tcPr>
          <w:p w14:paraId="6EA43EEB" w14:textId="77777777" w:rsidR="00E661F5" w:rsidRPr="00E661F5" w:rsidRDefault="00E661F5" w:rsidP="00E661F5">
            <w:pPr>
              <w:rPr>
                <w:sz w:val="24"/>
                <w:szCs w:val="24"/>
              </w:rPr>
            </w:pPr>
            <w:r w:rsidRPr="00E661F5">
              <w:rPr>
                <w:sz w:val="24"/>
                <w:szCs w:val="24"/>
              </w:rPr>
              <w:t>4617 кв. м квартир/га</w:t>
            </w:r>
          </w:p>
        </w:tc>
      </w:tr>
      <w:tr w:rsidR="00E661F5" w:rsidRPr="00E661F5" w14:paraId="6ED3C62E" w14:textId="77777777" w:rsidTr="00E661F5">
        <w:trPr>
          <w:jc w:val="center"/>
        </w:trPr>
        <w:tc>
          <w:tcPr>
            <w:tcW w:w="674" w:type="dxa"/>
          </w:tcPr>
          <w:p w14:paraId="0643A576" w14:textId="77777777" w:rsidR="00E661F5" w:rsidRPr="00E661F5" w:rsidRDefault="00E661F5" w:rsidP="00E661F5">
            <w:pPr>
              <w:jc w:val="center"/>
              <w:rPr>
                <w:sz w:val="24"/>
                <w:szCs w:val="24"/>
              </w:rPr>
            </w:pPr>
            <w:r w:rsidRPr="00E661F5">
              <w:rPr>
                <w:sz w:val="24"/>
                <w:szCs w:val="24"/>
              </w:rPr>
              <w:t>7</w:t>
            </w:r>
          </w:p>
        </w:tc>
        <w:tc>
          <w:tcPr>
            <w:tcW w:w="9520" w:type="dxa"/>
            <w:gridSpan w:val="2"/>
            <w:shd w:val="clear" w:color="auto" w:fill="auto"/>
          </w:tcPr>
          <w:p w14:paraId="6C2F54C4" w14:textId="77777777" w:rsidR="00E661F5" w:rsidRPr="00E661F5" w:rsidRDefault="00E661F5" w:rsidP="00E661F5">
            <w:pPr>
              <w:rPr>
                <w:sz w:val="24"/>
                <w:szCs w:val="24"/>
              </w:rPr>
            </w:pPr>
            <w:r w:rsidRPr="00E661F5">
              <w:rPr>
                <w:sz w:val="24"/>
                <w:szCs w:val="24"/>
              </w:rPr>
              <w:t>Параметры планируемых объектов социальной инфраструктуры в границах проектирования (в границах элемента планировочной структуры):</w:t>
            </w:r>
          </w:p>
        </w:tc>
      </w:tr>
      <w:tr w:rsidR="00E661F5" w:rsidRPr="00E661F5" w14:paraId="155A6ECB" w14:textId="77777777" w:rsidTr="00E661F5">
        <w:trPr>
          <w:jc w:val="center"/>
        </w:trPr>
        <w:tc>
          <w:tcPr>
            <w:tcW w:w="674" w:type="dxa"/>
            <w:vMerge w:val="restart"/>
          </w:tcPr>
          <w:p w14:paraId="4D66D0F7" w14:textId="77777777" w:rsidR="00E661F5" w:rsidRPr="00E661F5" w:rsidRDefault="00E661F5" w:rsidP="00E661F5">
            <w:pPr>
              <w:jc w:val="center"/>
              <w:rPr>
                <w:sz w:val="24"/>
                <w:szCs w:val="24"/>
              </w:rPr>
            </w:pPr>
            <w:r w:rsidRPr="00E661F5">
              <w:rPr>
                <w:sz w:val="24"/>
                <w:szCs w:val="24"/>
              </w:rPr>
              <w:t>7.1</w:t>
            </w:r>
          </w:p>
        </w:tc>
        <w:tc>
          <w:tcPr>
            <w:tcW w:w="6075" w:type="dxa"/>
            <w:shd w:val="clear" w:color="auto" w:fill="auto"/>
          </w:tcPr>
          <w:p w14:paraId="7C6B701D" w14:textId="77777777" w:rsidR="00E661F5" w:rsidRPr="00E661F5" w:rsidRDefault="00E661F5" w:rsidP="00E661F5">
            <w:pPr>
              <w:rPr>
                <w:sz w:val="24"/>
                <w:szCs w:val="24"/>
              </w:rPr>
            </w:pPr>
            <w:r w:rsidRPr="00E661F5">
              <w:rPr>
                <w:sz w:val="24"/>
                <w:szCs w:val="24"/>
              </w:rPr>
              <w:t>Дошкольная образовательная организация, вместимость</w:t>
            </w:r>
          </w:p>
        </w:tc>
        <w:tc>
          <w:tcPr>
            <w:tcW w:w="3445" w:type="dxa"/>
            <w:shd w:val="clear" w:color="auto" w:fill="auto"/>
          </w:tcPr>
          <w:p w14:paraId="40B90750" w14:textId="77777777" w:rsidR="00E661F5" w:rsidRPr="00E661F5" w:rsidRDefault="00E661F5" w:rsidP="00E661F5">
            <w:pPr>
              <w:rPr>
                <w:sz w:val="24"/>
                <w:szCs w:val="24"/>
              </w:rPr>
            </w:pPr>
            <w:r w:rsidRPr="00E661F5">
              <w:rPr>
                <w:sz w:val="24"/>
                <w:szCs w:val="24"/>
              </w:rPr>
              <w:t>180 мест</w:t>
            </w:r>
          </w:p>
        </w:tc>
      </w:tr>
      <w:tr w:rsidR="00E661F5" w:rsidRPr="00E661F5" w14:paraId="38F2E0C1" w14:textId="77777777" w:rsidTr="00E661F5">
        <w:trPr>
          <w:jc w:val="center"/>
        </w:trPr>
        <w:tc>
          <w:tcPr>
            <w:tcW w:w="674" w:type="dxa"/>
            <w:vMerge/>
          </w:tcPr>
          <w:p w14:paraId="49591658" w14:textId="77777777" w:rsidR="00E661F5" w:rsidRPr="00E661F5" w:rsidRDefault="00E661F5" w:rsidP="00E661F5">
            <w:pPr>
              <w:jc w:val="center"/>
              <w:rPr>
                <w:sz w:val="24"/>
                <w:szCs w:val="24"/>
              </w:rPr>
            </w:pPr>
          </w:p>
        </w:tc>
        <w:tc>
          <w:tcPr>
            <w:tcW w:w="6075" w:type="dxa"/>
            <w:shd w:val="clear" w:color="auto" w:fill="auto"/>
          </w:tcPr>
          <w:p w14:paraId="79BB1B70" w14:textId="77777777" w:rsidR="00E661F5" w:rsidRPr="00E661F5" w:rsidRDefault="00E661F5" w:rsidP="00E661F5">
            <w:pPr>
              <w:rPr>
                <w:sz w:val="24"/>
                <w:szCs w:val="24"/>
              </w:rPr>
            </w:pPr>
            <w:r w:rsidRPr="00E661F5">
              <w:rPr>
                <w:sz w:val="24"/>
                <w:szCs w:val="24"/>
              </w:rPr>
              <w:t>Площадь земельного участка</w:t>
            </w:r>
          </w:p>
        </w:tc>
        <w:tc>
          <w:tcPr>
            <w:tcW w:w="3445" w:type="dxa"/>
            <w:shd w:val="clear" w:color="auto" w:fill="auto"/>
          </w:tcPr>
          <w:p w14:paraId="1A187FFE" w14:textId="77777777" w:rsidR="00E661F5" w:rsidRPr="00E661F5" w:rsidRDefault="00E661F5" w:rsidP="00E661F5">
            <w:pPr>
              <w:rPr>
                <w:sz w:val="24"/>
                <w:szCs w:val="24"/>
              </w:rPr>
            </w:pPr>
            <w:r w:rsidRPr="00E661F5">
              <w:rPr>
                <w:sz w:val="24"/>
                <w:szCs w:val="24"/>
              </w:rPr>
              <w:t>6844 кв. м</w:t>
            </w:r>
          </w:p>
        </w:tc>
      </w:tr>
      <w:tr w:rsidR="00E661F5" w:rsidRPr="00E661F5" w14:paraId="7F36A3ED" w14:textId="77777777" w:rsidTr="00E661F5">
        <w:trPr>
          <w:jc w:val="center"/>
        </w:trPr>
        <w:tc>
          <w:tcPr>
            <w:tcW w:w="674" w:type="dxa"/>
            <w:vMerge w:val="restart"/>
          </w:tcPr>
          <w:p w14:paraId="58A52FC4" w14:textId="77777777" w:rsidR="00E661F5" w:rsidRPr="00E661F5" w:rsidRDefault="00E661F5" w:rsidP="00E661F5">
            <w:pPr>
              <w:jc w:val="center"/>
              <w:rPr>
                <w:sz w:val="24"/>
                <w:szCs w:val="24"/>
              </w:rPr>
            </w:pPr>
            <w:r w:rsidRPr="00E661F5">
              <w:rPr>
                <w:sz w:val="24"/>
                <w:szCs w:val="24"/>
              </w:rPr>
              <w:t>7.2</w:t>
            </w:r>
          </w:p>
        </w:tc>
        <w:tc>
          <w:tcPr>
            <w:tcW w:w="6075" w:type="dxa"/>
            <w:shd w:val="clear" w:color="auto" w:fill="auto"/>
          </w:tcPr>
          <w:p w14:paraId="5426625F" w14:textId="77777777" w:rsidR="00E661F5" w:rsidRPr="00E661F5" w:rsidRDefault="00E661F5" w:rsidP="00E661F5">
            <w:pPr>
              <w:rPr>
                <w:sz w:val="24"/>
                <w:szCs w:val="24"/>
              </w:rPr>
            </w:pPr>
            <w:r w:rsidRPr="00E661F5">
              <w:rPr>
                <w:sz w:val="24"/>
                <w:szCs w:val="24"/>
              </w:rPr>
              <w:t>Дошкольная образовательная организация, вместимость</w:t>
            </w:r>
          </w:p>
        </w:tc>
        <w:tc>
          <w:tcPr>
            <w:tcW w:w="3445" w:type="dxa"/>
            <w:shd w:val="clear" w:color="auto" w:fill="auto"/>
          </w:tcPr>
          <w:p w14:paraId="5F98AD21" w14:textId="77777777" w:rsidR="00E661F5" w:rsidRPr="00E661F5" w:rsidRDefault="00E661F5" w:rsidP="00E661F5">
            <w:pPr>
              <w:rPr>
                <w:sz w:val="24"/>
                <w:szCs w:val="24"/>
              </w:rPr>
            </w:pPr>
            <w:r w:rsidRPr="00E661F5">
              <w:rPr>
                <w:sz w:val="24"/>
                <w:szCs w:val="24"/>
              </w:rPr>
              <w:t>160 мест</w:t>
            </w:r>
          </w:p>
        </w:tc>
      </w:tr>
      <w:tr w:rsidR="00E661F5" w:rsidRPr="00E661F5" w14:paraId="69C7C700" w14:textId="77777777" w:rsidTr="00E661F5">
        <w:trPr>
          <w:jc w:val="center"/>
        </w:trPr>
        <w:tc>
          <w:tcPr>
            <w:tcW w:w="674" w:type="dxa"/>
            <w:vMerge/>
          </w:tcPr>
          <w:p w14:paraId="6E3BAC3D" w14:textId="77777777" w:rsidR="00E661F5" w:rsidRPr="00E661F5" w:rsidRDefault="00E661F5" w:rsidP="00E661F5">
            <w:pPr>
              <w:jc w:val="center"/>
              <w:rPr>
                <w:sz w:val="24"/>
                <w:szCs w:val="24"/>
              </w:rPr>
            </w:pPr>
          </w:p>
        </w:tc>
        <w:tc>
          <w:tcPr>
            <w:tcW w:w="6075" w:type="dxa"/>
            <w:shd w:val="clear" w:color="auto" w:fill="auto"/>
          </w:tcPr>
          <w:p w14:paraId="024B84CB" w14:textId="77777777" w:rsidR="00E661F5" w:rsidRPr="00E661F5" w:rsidRDefault="00E661F5" w:rsidP="00E661F5">
            <w:pPr>
              <w:rPr>
                <w:sz w:val="24"/>
                <w:szCs w:val="24"/>
              </w:rPr>
            </w:pPr>
            <w:r w:rsidRPr="00E661F5">
              <w:rPr>
                <w:sz w:val="24"/>
                <w:szCs w:val="24"/>
              </w:rPr>
              <w:t>Площадь земельного участка</w:t>
            </w:r>
          </w:p>
        </w:tc>
        <w:tc>
          <w:tcPr>
            <w:tcW w:w="3445" w:type="dxa"/>
            <w:shd w:val="clear" w:color="auto" w:fill="auto"/>
          </w:tcPr>
          <w:p w14:paraId="26321120" w14:textId="77777777" w:rsidR="00E661F5" w:rsidRPr="00E661F5" w:rsidRDefault="00E661F5" w:rsidP="00E661F5">
            <w:pPr>
              <w:rPr>
                <w:sz w:val="24"/>
                <w:szCs w:val="24"/>
              </w:rPr>
            </w:pPr>
            <w:r w:rsidRPr="00E661F5">
              <w:rPr>
                <w:sz w:val="24"/>
                <w:szCs w:val="24"/>
              </w:rPr>
              <w:t>7600 кв. м</w:t>
            </w:r>
          </w:p>
        </w:tc>
      </w:tr>
      <w:tr w:rsidR="00E661F5" w:rsidRPr="00E661F5" w14:paraId="12E879A5" w14:textId="77777777" w:rsidTr="00E661F5">
        <w:trPr>
          <w:jc w:val="center"/>
        </w:trPr>
        <w:tc>
          <w:tcPr>
            <w:tcW w:w="674" w:type="dxa"/>
            <w:vMerge w:val="restart"/>
          </w:tcPr>
          <w:p w14:paraId="302A3BB2" w14:textId="77777777" w:rsidR="00E661F5" w:rsidRPr="00E661F5" w:rsidRDefault="00E661F5" w:rsidP="00E661F5">
            <w:pPr>
              <w:jc w:val="center"/>
              <w:rPr>
                <w:sz w:val="24"/>
                <w:szCs w:val="24"/>
              </w:rPr>
            </w:pPr>
            <w:r w:rsidRPr="00E661F5">
              <w:rPr>
                <w:sz w:val="24"/>
                <w:szCs w:val="24"/>
              </w:rPr>
              <w:t>7.3</w:t>
            </w:r>
          </w:p>
        </w:tc>
        <w:tc>
          <w:tcPr>
            <w:tcW w:w="6075" w:type="dxa"/>
            <w:shd w:val="clear" w:color="auto" w:fill="auto"/>
          </w:tcPr>
          <w:p w14:paraId="5F40D655" w14:textId="77777777" w:rsidR="00E661F5" w:rsidRPr="00E661F5" w:rsidRDefault="00E661F5" w:rsidP="00E661F5">
            <w:pPr>
              <w:rPr>
                <w:sz w:val="24"/>
                <w:szCs w:val="24"/>
              </w:rPr>
            </w:pPr>
            <w:r w:rsidRPr="00E661F5">
              <w:rPr>
                <w:sz w:val="24"/>
                <w:szCs w:val="24"/>
              </w:rPr>
              <w:t>Общеобразовательная организация, вместимость</w:t>
            </w:r>
          </w:p>
        </w:tc>
        <w:tc>
          <w:tcPr>
            <w:tcW w:w="3445" w:type="dxa"/>
            <w:shd w:val="clear" w:color="auto" w:fill="auto"/>
          </w:tcPr>
          <w:p w14:paraId="556B5D55" w14:textId="77777777" w:rsidR="00E661F5" w:rsidRPr="00E661F5" w:rsidRDefault="00E661F5" w:rsidP="00E661F5">
            <w:pPr>
              <w:rPr>
                <w:sz w:val="24"/>
                <w:szCs w:val="24"/>
              </w:rPr>
            </w:pPr>
            <w:r w:rsidRPr="00E661F5">
              <w:rPr>
                <w:sz w:val="24"/>
                <w:szCs w:val="24"/>
                <w:lang w:val="en-US"/>
              </w:rPr>
              <w:t>5</w:t>
            </w:r>
            <w:r w:rsidRPr="00E661F5">
              <w:rPr>
                <w:sz w:val="24"/>
                <w:szCs w:val="24"/>
              </w:rPr>
              <w:t>25 мест</w:t>
            </w:r>
          </w:p>
        </w:tc>
      </w:tr>
      <w:tr w:rsidR="00E661F5" w:rsidRPr="00E661F5" w14:paraId="16F37176" w14:textId="77777777" w:rsidTr="00E661F5">
        <w:trPr>
          <w:jc w:val="center"/>
        </w:trPr>
        <w:tc>
          <w:tcPr>
            <w:tcW w:w="674" w:type="dxa"/>
            <w:vMerge/>
          </w:tcPr>
          <w:p w14:paraId="7B8F7AC4" w14:textId="77777777" w:rsidR="00E661F5" w:rsidRPr="00E661F5" w:rsidRDefault="00E661F5" w:rsidP="00E661F5">
            <w:pPr>
              <w:jc w:val="center"/>
              <w:rPr>
                <w:sz w:val="24"/>
                <w:szCs w:val="24"/>
              </w:rPr>
            </w:pPr>
          </w:p>
        </w:tc>
        <w:tc>
          <w:tcPr>
            <w:tcW w:w="6075" w:type="dxa"/>
            <w:shd w:val="clear" w:color="auto" w:fill="auto"/>
          </w:tcPr>
          <w:p w14:paraId="4A65AA83" w14:textId="77777777" w:rsidR="00E661F5" w:rsidRPr="00E661F5" w:rsidRDefault="00E661F5" w:rsidP="00E661F5">
            <w:pPr>
              <w:rPr>
                <w:sz w:val="24"/>
                <w:szCs w:val="24"/>
              </w:rPr>
            </w:pPr>
            <w:r w:rsidRPr="00E661F5">
              <w:rPr>
                <w:sz w:val="24"/>
                <w:szCs w:val="24"/>
              </w:rPr>
              <w:t>Площадь земельного участка</w:t>
            </w:r>
          </w:p>
        </w:tc>
        <w:tc>
          <w:tcPr>
            <w:tcW w:w="3445" w:type="dxa"/>
            <w:shd w:val="clear" w:color="auto" w:fill="auto"/>
          </w:tcPr>
          <w:p w14:paraId="394B406D" w14:textId="77777777" w:rsidR="00E661F5" w:rsidRPr="00E661F5" w:rsidRDefault="00E661F5" w:rsidP="00E661F5">
            <w:pPr>
              <w:rPr>
                <w:sz w:val="24"/>
                <w:szCs w:val="24"/>
              </w:rPr>
            </w:pPr>
            <w:r w:rsidRPr="00E661F5">
              <w:rPr>
                <w:sz w:val="24"/>
                <w:szCs w:val="24"/>
              </w:rPr>
              <w:t>28</w:t>
            </w:r>
            <w:r w:rsidRPr="00E661F5">
              <w:rPr>
                <w:sz w:val="24"/>
                <w:szCs w:val="24"/>
                <w:lang w:val="en-US"/>
              </w:rPr>
              <w:t>875</w:t>
            </w:r>
            <w:r w:rsidRPr="00E661F5">
              <w:rPr>
                <w:sz w:val="24"/>
                <w:szCs w:val="24"/>
              </w:rPr>
              <w:t xml:space="preserve"> кв. м</w:t>
            </w:r>
          </w:p>
        </w:tc>
      </w:tr>
      <w:tr w:rsidR="00E661F5" w:rsidRPr="00E661F5" w14:paraId="27DF101A" w14:textId="77777777" w:rsidTr="00E661F5">
        <w:trPr>
          <w:jc w:val="center"/>
        </w:trPr>
        <w:tc>
          <w:tcPr>
            <w:tcW w:w="674" w:type="dxa"/>
          </w:tcPr>
          <w:p w14:paraId="145489DF" w14:textId="77777777" w:rsidR="00E661F5" w:rsidRPr="00E661F5" w:rsidRDefault="00E661F5" w:rsidP="00E661F5">
            <w:pPr>
              <w:jc w:val="center"/>
              <w:rPr>
                <w:sz w:val="24"/>
                <w:szCs w:val="24"/>
              </w:rPr>
            </w:pPr>
            <w:r w:rsidRPr="00E661F5">
              <w:rPr>
                <w:sz w:val="24"/>
                <w:szCs w:val="24"/>
              </w:rPr>
              <w:t>8</w:t>
            </w:r>
          </w:p>
        </w:tc>
        <w:tc>
          <w:tcPr>
            <w:tcW w:w="6075" w:type="dxa"/>
            <w:shd w:val="clear" w:color="auto" w:fill="auto"/>
          </w:tcPr>
          <w:p w14:paraId="0A39E6DD" w14:textId="77777777" w:rsidR="00E661F5" w:rsidRPr="00E661F5" w:rsidRDefault="00E661F5" w:rsidP="00E661F5">
            <w:pPr>
              <w:rPr>
                <w:sz w:val="24"/>
                <w:szCs w:val="24"/>
              </w:rPr>
            </w:pPr>
            <w:r w:rsidRPr="00E661F5">
              <w:rPr>
                <w:sz w:val="24"/>
                <w:szCs w:val="24"/>
              </w:rPr>
              <w:t>Максимальная общая площадь квартир</w:t>
            </w:r>
          </w:p>
        </w:tc>
        <w:tc>
          <w:tcPr>
            <w:tcW w:w="3445" w:type="dxa"/>
            <w:shd w:val="clear" w:color="auto" w:fill="auto"/>
          </w:tcPr>
          <w:p w14:paraId="6A5A5E43" w14:textId="77777777" w:rsidR="00E661F5" w:rsidRPr="00E661F5" w:rsidRDefault="00E661F5" w:rsidP="00E661F5">
            <w:pPr>
              <w:rPr>
                <w:sz w:val="24"/>
                <w:szCs w:val="24"/>
              </w:rPr>
            </w:pPr>
            <w:r w:rsidRPr="00E661F5">
              <w:rPr>
                <w:sz w:val="24"/>
                <w:szCs w:val="24"/>
                <w:lang w:val="en-US"/>
              </w:rPr>
              <w:t>1878</w:t>
            </w:r>
            <w:r w:rsidRPr="00E661F5">
              <w:rPr>
                <w:sz w:val="24"/>
                <w:szCs w:val="24"/>
              </w:rPr>
              <w:t>77,</w:t>
            </w:r>
            <w:r w:rsidRPr="00E661F5">
              <w:rPr>
                <w:sz w:val="24"/>
                <w:szCs w:val="24"/>
                <w:lang w:val="en-US"/>
              </w:rPr>
              <w:t>1</w:t>
            </w:r>
            <w:r w:rsidRPr="00E661F5">
              <w:rPr>
                <w:sz w:val="24"/>
                <w:szCs w:val="24"/>
              </w:rPr>
              <w:t>9 кв. м</w:t>
            </w:r>
          </w:p>
        </w:tc>
      </w:tr>
      <w:tr w:rsidR="00E661F5" w:rsidRPr="00E661F5" w14:paraId="22E69668" w14:textId="77777777" w:rsidTr="00E661F5">
        <w:trPr>
          <w:jc w:val="center"/>
        </w:trPr>
        <w:tc>
          <w:tcPr>
            <w:tcW w:w="674" w:type="dxa"/>
          </w:tcPr>
          <w:p w14:paraId="33796E2B" w14:textId="77777777" w:rsidR="00E661F5" w:rsidRPr="00E661F5" w:rsidRDefault="00E661F5" w:rsidP="00E661F5">
            <w:pPr>
              <w:jc w:val="center"/>
              <w:rPr>
                <w:sz w:val="24"/>
                <w:szCs w:val="24"/>
              </w:rPr>
            </w:pPr>
            <w:r w:rsidRPr="00E661F5">
              <w:rPr>
                <w:sz w:val="24"/>
                <w:szCs w:val="24"/>
              </w:rPr>
              <w:t>9</w:t>
            </w:r>
          </w:p>
        </w:tc>
        <w:tc>
          <w:tcPr>
            <w:tcW w:w="6075" w:type="dxa"/>
            <w:shd w:val="clear" w:color="auto" w:fill="auto"/>
          </w:tcPr>
          <w:p w14:paraId="54842E5A" w14:textId="77777777" w:rsidR="00E661F5" w:rsidRPr="00E661F5" w:rsidRDefault="00E661F5" w:rsidP="00E661F5">
            <w:pPr>
              <w:rPr>
                <w:sz w:val="24"/>
                <w:szCs w:val="24"/>
              </w:rPr>
            </w:pPr>
            <w:r w:rsidRPr="00E661F5">
              <w:rPr>
                <w:sz w:val="24"/>
                <w:szCs w:val="24"/>
              </w:rPr>
              <w:t>Площадь застройки многоквартирными домами</w:t>
            </w:r>
          </w:p>
        </w:tc>
        <w:tc>
          <w:tcPr>
            <w:tcW w:w="3445" w:type="dxa"/>
            <w:shd w:val="clear" w:color="auto" w:fill="auto"/>
          </w:tcPr>
          <w:p w14:paraId="6DF31E84" w14:textId="77777777" w:rsidR="00E661F5" w:rsidRPr="00E661F5" w:rsidRDefault="00E661F5" w:rsidP="00E661F5">
            <w:pPr>
              <w:rPr>
                <w:sz w:val="24"/>
                <w:szCs w:val="24"/>
              </w:rPr>
            </w:pPr>
            <w:r w:rsidRPr="00E661F5">
              <w:rPr>
                <w:sz w:val="24"/>
                <w:szCs w:val="24"/>
                <w:lang w:val="en-US"/>
              </w:rPr>
              <w:t>27654</w:t>
            </w:r>
            <w:r w:rsidRPr="00E661F5">
              <w:rPr>
                <w:sz w:val="24"/>
                <w:szCs w:val="24"/>
              </w:rPr>
              <w:t xml:space="preserve"> кв. м</w:t>
            </w:r>
          </w:p>
        </w:tc>
      </w:tr>
      <w:tr w:rsidR="00E661F5" w:rsidRPr="00E661F5" w14:paraId="0613DDCF" w14:textId="77777777" w:rsidTr="00E661F5">
        <w:trPr>
          <w:jc w:val="center"/>
        </w:trPr>
        <w:tc>
          <w:tcPr>
            <w:tcW w:w="674" w:type="dxa"/>
          </w:tcPr>
          <w:p w14:paraId="0324CF5A" w14:textId="77777777" w:rsidR="00E661F5" w:rsidRPr="00E661F5" w:rsidRDefault="00E661F5" w:rsidP="00E661F5">
            <w:pPr>
              <w:jc w:val="center"/>
              <w:rPr>
                <w:sz w:val="24"/>
                <w:szCs w:val="24"/>
              </w:rPr>
            </w:pPr>
            <w:r w:rsidRPr="00E661F5">
              <w:rPr>
                <w:sz w:val="24"/>
                <w:szCs w:val="24"/>
              </w:rPr>
              <w:t>10</w:t>
            </w:r>
          </w:p>
        </w:tc>
        <w:tc>
          <w:tcPr>
            <w:tcW w:w="6075" w:type="dxa"/>
            <w:shd w:val="clear" w:color="auto" w:fill="auto"/>
          </w:tcPr>
          <w:p w14:paraId="363372AF" w14:textId="77777777" w:rsidR="00E661F5" w:rsidRPr="00E661F5" w:rsidRDefault="00E661F5" w:rsidP="00E661F5">
            <w:pPr>
              <w:rPr>
                <w:sz w:val="24"/>
                <w:szCs w:val="24"/>
              </w:rPr>
            </w:pPr>
            <w:r w:rsidRPr="00E661F5">
              <w:rPr>
                <w:sz w:val="24"/>
                <w:szCs w:val="24"/>
              </w:rPr>
              <w:t>Площадь озелененной территории</w:t>
            </w:r>
          </w:p>
        </w:tc>
        <w:tc>
          <w:tcPr>
            <w:tcW w:w="3445" w:type="dxa"/>
            <w:shd w:val="clear" w:color="auto" w:fill="auto"/>
          </w:tcPr>
          <w:p w14:paraId="6EC365E3" w14:textId="77777777" w:rsidR="00E661F5" w:rsidRPr="00E661F5" w:rsidRDefault="00E661F5" w:rsidP="00E661F5">
            <w:pPr>
              <w:rPr>
                <w:sz w:val="24"/>
                <w:szCs w:val="24"/>
              </w:rPr>
            </w:pPr>
            <w:r w:rsidRPr="00E661F5">
              <w:rPr>
                <w:sz w:val="24"/>
                <w:szCs w:val="24"/>
              </w:rPr>
              <w:t>1,88 га (в границах земельных участков многоквартирных жилых домов);</w:t>
            </w:r>
          </w:p>
          <w:p w14:paraId="59289CCA" w14:textId="77777777" w:rsidR="00E661F5" w:rsidRPr="00E661F5" w:rsidRDefault="00E661F5" w:rsidP="00E661F5">
            <w:pPr>
              <w:rPr>
                <w:sz w:val="24"/>
                <w:szCs w:val="24"/>
              </w:rPr>
            </w:pPr>
            <w:r w:rsidRPr="00E661F5">
              <w:rPr>
                <w:sz w:val="24"/>
                <w:szCs w:val="24"/>
              </w:rPr>
              <w:t>0,81 га (в границах территории общего пользования)</w:t>
            </w:r>
          </w:p>
        </w:tc>
      </w:tr>
      <w:tr w:rsidR="00E661F5" w:rsidRPr="00E661F5" w14:paraId="54B1CABE" w14:textId="77777777" w:rsidTr="00E661F5">
        <w:trPr>
          <w:jc w:val="center"/>
        </w:trPr>
        <w:tc>
          <w:tcPr>
            <w:tcW w:w="674" w:type="dxa"/>
          </w:tcPr>
          <w:p w14:paraId="4330FB4E" w14:textId="77777777" w:rsidR="00E661F5" w:rsidRPr="00E661F5" w:rsidRDefault="00E661F5" w:rsidP="00E661F5">
            <w:pPr>
              <w:jc w:val="center"/>
              <w:rPr>
                <w:sz w:val="24"/>
                <w:szCs w:val="24"/>
              </w:rPr>
            </w:pPr>
            <w:r w:rsidRPr="00E661F5">
              <w:rPr>
                <w:sz w:val="24"/>
                <w:szCs w:val="24"/>
              </w:rPr>
              <w:t>11</w:t>
            </w:r>
          </w:p>
        </w:tc>
        <w:tc>
          <w:tcPr>
            <w:tcW w:w="6075" w:type="dxa"/>
            <w:shd w:val="clear" w:color="auto" w:fill="auto"/>
          </w:tcPr>
          <w:p w14:paraId="4925C683" w14:textId="77777777" w:rsidR="00E661F5" w:rsidRPr="00E661F5" w:rsidRDefault="00E661F5" w:rsidP="00E661F5">
            <w:pPr>
              <w:rPr>
                <w:sz w:val="24"/>
                <w:szCs w:val="24"/>
              </w:rPr>
            </w:pPr>
            <w:r w:rsidRPr="00E661F5">
              <w:rPr>
                <w:sz w:val="24"/>
                <w:szCs w:val="24"/>
              </w:rPr>
              <w:t>Количество мест для хранения личных автомобилей, размещаемых в границах элемента планировочной структуры, всего</w:t>
            </w:r>
          </w:p>
        </w:tc>
        <w:tc>
          <w:tcPr>
            <w:tcW w:w="3445" w:type="dxa"/>
            <w:shd w:val="clear" w:color="auto" w:fill="auto"/>
          </w:tcPr>
          <w:p w14:paraId="493D6E00" w14:textId="77777777" w:rsidR="00E661F5" w:rsidRPr="00E661F5" w:rsidRDefault="00E661F5" w:rsidP="00E661F5">
            <w:pPr>
              <w:rPr>
                <w:sz w:val="24"/>
                <w:szCs w:val="24"/>
                <w:lang w:val="en-US"/>
              </w:rPr>
            </w:pPr>
            <w:r w:rsidRPr="00E661F5">
              <w:rPr>
                <w:sz w:val="24"/>
                <w:szCs w:val="24"/>
              </w:rPr>
              <w:t>2210 машиномест</w:t>
            </w:r>
          </w:p>
        </w:tc>
      </w:tr>
      <w:tr w:rsidR="00E661F5" w:rsidRPr="00E661F5" w14:paraId="1BC54923" w14:textId="77777777" w:rsidTr="00E661F5">
        <w:trPr>
          <w:jc w:val="center"/>
        </w:trPr>
        <w:tc>
          <w:tcPr>
            <w:tcW w:w="674" w:type="dxa"/>
          </w:tcPr>
          <w:p w14:paraId="43BBC592" w14:textId="77777777" w:rsidR="00E661F5" w:rsidRPr="00E661F5" w:rsidRDefault="00E661F5" w:rsidP="00E661F5">
            <w:pPr>
              <w:jc w:val="center"/>
              <w:rPr>
                <w:sz w:val="24"/>
                <w:szCs w:val="24"/>
              </w:rPr>
            </w:pPr>
            <w:r w:rsidRPr="00E661F5">
              <w:rPr>
                <w:sz w:val="24"/>
                <w:szCs w:val="24"/>
              </w:rPr>
              <w:t>11.1</w:t>
            </w:r>
          </w:p>
        </w:tc>
        <w:tc>
          <w:tcPr>
            <w:tcW w:w="6075" w:type="dxa"/>
            <w:shd w:val="clear" w:color="auto" w:fill="auto"/>
          </w:tcPr>
          <w:p w14:paraId="1597571F" w14:textId="77777777" w:rsidR="00E661F5" w:rsidRPr="00E661F5" w:rsidRDefault="00E661F5" w:rsidP="00E661F5">
            <w:pPr>
              <w:rPr>
                <w:sz w:val="24"/>
                <w:szCs w:val="24"/>
              </w:rPr>
            </w:pPr>
            <w:r w:rsidRPr="00E661F5">
              <w:rPr>
                <w:sz w:val="24"/>
                <w:szCs w:val="24"/>
              </w:rPr>
              <w:t>в том числе мест для хранения автомобилей для маломобильных групп населения</w:t>
            </w:r>
          </w:p>
        </w:tc>
        <w:tc>
          <w:tcPr>
            <w:tcW w:w="3445" w:type="dxa"/>
            <w:shd w:val="clear" w:color="auto" w:fill="auto"/>
          </w:tcPr>
          <w:p w14:paraId="69F5F502" w14:textId="77777777" w:rsidR="00E661F5" w:rsidRPr="00E661F5" w:rsidRDefault="00E661F5" w:rsidP="00E661F5">
            <w:pPr>
              <w:rPr>
                <w:sz w:val="24"/>
                <w:szCs w:val="24"/>
                <w:lang w:val="en-US"/>
              </w:rPr>
            </w:pPr>
            <w:r w:rsidRPr="00E661F5">
              <w:rPr>
                <w:sz w:val="24"/>
                <w:szCs w:val="24"/>
              </w:rPr>
              <w:t>221 машиноместо</w:t>
            </w:r>
          </w:p>
        </w:tc>
      </w:tr>
      <w:tr w:rsidR="00E661F5" w:rsidRPr="00E661F5" w14:paraId="15FFA459" w14:textId="77777777" w:rsidTr="00E661F5">
        <w:trPr>
          <w:jc w:val="center"/>
        </w:trPr>
        <w:tc>
          <w:tcPr>
            <w:tcW w:w="674" w:type="dxa"/>
          </w:tcPr>
          <w:p w14:paraId="7A937D68" w14:textId="77777777" w:rsidR="00E661F5" w:rsidRPr="00E661F5" w:rsidRDefault="00E661F5" w:rsidP="00E661F5">
            <w:pPr>
              <w:jc w:val="center"/>
              <w:rPr>
                <w:sz w:val="24"/>
                <w:szCs w:val="24"/>
              </w:rPr>
            </w:pPr>
            <w:r w:rsidRPr="00E661F5">
              <w:rPr>
                <w:sz w:val="24"/>
                <w:szCs w:val="24"/>
              </w:rPr>
              <w:lastRenderedPageBreak/>
              <w:t>12</w:t>
            </w:r>
          </w:p>
        </w:tc>
        <w:tc>
          <w:tcPr>
            <w:tcW w:w="9520" w:type="dxa"/>
            <w:gridSpan w:val="2"/>
            <w:shd w:val="clear" w:color="auto" w:fill="auto"/>
          </w:tcPr>
          <w:p w14:paraId="073EF9BE" w14:textId="77777777" w:rsidR="00E661F5" w:rsidRPr="00E661F5" w:rsidRDefault="00E661F5" w:rsidP="00E661F5">
            <w:pPr>
              <w:rPr>
                <w:sz w:val="24"/>
                <w:szCs w:val="24"/>
              </w:rPr>
            </w:pPr>
            <w:r w:rsidRPr="00E661F5">
              <w:rPr>
                <w:sz w:val="24"/>
                <w:szCs w:val="24"/>
              </w:rPr>
              <w:t>Площадь внутриквартальных проездов</w:t>
            </w:r>
          </w:p>
        </w:tc>
      </w:tr>
      <w:tr w:rsidR="00E661F5" w:rsidRPr="00E661F5" w14:paraId="5BE1A038" w14:textId="77777777" w:rsidTr="00E661F5">
        <w:trPr>
          <w:jc w:val="center"/>
        </w:trPr>
        <w:tc>
          <w:tcPr>
            <w:tcW w:w="674" w:type="dxa"/>
          </w:tcPr>
          <w:p w14:paraId="0B50B843" w14:textId="77777777" w:rsidR="00E661F5" w:rsidRPr="00E661F5" w:rsidRDefault="00E661F5" w:rsidP="00E661F5">
            <w:pPr>
              <w:jc w:val="center"/>
              <w:rPr>
                <w:sz w:val="24"/>
                <w:szCs w:val="24"/>
              </w:rPr>
            </w:pPr>
            <w:r w:rsidRPr="00E661F5">
              <w:rPr>
                <w:sz w:val="24"/>
                <w:szCs w:val="24"/>
              </w:rPr>
              <w:t>12.1</w:t>
            </w:r>
          </w:p>
        </w:tc>
        <w:tc>
          <w:tcPr>
            <w:tcW w:w="6075" w:type="dxa"/>
            <w:shd w:val="clear" w:color="auto" w:fill="auto"/>
          </w:tcPr>
          <w:p w14:paraId="32B99238" w14:textId="77777777" w:rsidR="00E661F5" w:rsidRPr="00E661F5" w:rsidRDefault="00E661F5" w:rsidP="00E661F5">
            <w:pPr>
              <w:rPr>
                <w:sz w:val="24"/>
                <w:szCs w:val="24"/>
              </w:rPr>
            </w:pPr>
            <w:r w:rsidRPr="00E661F5">
              <w:rPr>
                <w:sz w:val="24"/>
                <w:szCs w:val="24"/>
              </w:rPr>
              <w:t>- площадь территории</w:t>
            </w:r>
          </w:p>
        </w:tc>
        <w:tc>
          <w:tcPr>
            <w:tcW w:w="3445" w:type="dxa"/>
            <w:shd w:val="clear" w:color="auto" w:fill="auto"/>
          </w:tcPr>
          <w:p w14:paraId="142B4ACF" w14:textId="77777777" w:rsidR="00E661F5" w:rsidRPr="00E661F5" w:rsidRDefault="00E661F5" w:rsidP="00E661F5">
            <w:pPr>
              <w:rPr>
                <w:sz w:val="24"/>
                <w:szCs w:val="24"/>
              </w:rPr>
            </w:pPr>
            <w:r w:rsidRPr="00E661F5">
              <w:rPr>
                <w:sz w:val="24"/>
                <w:szCs w:val="24"/>
                <w:lang w:val="en-US"/>
              </w:rPr>
              <w:t>1</w:t>
            </w:r>
            <w:r w:rsidRPr="00E661F5">
              <w:rPr>
                <w:sz w:val="24"/>
                <w:szCs w:val="24"/>
              </w:rPr>
              <w:t>,5</w:t>
            </w:r>
            <w:r w:rsidRPr="00E661F5">
              <w:rPr>
                <w:sz w:val="24"/>
                <w:szCs w:val="24"/>
                <w:lang w:val="en-US"/>
              </w:rPr>
              <w:t>5</w:t>
            </w:r>
            <w:r w:rsidRPr="00E661F5">
              <w:rPr>
                <w:sz w:val="24"/>
                <w:szCs w:val="24"/>
              </w:rPr>
              <w:t xml:space="preserve"> га</w:t>
            </w:r>
          </w:p>
        </w:tc>
      </w:tr>
      <w:tr w:rsidR="00E661F5" w:rsidRPr="00E661F5" w14:paraId="6F12980E" w14:textId="77777777" w:rsidTr="00E661F5">
        <w:trPr>
          <w:jc w:val="center"/>
        </w:trPr>
        <w:tc>
          <w:tcPr>
            <w:tcW w:w="674" w:type="dxa"/>
          </w:tcPr>
          <w:p w14:paraId="79CC66F2" w14:textId="77777777" w:rsidR="00E661F5" w:rsidRPr="00E661F5" w:rsidRDefault="00E661F5" w:rsidP="00E661F5">
            <w:pPr>
              <w:jc w:val="center"/>
              <w:rPr>
                <w:sz w:val="24"/>
                <w:szCs w:val="24"/>
              </w:rPr>
            </w:pPr>
            <w:r w:rsidRPr="00E661F5">
              <w:rPr>
                <w:sz w:val="24"/>
                <w:szCs w:val="24"/>
              </w:rPr>
              <w:t>13</w:t>
            </w:r>
          </w:p>
        </w:tc>
        <w:tc>
          <w:tcPr>
            <w:tcW w:w="9520" w:type="dxa"/>
            <w:gridSpan w:val="2"/>
            <w:shd w:val="clear" w:color="auto" w:fill="auto"/>
          </w:tcPr>
          <w:p w14:paraId="3196539E" w14:textId="77777777" w:rsidR="00E661F5" w:rsidRPr="00E661F5" w:rsidRDefault="00E661F5" w:rsidP="00E661F5">
            <w:pPr>
              <w:rPr>
                <w:sz w:val="24"/>
                <w:szCs w:val="24"/>
              </w:rPr>
            </w:pPr>
            <w:r w:rsidRPr="00E661F5">
              <w:rPr>
                <w:sz w:val="24"/>
                <w:szCs w:val="24"/>
              </w:rPr>
              <w:t xml:space="preserve">Улично-дорожная сеть (без учета внутриквартальных проездов) </w:t>
            </w:r>
          </w:p>
        </w:tc>
      </w:tr>
      <w:tr w:rsidR="00E661F5" w:rsidRPr="00E661F5" w14:paraId="2362E80F" w14:textId="77777777" w:rsidTr="00E661F5">
        <w:trPr>
          <w:jc w:val="center"/>
        </w:trPr>
        <w:tc>
          <w:tcPr>
            <w:tcW w:w="674" w:type="dxa"/>
          </w:tcPr>
          <w:p w14:paraId="3760521D" w14:textId="77777777" w:rsidR="00E661F5" w:rsidRPr="00E661F5" w:rsidRDefault="00E661F5" w:rsidP="00E661F5">
            <w:pPr>
              <w:jc w:val="center"/>
              <w:rPr>
                <w:sz w:val="24"/>
                <w:szCs w:val="24"/>
              </w:rPr>
            </w:pPr>
            <w:r w:rsidRPr="00E661F5">
              <w:rPr>
                <w:sz w:val="24"/>
                <w:szCs w:val="24"/>
              </w:rPr>
              <w:t>13.1</w:t>
            </w:r>
          </w:p>
        </w:tc>
        <w:tc>
          <w:tcPr>
            <w:tcW w:w="6075" w:type="dxa"/>
            <w:shd w:val="clear" w:color="auto" w:fill="auto"/>
          </w:tcPr>
          <w:p w14:paraId="053AF449" w14:textId="77777777" w:rsidR="00E661F5" w:rsidRPr="00E661F5" w:rsidRDefault="00E661F5" w:rsidP="00E661F5">
            <w:pPr>
              <w:rPr>
                <w:sz w:val="24"/>
                <w:szCs w:val="24"/>
              </w:rPr>
            </w:pPr>
            <w:r w:rsidRPr="00E661F5">
              <w:rPr>
                <w:sz w:val="24"/>
                <w:szCs w:val="24"/>
              </w:rPr>
              <w:t>- площадь территории</w:t>
            </w:r>
          </w:p>
        </w:tc>
        <w:tc>
          <w:tcPr>
            <w:tcW w:w="3445" w:type="dxa"/>
            <w:shd w:val="clear" w:color="auto" w:fill="auto"/>
          </w:tcPr>
          <w:p w14:paraId="41BA4E84" w14:textId="77777777" w:rsidR="00E661F5" w:rsidRPr="00E661F5" w:rsidRDefault="00E661F5" w:rsidP="00E661F5">
            <w:pPr>
              <w:rPr>
                <w:sz w:val="24"/>
                <w:szCs w:val="24"/>
              </w:rPr>
            </w:pPr>
            <w:r w:rsidRPr="00E661F5">
              <w:rPr>
                <w:sz w:val="24"/>
                <w:szCs w:val="24"/>
              </w:rPr>
              <w:t>6,63 га</w:t>
            </w:r>
          </w:p>
        </w:tc>
      </w:tr>
      <w:tr w:rsidR="00E661F5" w:rsidRPr="00E661F5" w14:paraId="610B8D95" w14:textId="77777777" w:rsidTr="00E661F5">
        <w:trPr>
          <w:jc w:val="center"/>
        </w:trPr>
        <w:tc>
          <w:tcPr>
            <w:tcW w:w="674" w:type="dxa"/>
          </w:tcPr>
          <w:p w14:paraId="246D5394" w14:textId="77777777" w:rsidR="00E661F5" w:rsidRPr="00E661F5" w:rsidRDefault="00E661F5" w:rsidP="00E661F5">
            <w:pPr>
              <w:jc w:val="center"/>
              <w:rPr>
                <w:sz w:val="24"/>
                <w:szCs w:val="24"/>
              </w:rPr>
            </w:pPr>
            <w:r w:rsidRPr="00E661F5">
              <w:rPr>
                <w:sz w:val="24"/>
                <w:szCs w:val="24"/>
              </w:rPr>
              <w:t>14</w:t>
            </w:r>
          </w:p>
        </w:tc>
        <w:tc>
          <w:tcPr>
            <w:tcW w:w="6075" w:type="dxa"/>
            <w:shd w:val="clear" w:color="auto" w:fill="auto"/>
          </w:tcPr>
          <w:p w14:paraId="112C1D39" w14:textId="77777777" w:rsidR="00E661F5" w:rsidRPr="00E661F5" w:rsidRDefault="00E661F5" w:rsidP="00E661F5">
            <w:pPr>
              <w:rPr>
                <w:sz w:val="24"/>
                <w:szCs w:val="24"/>
              </w:rPr>
            </w:pPr>
            <w:r w:rsidRPr="00E661F5">
              <w:rPr>
                <w:sz w:val="24"/>
                <w:szCs w:val="24"/>
              </w:rPr>
              <w:t>Площадь земель общего пользования (территории общего пользования)</w:t>
            </w:r>
          </w:p>
        </w:tc>
        <w:tc>
          <w:tcPr>
            <w:tcW w:w="3445" w:type="dxa"/>
            <w:shd w:val="clear" w:color="auto" w:fill="auto"/>
          </w:tcPr>
          <w:p w14:paraId="6469DFFB" w14:textId="77777777" w:rsidR="00E661F5" w:rsidRPr="00E661F5" w:rsidRDefault="00E661F5" w:rsidP="00E661F5">
            <w:pPr>
              <w:rPr>
                <w:sz w:val="24"/>
                <w:szCs w:val="24"/>
              </w:rPr>
            </w:pPr>
            <w:r w:rsidRPr="00E661F5">
              <w:rPr>
                <w:sz w:val="24"/>
                <w:szCs w:val="24"/>
              </w:rPr>
              <w:t>10,70 га</w:t>
            </w:r>
          </w:p>
          <w:p w14:paraId="4CC29CF0" w14:textId="77777777" w:rsidR="00E661F5" w:rsidRPr="00E661F5" w:rsidRDefault="00E661F5" w:rsidP="00E661F5">
            <w:pPr>
              <w:rPr>
                <w:sz w:val="24"/>
                <w:szCs w:val="24"/>
                <w:lang w:val="en-US"/>
              </w:rPr>
            </w:pPr>
          </w:p>
        </w:tc>
      </w:tr>
      <w:tr w:rsidR="00E661F5" w:rsidRPr="00E661F5" w14:paraId="7F3D1EF5" w14:textId="77777777" w:rsidTr="00E661F5">
        <w:trPr>
          <w:jc w:val="center"/>
        </w:trPr>
        <w:tc>
          <w:tcPr>
            <w:tcW w:w="674" w:type="dxa"/>
          </w:tcPr>
          <w:p w14:paraId="13438AA3" w14:textId="77777777" w:rsidR="00E661F5" w:rsidRPr="00E661F5" w:rsidRDefault="00E661F5" w:rsidP="00E661F5">
            <w:pPr>
              <w:jc w:val="center"/>
              <w:rPr>
                <w:sz w:val="24"/>
                <w:szCs w:val="24"/>
              </w:rPr>
            </w:pPr>
            <w:r w:rsidRPr="00E661F5">
              <w:rPr>
                <w:sz w:val="24"/>
                <w:szCs w:val="24"/>
              </w:rPr>
              <w:t>15</w:t>
            </w:r>
          </w:p>
        </w:tc>
        <w:tc>
          <w:tcPr>
            <w:tcW w:w="6075" w:type="dxa"/>
            <w:shd w:val="clear" w:color="auto" w:fill="auto"/>
          </w:tcPr>
          <w:p w14:paraId="212A4C35" w14:textId="77777777" w:rsidR="00E661F5" w:rsidRPr="00E661F5" w:rsidRDefault="00E661F5" w:rsidP="00E661F5">
            <w:pPr>
              <w:rPr>
                <w:sz w:val="24"/>
                <w:szCs w:val="24"/>
              </w:rPr>
            </w:pPr>
            <w:r w:rsidRPr="00E661F5">
              <w:rPr>
                <w:sz w:val="24"/>
                <w:szCs w:val="24"/>
              </w:rPr>
              <w:t>Максимальная площадь зданий</w:t>
            </w:r>
          </w:p>
        </w:tc>
        <w:tc>
          <w:tcPr>
            <w:tcW w:w="3445" w:type="dxa"/>
            <w:shd w:val="clear" w:color="auto" w:fill="auto"/>
          </w:tcPr>
          <w:p w14:paraId="6EBA618C" w14:textId="77777777" w:rsidR="00E661F5" w:rsidRPr="00E661F5" w:rsidRDefault="00E661F5" w:rsidP="00E661F5">
            <w:pPr>
              <w:rPr>
                <w:sz w:val="24"/>
                <w:szCs w:val="24"/>
              </w:rPr>
            </w:pPr>
            <w:r w:rsidRPr="00E661F5">
              <w:rPr>
                <w:sz w:val="24"/>
                <w:szCs w:val="24"/>
                <w:lang w:val="en-US"/>
              </w:rPr>
              <w:t>389748</w:t>
            </w:r>
            <w:r w:rsidRPr="00E661F5">
              <w:rPr>
                <w:sz w:val="24"/>
                <w:szCs w:val="24"/>
              </w:rPr>
              <w:t xml:space="preserve"> кв. м</w:t>
            </w:r>
          </w:p>
        </w:tc>
      </w:tr>
    </w:tbl>
    <w:p w14:paraId="179B170E" w14:textId="77777777" w:rsidR="00C14C7E" w:rsidRDefault="00C14C7E" w:rsidP="00C54D15">
      <w:pPr>
        <w:sectPr w:rsidR="00C14C7E" w:rsidSect="00C94715">
          <w:headerReference w:type="default" r:id="rId8"/>
          <w:pgSz w:w="11906" w:h="16838"/>
          <w:pgMar w:top="1134" w:right="567" w:bottom="1134" w:left="1134" w:header="709" w:footer="709" w:gutter="0"/>
          <w:cols w:space="708"/>
          <w:titlePg/>
          <w:docGrid w:linePitch="381"/>
        </w:sectPr>
      </w:pPr>
    </w:p>
    <w:p w14:paraId="39E3FAAF" w14:textId="7D3C49A8" w:rsidR="00C54D15" w:rsidRDefault="001027A9" w:rsidP="001027A9">
      <w:pPr>
        <w:pStyle w:val="ae"/>
      </w:pPr>
      <w:r>
        <w:lastRenderedPageBreak/>
        <w:t xml:space="preserve">Таблица </w:t>
      </w:r>
      <w:fldSimple w:instr=" SEQ Таблица \* ARABIC ">
        <w:r w:rsidR="00E65669">
          <w:rPr>
            <w:noProof/>
          </w:rPr>
          <w:t>3</w:t>
        </w:r>
      </w:fldSimple>
      <w:r w:rsidRPr="001027A9">
        <w:t>. Сведения о параметрах планируемых объектов</w:t>
      </w:r>
    </w:p>
    <w:tbl>
      <w:tblPr>
        <w:tblStyle w:val="af"/>
        <w:tblW w:w="5000" w:type="pct"/>
        <w:tblBorders>
          <w:bottom w:val="none" w:sz="0" w:space="0" w:color="auto"/>
        </w:tblBorders>
        <w:tblLayout w:type="fixed"/>
        <w:tblCellMar>
          <w:left w:w="57" w:type="dxa"/>
          <w:right w:w="57" w:type="dxa"/>
        </w:tblCellMar>
        <w:tblLook w:val="04A0" w:firstRow="1" w:lastRow="0" w:firstColumn="1" w:lastColumn="0" w:noHBand="0" w:noVBand="1"/>
      </w:tblPr>
      <w:tblGrid>
        <w:gridCol w:w="676"/>
        <w:gridCol w:w="1340"/>
        <w:gridCol w:w="2335"/>
        <w:gridCol w:w="5328"/>
        <w:gridCol w:w="1506"/>
        <w:gridCol w:w="3499"/>
      </w:tblGrid>
      <w:tr w:rsidR="00BA2CB3" w:rsidRPr="00BA2CB3" w14:paraId="10DF0571" w14:textId="77777777" w:rsidTr="008C77D5">
        <w:trPr>
          <w:trHeight w:val="96"/>
        </w:trPr>
        <w:tc>
          <w:tcPr>
            <w:tcW w:w="721" w:type="dxa"/>
          </w:tcPr>
          <w:p w14:paraId="45BAB9C8" w14:textId="77777777" w:rsidR="00BA2CB3" w:rsidRPr="00BA2CB3" w:rsidRDefault="00BA2CB3" w:rsidP="00BA2CB3">
            <w:pPr>
              <w:jc w:val="center"/>
              <w:rPr>
                <w:sz w:val="24"/>
                <w:szCs w:val="24"/>
              </w:rPr>
            </w:pPr>
            <w:r w:rsidRPr="00BA2CB3">
              <w:rPr>
                <w:sz w:val="24"/>
                <w:szCs w:val="24"/>
              </w:rPr>
              <w:t>№ п/п</w:t>
            </w:r>
          </w:p>
        </w:tc>
        <w:tc>
          <w:tcPr>
            <w:tcW w:w="1441" w:type="dxa"/>
          </w:tcPr>
          <w:p w14:paraId="277619DB" w14:textId="2658F8E9" w:rsidR="00BA2CB3" w:rsidRPr="00BA2CB3" w:rsidRDefault="00BA2CB3" w:rsidP="00BA2CB3">
            <w:pPr>
              <w:jc w:val="center"/>
              <w:rPr>
                <w:sz w:val="24"/>
                <w:szCs w:val="24"/>
              </w:rPr>
            </w:pPr>
            <w:r w:rsidRPr="00BA2CB3">
              <w:rPr>
                <w:sz w:val="24"/>
                <w:szCs w:val="24"/>
              </w:rPr>
              <w:t>№ на чертеже планировочных решений</w:t>
            </w:r>
          </w:p>
        </w:tc>
        <w:tc>
          <w:tcPr>
            <w:tcW w:w="2518" w:type="dxa"/>
          </w:tcPr>
          <w:p w14:paraId="78CAA51F" w14:textId="77777777" w:rsidR="00BA2CB3" w:rsidRPr="00BA2CB3" w:rsidRDefault="00BA2CB3" w:rsidP="00BA2CB3">
            <w:pPr>
              <w:jc w:val="center"/>
              <w:rPr>
                <w:sz w:val="24"/>
                <w:szCs w:val="24"/>
              </w:rPr>
            </w:pPr>
            <w:r w:rsidRPr="00BA2CB3">
              <w:rPr>
                <w:sz w:val="24"/>
                <w:szCs w:val="24"/>
              </w:rPr>
              <w:t>Наименование объекта капитального строительства</w:t>
            </w:r>
          </w:p>
        </w:tc>
        <w:tc>
          <w:tcPr>
            <w:tcW w:w="5761" w:type="dxa"/>
          </w:tcPr>
          <w:p w14:paraId="112D89CE" w14:textId="77777777" w:rsidR="00BA2CB3" w:rsidRPr="00BA2CB3" w:rsidRDefault="00BA2CB3" w:rsidP="00BA2CB3">
            <w:pPr>
              <w:jc w:val="center"/>
              <w:rPr>
                <w:sz w:val="24"/>
                <w:szCs w:val="24"/>
              </w:rPr>
            </w:pPr>
            <w:r w:rsidRPr="00BA2CB3">
              <w:rPr>
                <w:sz w:val="24"/>
                <w:szCs w:val="24"/>
              </w:rPr>
              <w:t>Характеристика объекта капитального строительства</w:t>
            </w:r>
          </w:p>
        </w:tc>
        <w:tc>
          <w:tcPr>
            <w:tcW w:w="1620" w:type="dxa"/>
          </w:tcPr>
          <w:p w14:paraId="1B0C5AE9" w14:textId="77777777" w:rsidR="00BA2CB3" w:rsidRPr="00BA2CB3" w:rsidRDefault="00BA2CB3" w:rsidP="00BA2CB3">
            <w:pPr>
              <w:jc w:val="center"/>
              <w:rPr>
                <w:sz w:val="24"/>
                <w:szCs w:val="24"/>
              </w:rPr>
            </w:pPr>
            <w:r w:rsidRPr="00BA2CB3">
              <w:rPr>
                <w:sz w:val="24"/>
                <w:szCs w:val="24"/>
              </w:rPr>
              <w:t>Единица изменения</w:t>
            </w:r>
          </w:p>
        </w:tc>
        <w:tc>
          <w:tcPr>
            <w:tcW w:w="3780" w:type="dxa"/>
          </w:tcPr>
          <w:p w14:paraId="44086387" w14:textId="77777777" w:rsidR="00BA2CB3" w:rsidRPr="00BA2CB3" w:rsidRDefault="00BA2CB3" w:rsidP="00BA2CB3">
            <w:pPr>
              <w:jc w:val="center"/>
              <w:rPr>
                <w:sz w:val="24"/>
                <w:szCs w:val="24"/>
              </w:rPr>
            </w:pPr>
            <w:r w:rsidRPr="00BA2CB3">
              <w:rPr>
                <w:sz w:val="24"/>
                <w:szCs w:val="24"/>
              </w:rPr>
              <w:t>Значение</w:t>
            </w:r>
          </w:p>
        </w:tc>
      </w:tr>
    </w:tbl>
    <w:p w14:paraId="56E079E5" w14:textId="77777777" w:rsidR="00BA2CB3" w:rsidRPr="00BA2CB3" w:rsidRDefault="00BA2CB3" w:rsidP="00BA2CB3">
      <w:pPr>
        <w:rPr>
          <w:sz w:val="2"/>
          <w:szCs w:val="2"/>
        </w:rPr>
      </w:pPr>
    </w:p>
    <w:tbl>
      <w:tblPr>
        <w:tblStyle w:val="af"/>
        <w:tblW w:w="5000" w:type="pct"/>
        <w:tblLayout w:type="fixed"/>
        <w:tblCellMar>
          <w:left w:w="57" w:type="dxa"/>
          <w:right w:w="57" w:type="dxa"/>
        </w:tblCellMar>
        <w:tblLook w:val="04A0" w:firstRow="1" w:lastRow="0" w:firstColumn="1" w:lastColumn="0" w:noHBand="0" w:noVBand="1"/>
      </w:tblPr>
      <w:tblGrid>
        <w:gridCol w:w="677"/>
        <w:gridCol w:w="1340"/>
        <w:gridCol w:w="2336"/>
        <w:gridCol w:w="5326"/>
        <w:gridCol w:w="1506"/>
        <w:gridCol w:w="3499"/>
      </w:tblGrid>
      <w:tr w:rsidR="00BA2CB3" w:rsidRPr="00BA2CB3" w14:paraId="19F9498E" w14:textId="77777777" w:rsidTr="008C77D5">
        <w:trPr>
          <w:trHeight w:val="96"/>
          <w:tblHeader/>
        </w:trPr>
        <w:tc>
          <w:tcPr>
            <w:tcW w:w="721" w:type="dxa"/>
          </w:tcPr>
          <w:p w14:paraId="7CB128B8" w14:textId="77777777" w:rsidR="00BA2CB3" w:rsidRPr="00BA2CB3" w:rsidRDefault="00BA2CB3" w:rsidP="00BA2CB3">
            <w:pPr>
              <w:jc w:val="center"/>
              <w:rPr>
                <w:sz w:val="24"/>
                <w:szCs w:val="24"/>
              </w:rPr>
            </w:pPr>
            <w:r w:rsidRPr="00BA2CB3">
              <w:rPr>
                <w:sz w:val="24"/>
                <w:szCs w:val="24"/>
              </w:rPr>
              <w:t>1</w:t>
            </w:r>
          </w:p>
        </w:tc>
        <w:tc>
          <w:tcPr>
            <w:tcW w:w="1441" w:type="dxa"/>
          </w:tcPr>
          <w:p w14:paraId="33741594" w14:textId="77777777" w:rsidR="00BA2CB3" w:rsidRPr="00BA2CB3" w:rsidRDefault="00BA2CB3" w:rsidP="00BA2CB3">
            <w:pPr>
              <w:jc w:val="center"/>
              <w:rPr>
                <w:sz w:val="24"/>
                <w:szCs w:val="24"/>
              </w:rPr>
            </w:pPr>
            <w:r w:rsidRPr="00BA2CB3">
              <w:rPr>
                <w:sz w:val="24"/>
                <w:szCs w:val="24"/>
              </w:rPr>
              <w:t>2</w:t>
            </w:r>
          </w:p>
        </w:tc>
        <w:tc>
          <w:tcPr>
            <w:tcW w:w="2520" w:type="dxa"/>
          </w:tcPr>
          <w:p w14:paraId="076C96A0" w14:textId="77777777" w:rsidR="00BA2CB3" w:rsidRPr="00BA2CB3" w:rsidRDefault="00BA2CB3" w:rsidP="00BA2CB3">
            <w:pPr>
              <w:jc w:val="center"/>
              <w:rPr>
                <w:sz w:val="24"/>
                <w:szCs w:val="24"/>
              </w:rPr>
            </w:pPr>
            <w:r w:rsidRPr="00BA2CB3">
              <w:rPr>
                <w:sz w:val="24"/>
                <w:szCs w:val="24"/>
              </w:rPr>
              <w:t>3</w:t>
            </w:r>
          </w:p>
        </w:tc>
        <w:tc>
          <w:tcPr>
            <w:tcW w:w="5759" w:type="dxa"/>
          </w:tcPr>
          <w:p w14:paraId="6BDB3304" w14:textId="77777777" w:rsidR="00BA2CB3" w:rsidRPr="00BA2CB3" w:rsidRDefault="00BA2CB3" w:rsidP="00BA2CB3">
            <w:pPr>
              <w:jc w:val="center"/>
              <w:rPr>
                <w:sz w:val="24"/>
                <w:szCs w:val="24"/>
              </w:rPr>
            </w:pPr>
            <w:r w:rsidRPr="00BA2CB3">
              <w:rPr>
                <w:sz w:val="24"/>
                <w:szCs w:val="24"/>
              </w:rPr>
              <w:t>4</w:t>
            </w:r>
          </w:p>
        </w:tc>
        <w:tc>
          <w:tcPr>
            <w:tcW w:w="1620" w:type="dxa"/>
          </w:tcPr>
          <w:p w14:paraId="534117D0" w14:textId="77777777" w:rsidR="00BA2CB3" w:rsidRPr="00BA2CB3" w:rsidRDefault="00BA2CB3" w:rsidP="00BA2CB3">
            <w:pPr>
              <w:jc w:val="center"/>
              <w:rPr>
                <w:sz w:val="24"/>
                <w:szCs w:val="24"/>
              </w:rPr>
            </w:pPr>
            <w:r w:rsidRPr="00BA2CB3">
              <w:rPr>
                <w:sz w:val="24"/>
                <w:szCs w:val="24"/>
              </w:rPr>
              <w:t>5</w:t>
            </w:r>
          </w:p>
        </w:tc>
        <w:tc>
          <w:tcPr>
            <w:tcW w:w="3780" w:type="dxa"/>
          </w:tcPr>
          <w:p w14:paraId="033B6E0B" w14:textId="77777777" w:rsidR="00BA2CB3" w:rsidRPr="00BA2CB3" w:rsidRDefault="00BA2CB3" w:rsidP="00BA2CB3">
            <w:pPr>
              <w:jc w:val="center"/>
              <w:rPr>
                <w:sz w:val="24"/>
                <w:szCs w:val="24"/>
              </w:rPr>
            </w:pPr>
            <w:r w:rsidRPr="00BA2CB3">
              <w:rPr>
                <w:sz w:val="24"/>
                <w:szCs w:val="24"/>
              </w:rPr>
              <w:t>6</w:t>
            </w:r>
          </w:p>
        </w:tc>
      </w:tr>
      <w:tr w:rsidR="00BA2CB3" w:rsidRPr="00BA2CB3" w14:paraId="3135E8AF" w14:textId="77777777" w:rsidTr="00C32A98">
        <w:tc>
          <w:tcPr>
            <w:tcW w:w="721" w:type="dxa"/>
            <w:vMerge w:val="restart"/>
            <w:shd w:val="clear" w:color="auto" w:fill="FFFFFF" w:themeFill="background1"/>
          </w:tcPr>
          <w:p w14:paraId="0B8790DA" w14:textId="77777777" w:rsidR="00BA2CB3" w:rsidRPr="00BA2CB3" w:rsidRDefault="00BA2CB3" w:rsidP="00BA2CB3">
            <w:pPr>
              <w:jc w:val="center"/>
              <w:rPr>
                <w:sz w:val="24"/>
                <w:szCs w:val="24"/>
              </w:rPr>
            </w:pPr>
            <w:r w:rsidRPr="00BA2CB3">
              <w:rPr>
                <w:sz w:val="24"/>
                <w:szCs w:val="24"/>
              </w:rPr>
              <w:t>1</w:t>
            </w:r>
          </w:p>
        </w:tc>
        <w:tc>
          <w:tcPr>
            <w:tcW w:w="1441" w:type="dxa"/>
            <w:vMerge w:val="restart"/>
            <w:shd w:val="clear" w:color="auto" w:fill="FFFFFF" w:themeFill="background1"/>
          </w:tcPr>
          <w:p w14:paraId="6ACCB184" w14:textId="77777777" w:rsidR="00BA2CB3" w:rsidRPr="00BA2CB3" w:rsidRDefault="00BA2CB3" w:rsidP="00BA2CB3">
            <w:pPr>
              <w:jc w:val="center"/>
              <w:rPr>
                <w:b/>
                <w:bCs/>
                <w:sz w:val="24"/>
                <w:szCs w:val="24"/>
              </w:rPr>
            </w:pPr>
            <w:r w:rsidRPr="00BA2CB3">
              <w:rPr>
                <w:b/>
                <w:bCs/>
                <w:sz w:val="24"/>
                <w:szCs w:val="24"/>
              </w:rPr>
              <w:t>1</w:t>
            </w:r>
          </w:p>
        </w:tc>
        <w:tc>
          <w:tcPr>
            <w:tcW w:w="2520" w:type="dxa"/>
            <w:vMerge w:val="restart"/>
            <w:shd w:val="clear" w:color="auto" w:fill="FFFFFF" w:themeFill="background1"/>
          </w:tcPr>
          <w:p w14:paraId="49C3093E" w14:textId="77777777" w:rsidR="00BA2CB3" w:rsidRPr="00BA2CB3" w:rsidRDefault="00BA2CB3" w:rsidP="00BA2CB3">
            <w:pPr>
              <w:rPr>
                <w:sz w:val="24"/>
                <w:szCs w:val="24"/>
              </w:rPr>
            </w:pPr>
            <w:r w:rsidRPr="00BA2CB3">
              <w:rPr>
                <w:bCs/>
                <w:sz w:val="24"/>
                <w:szCs w:val="24"/>
              </w:rPr>
              <w:t>Многоэтажный жилой дом</w:t>
            </w:r>
          </w:p>
        </w:tc>
        <w:tc>
          <w:tcPr>
            <w:tcW w:w="5759" w:type="dxa"/>
            <w:shd w:val="clear" w:color="auto" w:fill="FFFFFF" w:themeFill="background1"/>
          </w:tcPr>
          <w:p w14:paraId="5A4665C4" w14:textId="77777777" w:rsidR="00BA2CB3" w:rsidRPr="00BA2CB3" w:rsidRDefault="00BA2CB3" w:rsidP="00BA2CB3">
            <w:pPr>
              <w:rPr>
                <w:sz w:val="24"/>
                <w:szCs w:val="24"/>
              </w:rPr>
            </w:pPr>
            <w:r w:rsidRPr="00BA2CB3">
              <w:rPr>
                <w:bCs/>
                <w:sz w:val="24"/>
                <w:szCs w:val="24"/>
              </w:rPr>
              <w:t>Код зоны планируемого размещения объекта</w:t>
            </w:r>
          </w:p>
        </w:tc>
        <w:tc>
          <w:tcPr>
            <w:tcW w:w="1620" w:type="dxa"/>
            <w:shd w:val="clear" w:color="auto" w:fill="FFFFFF" w:themeFill="background1"/>
          </w:tcPr>
          <w:p w14:paraId="59BAECAA" w14:textId="77777777" w:rsidR="00BA2CB3" w:rsidRPr="00BA2CB3" w:rsidRDefault="00BA2CB3" w:rsidP="00BA2CB3">
            <w:pPr>
              <w:rPr>
                <w:sz w:val="24"/>
                <w:szCs w:val="24"/>
              </w:rPr>
            </w:pPr>
            <w:r w:rsidRPr="00BA2CB3">
              <w:rPr>
                <w:sz w:val="24"/>
                <w:szCs w:val="24"/>
              </w:rPr>
              <w:t>-</w:t>
            </w:r>
          </w:p>
        </w:tc>
        <w:tc>
          <w:tcPr>
            <w:tcW w:w="3780" w:type="dxa"/>
            <w:shd w:val="clear" w:color="auto" w:fill="FFFFFF" w:themeFill="background1"/>
          </w:tcPr>
          <w:p w14:paraId="73161524" w14:textId="77777777" w:rsidR="00BA2CB3" w:rsidRPr="00BA2CB3" w:rsidRDefault="00BA2CB3" w:rsidP="00BA2CB3">
            <w:pPr>
              <w:rPr>
                <w:sz w:val="24"/>
                <w:szCs w:val="24"/>
              </w:rPr>
            </w:pPr>
            <w:r w:rsidRPr="00BA2CB3">
              <w:rPr>
                <w:sz w:val="24"/>
                <w:szCs w:val="24"/>
              </w:rPr>
              <w:t>П-1</w:t>
            </w:r>
          </w:p>
        </w:tc>
      </w:tr>
      <w:tr w:rsidR="00BA2CB3" w:rsidRPr="00BA2CB3" w14:paraId="53F07B13" w14:textId="77777777" w:rsidTr="00C32A98">
        <w:tc>
          <w:tcPr>
            <w:tcW w:w="721" w:type="dxa"/>
            <w:vMerge/>
            <w:shd w:val="clear" w:color="auto" w:fill="FFFFFF" w:themeFill="background1"/>
          </w:tcPr>
          <w:p w14:paraId="7C2C5CE9" w14:textId="77777777" w:rsidR="00BA2CB3" w:rsidRPr="00BA2CB3" w:rsidRDefault="00BA2CB3" w:rsidP="00BA2CB3">
            <w:pPr>
              <w:jc w:val="center"/>
              <w:rPr>
                <w:sz w:val="24"/>
                <w:szCs w:val="24"/>
              </w:rPr>
            </w:pPr>
          </w:p>
        </w:tc>
        <w:tc>
          <w:tcPr>
            <w:tcW w:w="1441" w:type="dxa"/>
            <w:vMerge/>
            <w:shd w:val="clear" w:color="auto" w:fill="FFFFFF" w:themeFill="background1"/>
          </w:tcPr>
          <w:p w14:paraId="4CF54098" w14:textId="77777777" w:rsidR="00BA2CB3" w:rsidRPr="00BA2CB3" w:rsidRDefault="00BA2CB3" w:rsidP="00BA2CB3">
            <w:pPr>
              <w:jc w:val="center"/>
              <w:rPr>
                <w:b/>
                <w:bCs/>
                <w:sz w:val="24"/>
                <w:szCs w:val="24"/>
              </w:rPr>
            </w:pPr>
          </w:p>
        </w:tc>
        <w:tc>
          <w:tcPr>
            <w:tcW w:w="2520" w:type="dxa"/>
            <w:vMerge/>
            <w:shd w:val="clear" w:color="auto" w:fill="FFFFFF" w:themeFill="background1"/>
          </w:tcPr>
          <w:p w14:paraId="77BBDB0F" w14:textId="77777777" w:rsidR="00BA2CB3" w:rsidRPr="00BA2CB3" w:rsidRDefault="00BA2CB3" w:rsidP="00BA2CB3">
            <w:pPr>
              <w:rPr>
                <w:bCs/>
                <w:sz w:val="24"/>
                <w:szCs w:val="24"/>
              </w:rPr>
            </w:pPr>
          </w:p>
        </w:tc>
        <w:tc>
          <w:tcPr>
            <w:tcW w:w="5759" w:type="dxa"/>
            <w:shd w:val="clear" w:color="auto" w:fill="FFFFFF" w:themeFill="background1"/>
          </w:tcPr>
          <w:p w14:paraId="7CCFD877" w14:textId="77777777" w:rsidR="00BA2CB3" w:rsidRPr="00BA2CB3" w:rsidRDefault="00BA2CB3" w:rsidP="00BA2CB3">
            <w:pPr>
              <w:rPr>
                <w:bCs/>
                <w:sz w:val="24"/>
                <w:szCs w:val="24"/>
              </w:rPr>
            </w:pPr>
            <w:r w:rsidRPr="00BA2CB3">
              <w:rPr>
                <w:bCs/>
                <w:sz w:val="24"/>
                <w:szCs w:val="24"/>
              </w:rPr>
              <w:t>Предельное количество этажей</w:t>
            </w:r>
          </w:p>
        </w:tc>
        <w:tc>
          <w:tcPr>
            <w:tcW w:w="1620" w:type="dxa"/>
            <w:shd w:val="clear" w:color="auto" w:fill="FFFFFF" w:themeFill="background1"/>
          </w:tcPr>
          <w:p w14:paraId="4CB03D8C" w14:textId="77777777" w:rsidR="00BA2CB3" w:rsidRPr="00BA2CB3" w:rsidRDefault="00BA2CB3" w:rsidP="00BA2CB3">
            <w:pPr>
              <w:rPr>
                <w:sz w:val="24"/>
                <w:szCs w:val="24"/>
              </w:rPr>
            </w:pPr>
            <w:r w:rsidRPr="00BA2CB3">
              <w:rPr>
                <w:sz w:val="24"/>
                <w:szCs w:val="24"/>
              </w:rPr>
              <w:t>этаж</w:t>
            </w:r>
          </w:p>
        </w:tc>
        <w:tc>
          <w:tcPr>
            <w:tcW w:w="3780" w:type="dxa"/>
            <w:shd w:val="clear" w:color="auto" w:fill="FFFFFF" w:themeFill="background1"/>
          </w:tcPr>
          <w:p w14:paraId="2036087E" w14:textId="77777777" w:rsidR="00BA2CB3" w:rsidRPr="00BA2CB3" w:rsidRDefault="00BA2CB3" w:rsidP="00BA2CB3">
            <w:pPr>
              <w:rPr>
                <w:sz w:val="24"/>
                <w:szCs w:val="24"/>
              </w:rPr>
            </w:pPr>
            <w:r w:rsidRPr="00BA2CB3">
              <w:rPr>
                <w:sz w:val="24"/>
                <w:szCs w:val="24"/>
              </w:rPr>
              <w:t>13</w:t>
            </w:r>
          </w:p>
        </w:tc>
      </w:tr>
      <w:tr w:rsidR="00BA2CB3" w:rsidRPr="00BA2CB3" w14:paraId="55DCACD4" w14:textId="77777777" w:rsidTr="00C32A98">
        <w:tc>
          <w:tcPr>
            <w:tcW w:w="721" w:type="dxa"/>
            <w:vMerge/>
            <w:shd w:val="clear" w:color="auto" w:fill="FFFFFF" w:themeFill="background1"/>
          </w:tcPr>
          <w:p w14:paraId="4BAE75AC" w14:textId="77777777" w:rsidR="00BA2CB3" w:rsidRPr="00BA2CB3" w:rsidRDefault="00BA2CB3" w:rsidP="00BA2CB3">
            <w:pPr>
              <w:jc w:val="center"/>
              <w:rPr>
                <w:sz w:val="24"/>
                <w:szCs w:val="24"/>
              </w:rPr>
            </w:pPr>
          </w:p>
        </w:tc>
        <w:tc>
          <w:tcPr>
            <w:tcW w:w="1441" w:type="dxa"/>
            <w:vMerge/>
            <w:shd w:val="clear" w:color="auto" w:fill="FFFFFF" w:themeFill="background1"/>
          </w:tcPr>
          <w:p w14:paraId="7EE5254B" w14:textId="77777777" w:rsidR="00BA2CB3" w:rsidRPr="00BA2CB3" w:rsidRDefault="00BA2CB3" w:rsidP="00BA2CB3">
            <w:pPr>
              <w:jc w:val="center"/>
              <w:rPr>
                <w:b/>
                <w:bCs/>
                <w:sz w:val="24"/>
                <w:szCs w:val="24"/>
              </w:rPr>
            </w:pPr>
          </w:p>
        </w:tc>
        <w:tc>
          <w:tcPr>
            <w:tcW w:w="2520" w:type="dxa"/>
            <w:vMerge/>
            <w:shd w:val="clear" w:color="auto" w:fill="FFFFFF" w:themeFill="background1"/>
          </w:tcPr>
          <w:p w14:paraId="37D497F9" w14:textId="77777777" w:rsidR="00BA2CB3" w:rsidRPr="00BA2CB3" w:rsidRDefault="00BA2CB3" w:rsidP="00BA2CB3">
            <w:pPr>
              <w:rPr>
                <w:bCs/>
                <w:sz w:val="24"/>
                <w:szCs w:val="24"/>
              </w:rPr>
            </w:pPr>
          </w:p>
        </w:tc>
        <w:tc>
          <w:tcPr>
            <w:tcW w:w="5759" w:type="dxa"/>
            <w:shd w:val="clear" w:color="auto" w:fill="FFFFFF" w:themeFill="background1"/>
          </w:tcPr>
          <w:p w14:paraId="71D6EA52" w14:textId="77777777" w:rsidR="00BA2CB3" w:rsidRPr="00BA2CB3" w:rsidRDefault="00BA2CB3" w:rsidP="00BA2CB3">
            <w:pPr>
              <w:rPr>
                <w:bCs/>
                <w:sz w:val="24"/>
                <w:szCs w:val="24"/>
              </w:rPr>
            </w:pPr>
            <w:r w:rsidRPr="00BA2CB3">
              <w:rPr>
                <w:bCs/>
                <w:sz w:val="24"/>
                <w:szCs w:val="24"/>
              </w:rPr>
              <w:t>Этажность</w:t>
            </w:r>
          </w:p>
        </w:tc>
        <w:tc>
          <w:tcPr>
            <w:tcW w:w="1620" w:type="dxa"/>
            <w:shd w:val="clear" w:color="auto" w:fill="FFFFFF" w:themeFill="background1"/>
          </w:tcPr>
          <w:p w14:paraId="5CE834D6" w14:textId="77777777" w:rsidR="00BA2CB3" w:rsidRPr="00BA2CB3" w:rsidRDefault="00BA2CB3" w:rsidP="00BA2CB3">
            <w:pPr>
              <w:rPr>
                <w:sz w:val="24"/>
                <w:szCs w:val="24"/>
              </w:rPr>
            </w:pPr>
            <w:r w:rsidRPr="00BA2CB3">
              <w:rPr>
                <w:sz w:val="24"/>
                <w:szCs w:val="24"/>
              </w:rPr>
              <w:t>этаж</w:t>
            </w:r>
          </w:p>
        </w:tc>
        <w:tc>
          <w:tcPr>
            <w:tcW w:w="3780" w:type="dxa"/>
            <w:shd w:val="clear" w:color="auto" w:fill="FFFFFF" w:themeFill="background1"/>
          </w:tcPr>
          <w:p w14:paraId="533FE90E" w14:textId="77777777" w:rsidR="00BA2CB3" w:rsidRPr="00BA2CB3" w:rsidRDefault="00BA2CB3" w:rsidP="00BA2CB3">
            <w:pPr>
              <w:rPr>
                <w:sz w:val="24"/>
                <w:szCs w:val="24"/>
              </w:rPr>
            </w:pPr>
            <w:r w:rsidRPr="00BA2CB3">
              <w:rPr>
                <w:sz w:val="24"/>
                <w:szCs w:val="24"/>
              </w:rPr>
              <w:t>1; 12</w:t>
            </w:r>
          </w:p>
        </w:tc>
      </w:tr>
      <w:tr w:rsidR="00BA2CB3" w:rsidRPr="00BA2CB3" w14:paraId="31803C65" w14:textId="77777777" w:rsidTr="00C32A98">
        <w:tc>
          <w:tcPr>
            <w:tcW w:w="721" w:type="dxa"/>
            <w:vMerge/>
            <w:shd w:val="clear" w:color="auto" w:fill="FFFFFF" w:themeFill="background1"/>
          </w:tcPr>
          <w:p w14:paraId="0DDF2CB1" w14:textId="77777777" w:rsidR="00BA2CB3" w:rsidRPr="00BA2CB3" w:rsidRDefault="00BA2CB3" w:rsidP="00BA2CB3">
            <w:pPr>
              <w:jc w:val="center"/>
              <w:rPr>
                <w:sz w:val="24"/>
                <w:szCs w:val="24"/>
              </w:rPr>
            </w:pPr>
          </w:p>
        </w:tc>
        <w:tc>
          <w:tcPr>
            <w:tcW w:w="1441" w:type="dxa"/>
            <w:vMerge/>
            <w:shd w:val="clear" w:color="auto" w:fill="FFFFFF" w:themeFill="background1"/>
          </w:tcPr>
          <w:p w14:paraId="45C23673" w14:textId="77777777" w:rsidR="00BA2CB3" w:rsidRPr="00BA2CB3" w:rsidRDefault="00BA2CB3" w:rsidP="00BA2CB3">
            <w:pPr>
              <w:jc w:val="center"/>
              <w:rPr>
                <w:b/>
                <w:bCs/>
                <w:sz w:val="24"/>
                <w:szCs w:val="24"/>
              </w:rPr>
            </w:pPr>
          </w:p>
        </w:tc>
        <w:tc>
          <w:tcPr>
            <w:tcW w:w="2520" w:type="dxa"/>
            <w:vMerge/>
            <w:shd w:val="clear" w:color="auto" w:fill="FFFFFF" w:themeFill="background1"/>
          </w:tcPr>
          <w:p w14:paraId="46AFC3CD" w14:textId="77777777" w:rsidR="00BA2CB3" w:rsidRPr="00BA2CB3" w:rsidRDefault="00BA2CB3" w:rsidP="00BA2CB3">
            <w:pPr>
              <w:rPr>
                <w:bCs/>
                <w:sz w:val="24"/>
                <w:szCs w:val="24"/>
              </w:rPr>
            </w:pPr>
          </w:p>
        </w:tc>
        <w:tc>
          <w:tcPr>
            <w:tcW w:w="5759" w:type="dxa"/>
            <w:shd w:val="clear" w:color="auto" w:fill="FFFFFF" w:themeFill="background1"/>
          </w:tcPr>
          <w:p w14:paraId="5FF76A22" w14:textId="77777777" w:rsidR="00BA2CB3" w:rsidRPr="00BA2CB3" w:rsidRDefault="00BA2CB3" w:rsidP="00BA2CB3">
            <w:pPr>
              <w:rPr>
                <w:bCs/>
                <w:sz w:val="24"/>
                <w:szCs w:val="24"/>
              </w:rPr>
            </w:pPr>
            <w:r w:rsidRPr="00BA2CB3">
              <w:rPr>
                <w:bCs/>
                <w:sz w:val="24"/>
                <w:szCs w:val="24"/>
              </w:rPr>
              <w:t>Площадь застройки</w:t>
            </w:r>
          </w:p>
        </w:tc>
        <w:tc>
          <w:tcPr>
            <w:tcW w:w="1620" w:type="dxa"/>
            <w:shd w:val="clear" w:color="auto" w:fill="FFFFFF" w:themeFill="background1"/>
          </w:tcPr>
          <w:p w14:paraId="31AF9250" w14:textId="77777777" w:rsidR="00BA2CB3" w:rsidRPr="00BA2CB3" w:rsidRDefault="00BA2CB3" w:rsidP="00BA2CB3">
            <w:pPr>
              <w:rPr>
                <w:sz w:val="24"/>
                <w:szCs w:val="24"/>
              </w:rPr>
            </w:pPr>
            <w:r w:rsidRPr="00BA2CB3">
              <w:rPr>
                <w:sz w:val="24"/>
                <w:szCs w:val="24"/>
              </w:rPr>
              <w:t>кв. м</w:t>
            </w:r>
          </w:p>
        </w:tc>
        <w:tc>
          <w:tcPr>
            <w:tcW w:w="3780" w:type="dxa"/>
            <w:shd w:val="clear" w:color="auto" w:fill="FFFFFF" w:themeFill="background1"/>
          </w:tcPr>
          <w:p w14:paraId="378CD97C" w14:textId="77777777" w:rsidR="00BA2CB3" w:rsidRPr="00BA2CB3" w:rsidRDefault="00BA2CB3" w:rsidP="00BA2CB3">
            <w:pPr>
              <w:rPr>
                <w:sz w:val="24"/>
                <w:szCs w:val="24"/>
              </w:rPr>
            </w:pPr>
            <w:r w:rsidRPr="00BA2CB3">
              <w:rPr>
                <w:bCs/>
                <w:sz w:val="24"/>
                <w:szCs w:val="24"/>
              </w:rPr>
              <w:t>2088</w:t>
            </w:r>
          </w:p>
        </w:tc>
      </w:tr>
      <w:tr w:rsidR="00BA2CB3" w:rsidRPr="00BA2CB3" w14:paraId="78C93FB7" w14:textId="77777777" w:rsidTr="00C32A98">
        <w:tc>
          <w:tcPr>
            <w:tcW w:w="721" w:type="dxa"/>
            <w:vMerge/>
            <w:shd w:val="clear" w:color="auto" w:fill="FFFFFF" w:themeFill="background1"/>
          </w:tcPr>
          <w:p w14:paraId="1F99BA12" w14:textId="77777777" w:rsidR="00BA2CB3" w:rsidRPr="00BA2CB3" w:rsidRDefault="00BA2CB3" w:rsidP="00BA2CB3">
            <w:pPr>
              <w:jc w:val="center"/>
              <w:rPr>
                <w:sz w:val="24"/>
                <w:szCs w:val="24"/>
              </w:rPr>
            </w:pPr>
          </w:p>
        </w:tc>
        <w:tc>
          <w:tcPr>
            <w:tcW w:w="1441" w:type="dxa"/>
            <w:vMerge/>
            <w:shd w:val="clear" w:color="auto" w:fill="FFFFFF" w:themeFill="background1"/>
          </w:tcPr>
          <w:p w14:paraId="67841409" w14:textId="77777777" w:rsidR="00BA2CB3" w:rsidRPr="00BA2CB3" w:rsidRDefault="00BA2CB3" w:rsidP="00BA2CB3">
            <w:pPr>
              <w:jc w:val="center"/>
              <w:rPr>
                <w:b/>
                <w:bCs/>
                <w:sz w:val="24"/>
                <w:szCs w:val="24"/>
              </w:rPr>
            </w:pPr>
          </w:p>
        </w:tc>
        <w:tc>
          <w:tcPr>
            <w:tcW w:w="2520" w:type="dxa"/>
            <w:vMerge/>
            <w:shd w:val="clear" w:color="auto" w:fill="FFFFFF" w:themeFill="background1"/>
          </w:tcPr>
          <w:p w14:paraId="510192C2" w14:textId="77777777" w:rsidR="00BA2CB3" w:rsidRPr="00BA2CB3" w:rsidRDefault="00BA2CB3" w:rsidP="00BA2CB3">
            <w:pPr>
              <w:rPr>
                <w:bCs/>
                <w:sz w:val="24"/>
                <w:szCs w:val="24"/>
              </w:rPr>
            </w:pPr>
          </w:p>
        </w:tc>
        <w:tc>
          <w:tcPr>
            <w:tcW w:w="5759" w:type="dxa"/>
            <w:shd w:val="clear" w:color="auto" w:fill="FFFFFF" w:themeFill="background1"/>
          </w:tcPr>
          <w:p w14:paraId="4467EF1F" w14:textId="77777777" w:rsidR="00BA2CB3" w:rsidRPr="00BA2CB3" w:rsidRDefault="00BA2CB3" w:rsidP="00BA2CB3">
            <w:pPr>
              <w:rPr>
                <w:bCs/>
                <w:sz w:val="24"/>
                <w:szCs w:val="24"/>
              </w:rPr>
            </w:pPr>
            <w:r w:rsidRPr="00BA2CB3">
              <w:rPr>
                <w:sz w:val="24"/>
                <w:szCs w:val="24"/>
              </w:rPr>
              <w:t>Площадь земельного участка</w:t>
            </w:r>
          </w:p>
        </w:tc>
        <w:tc>
          <w:tcPr>
            <w:tcW w:w="1620" w:type="dxa"/>
            <w:shd w:val="clear" w:color="auto" w:fill="FFFFFF" w:themeFill="background1"/>
          </w:tcPr>
          <w:p w14:paraId="624D5F83" w14:textId="77777777" w:rsidR="00BA2CB3" w:rsidRPr="00BA2CB3" w:rsidRDefault="00BA2CB3" w:rsidP="00BA2CB3">
            <w:pPr>
              <w:rPr>
                <w:sz w:val="24"/>
                <w:szCs w:val="24"/>
              </w:rPr>
            </w:pPr>
            <w:r w:rsidRPr="00BA2CB3">
              <w:rPr>
                <w:sz w:val="24"/>
                <w:szCs w:val="24"/>
              </w:rPr>
              <w:t>кв. м</w:t>
            </w:r>
          </w:p>
        </w:tc>
        <w:tc>
          <w:tcPr>
            <w:tcW w:w="3780" w:type="dxa"/>
            <w:shd w:val="clear" w:color="auto" w:fill="FFFFFF" w:themeFill="background1"/>
          </w:tcPr>
          <w:p w14:paraId="4D5609F8" w14:textId="77777777" w:rsidR="00BA2CB3" w:rsidRPr="00BA2CB3" w:rsidRDefault="00BA2CB3" w:rsidP="00BA2CB3">
            <w:pPr>
              <w:rPr>
                <w:bCs/>
                <w:sz w:val="24"/>
                <w:szCs w:val="24"/>
              </w:rPr>
            </w:pPr>
            <w:r w:rsidRPr="00BA2CB3">
              <w:rPr>
                <w:bCs/>
                <w:sz w:val="24"/>
                <w:szCs w:val="24"/>
              </w:rPr>
              <w:t>7841</w:t>
            </w:r>
          </w:p>
        </w:tc>
      </w:tr>
      <w:tr w:rsidR="00BA2CB3" w:rsidRPr="00BA2CB3" w14:paraId="56531773" w14:textId="77777777" w:rsidTr="00C32A98">
        <w:tc>
          <w:tcPr>
            <w:tcW w:w="721" w:type="dxa"/>
            <w:vMerge/>
            <w:shd w:val="clear" w:color="auto" w:fill="FFFFFF" w:themeFill="background1"/>
          </w:tcPr>
          <w:p w14:paraId="5B9E3A67" w14:textId="77777777" w:rsidR="00BA2CB3" w:rsidRPr="00BA2CB3" w:rsidRDefault="00BA2CB3" w:rsidP="00BA2CB3">
            <w:pPr>
              <w:jc w:val="center"/>
              <w:rPr>
                <w:sz w:val="24"/>
                <w:szCs w:val="24"/>
              </w:rPr>
            </w:pPr>
          </w:p>
        </w:tc>
        <w:tc>
          <w:tcPr>
            <w:tcW w:w="1441" w:type="dxa"/>
            <w:vMerge/>
            <w:shd w:val="clear" w:color="auto" w:fill="FFFFFF" w:themeFill="background1"/>
          </w:tcPr>
          <w:p w14:paraId="6033630C" w14:textId="77777777" w:rsidR="00BA2CB3" w:rsidRPr="00BA2CB3" w:rsidRDefault="00BA2CB3" w:rsidP="00BA2CB3">
            <w:pPr>
              <w:jc w:val="center"/>
              <w:rPr>
                <w:b/>
                <w:bCs/>
                <w:sz w:val="24"/>
                <w:szCs w:val="24"/>
              </w:rPr>
            </w:pPr>
          </w:p>
        </w:tc>
        <w:tc>
          <w:tcPr>
            <w:tcW w:w="2520" w:type="dxa"/>
            <w:vMerge/>
            <w:shd w:val="clear" w:color="auto" w:fill="FFFFFF" w:themeFill="background1"/>
          </w:tcPr>
          <w:p w14:paraId="2E6BB733" w14:textId="77777777" w:rsidR="00BA2CB3" w:rsidRPr="00BA2CB3" w:rsidRDefault="00BA2CB3" w:rsidP="00BA2CB3">
            <w:pPr>
              <w:rPr>
                <w:sz w:val="24"/>
                <w:szCs w:val="24"/>
              </w:rPr>
            </w:pPr>
          </w:p>
        </w:tc>
        <w:tc>
          <w:tcPr>
            <w:tcW w:w="5759" w:type="dxa"/>
            <w:shd w:val="clear" w:color="auto" w:fill="FFFFFF" w:themeFill="background1"/>
          </w:tcPr>
          <w:p w14:paraId="755FF252" w14:textId="77777777" w:rsidR="00BA2CB3" w:rsidRPr="00BA2CB3" w:rsidRDefault="00BA2CB3" w:rsidP="00BA2CB3">
            <w:pPr>
              <w:rPr>
                <w:sz w:val="24"/>
                <w:szCs w:val="24"/>
              </w:rPr>
            </w:pPr>
            <w:r w:rsidRPr="00BA2CB3">
              <w:rPr>
                <w:bCs/>
                <w:sz w:val="24"/>
                <w:szCs w:val="24"/>
              </w:rPr>
              <w:t>Максимальная площадь здания</w:t>
            </w:r>
          </w:p>
        </w:tc>
        <w:tc>
          <w:tcPr>
            <w:tcW w:w="1620" w:type="dxa"/>
            <w:shd w:val="clear" w:color="auto" w:fill="FFFFFF" w:themeFill="background1"/>
          </w:tcPr>
          <w:p w14:paraId="7CE028F9" w14:textId="77777777" w:rsidR="00BA2CB3" w:rsidRPr="00BA2CB3" w:rsidRDefault="00BA2CB3" w:rsidP="00BA2CB3">
            <w:pPr>
              <w:rPr>
                <w:sz w:val="24"/>
                <w:szCs w:val="24"/>
              </w:rPr>
            </w:pPr>
            <w:r w:rsidRPr="00BA2CB3">
              <w:rPr>
                <w:sz w:val="24"/>
                <w:szCs w:val="24"/>
              </w:rPr>
              <w:t>кв. м</w:t>
            </w:r>
          </w:p>
        </w:tc>
        <w:tc>
          <w:tcPr>
            <w:tcW w:w="3780" w:type="dxa"/>
            <w:shd w:val="clear" w:color="auto" w:fill="FFFFFF" w:themeFill="background1"/>
          </w:tcPr>
          <w:p w14:paraId="3E90DBF5" w14:textId="77777777" w:rsidR="00BA2CB3" w:rsidRPr="00BA2CB3" w:rsidRDefault="00BA2CB3" w:rsidP="00BA2CB3">
            <w:pPr>
              <w:rPr>
                <w:sz w:val="24"/>
                <w:szCs w:val="24"/>
              </w:rPr>
            </w:pPr>
            <w:r w:rsidRPr="00BA2CB3">
              <w:rPr>
                <w:bCs/>
                <w:sz w:val="24"/>
                <w:szCs w:val="24"/>
              </w:rPr>
              <w:t>16500</w:t>
            </w:r>
          </w:p>
        </w:tc>
      </w:tr>
      <w:tr w:rsidR="00BA2CB3" w:rsidRPr="00BA2CB3" w14:paraId="42B9CABD" w14:textId="77777777" w:rsidTr="00C32A98">
        <w:tc>
          <w:tcPr>
            <w:tcW w:w="721" w:type="dxa"/>
            <w:vMerge/>
            <w:shd w:val="clear" w:color="auto" w:fill="FFFFFF" w:themeFill="background1"/>
          </w:tcPr>
          <w:p w14:paraId="4CB781A0" w14:textId="77777777" w:rsidR="00BA2CB3" w:rsidRPr="00BA2CB3" w:rsidRDefault="00BA2CB3" w:rsidP="00BA2CB3">
            <w:pPr>
              <w:jc w:val="center"/>
              <w:rPr>
                <w:sz w:val="24"/>
                <w:szCs w:val="24"/>
              </w:rPr>
            </w:pPr>
          </w:p>
        </w:tc>
        <w:tc>
          <w:tcPr>
            <w:tcW w:w="1441" w:type="dxa"/>
            <w:vMerge/>
            <w:shd w:val="clear" w:color="auto" w:fill="FFFFFF" w:themeFill="background1"/>
          </w:tcPr>
          <w:p w14:paraId="36F4B1B7" w14:textId="77777777" w:rsidR="00BA2CB3" w:rsidRPr="00BA2CB3" w:rsidRDefault="00BA2CB3" w:rsidP="00BA2CB3">
            <w:pPr>
              <w:jc w:val="center"/>
              <w:rPr>
                <w:b/>
                <w:bCs/>
                <w:sz w:val="24"/>
                <w:szCs w:val="24"/>
              </w:rPr>
            </w:pPr>
          </w:p>
        </w:tc>
        <w:tc>
          <w:tcPr>
            <w:tcW w:w="2520" w:type="dxa"/>
            <w:vMerge/>
            <w:shd w:val="clear" w:color="auto" w:fill="FFFFFF" w:themeFill="background1"/>
          </w:tcPr>
          <w:p w14:paraId="6452841B" w14:textId="77777777" w:rsidR="00BA2CB3" w:rsidRPr="00BA2CB3" w:rsidRDefault="00BA2CB3" w:rsidP="00BA2CB3">
            <w:pPr>
              <w:rPr>
                <w:sz w:val="24"/>
                <w:szCs w:val="24"/>
              </w:rPr>
            </w:pPr>
          </w:p>
        </w:tc>
        <w:tc>
          <w:tcPr>
            <w:tcW w:w="5759" w:type="dxa"/>
            <w:shd w:val="clear" w:color="auto" w:fill="FFFFFF" w:themeFill="background1"/>
          </w:tcPr>
          <w:p w14:paraId="4CA2FCB7" w14:textId="77777777" w:rsidR="00BA2CB3" w:rsidRPr="00BA2CB3" w:rsidRDefault="00BA2CB3" w:rsidP="00BA2CB3">
            <w:pPr>
              <w:rPr>
                <w:sz w:val="24"/>
                <w:szCs w:val="24"/>
              </w:rPr>
            </w:pPr>
            <w:r w:rsidRPr="00BA2CB3">
              <w:rPr>
                <w:bCs/>
                <w:sz w:val="24"/>
                <w:szCs w:val="24"/>
              </w:rPr>
              <w:t xml:space="preserve">Максимальная общая площадь квартир </w:t>
            </w:r>
            <w:r w:rsidRPr="00BA2CB3">
              <w:rPr>
                <w:sz w:val="24"/>
                <w:szCs w:val="24"/>
              </w:rPr>
              <w:t>(без учета балконов и лоджий)</w:t>
            </w:r>
          </w:p>
        </w:tc>
        <w:tc>
          <w:tcPr>
            <w:tcW w:w="1620" w:type="dxa"/>
            <w:shd w:val="clear" w:color="auto" w:fill="FFFFFF" w:themeFill="background1"/>
          </w:tcPr>
          <w:p w14:paraId="23C5CA74" w14:textId="77777777" w:rsidR="00BA2CB3" w:rsidRPr="00BA2CB3" w:rsidRDefault="00BA2CB3" w:rsidP="00BA2CB3">
            <w:pPr>
              <w:rPr>
                <w:sz w:val="24"/>
                <w:szCs w:val="24"/>
              </w:rPr>
            </w:pPr>
            <w:r w:rsidRPr="00BA2CB3">
              <w:rPr>
                <w:sz w:val="24"/>
                <w:szCs w:val="24"/>
              </w:rPr>
              <w:t>кв. м</w:t>
            </w:r>
          </w:p>
        </w:tc>
        <w:tc>
          <w:tcPr>
            <w:tcW w:w="3780" w:type="dxa"/>
            <w:shd w:val="clear" w:color="auto" w:fill="FFFFFF" w:themeFill="background1"/>
          </w:tcPr>
          <w:p w14:paraId="75F4930A" w14:textId="77777777" w:rsidR="00BA2CB3" w:rsidRPr="00BA2CB3" w:rsidRDefault="00BA2CB3" w:rsidP="00BA2CB3">
            <w:pPr>
              <w:rPr>
                <w:sz w:val="24"/>
                <w:szCs w:val="24"/>
              </w:rPr>
            </w:pPr>
            <w:r w:rsidRPr="00BA2CB3">
              <w:rPr>
                <w:bCs/>
                <w:sz w:val="24"/>
                <w:szCs w:val="24"/>
              </w:rPr>
              <w:t>11138,38</w:t>
            </w:r>
          </w:p>
        </w:tc>
      </w:tr>
      <w:tr w:rsidR="00BA2CB3" w:rsidRPr="00BA2CB3" w14:paraId="7BB78788" w14:textId="77777777" w:rsidTr="00C32A98">
        <w:tc>
          <w:tcPr>
            <w:tcW w:w="721" w:type="dxa"/>
            <w:vMerge/>
            <w:shd w:val="clear" w:color="auto" w:fill="FFFFFF" w:themeFill="background1"/>
          </w:tcPr>
          <w:p w14:paraId="6CA381E9" w14:textId="77777777" w:rsidR="00BA2CB3" w:rsidRPr="00BA2CB3" w:rsidRDefault="00BA2CB3" w:rsidP="00BA2CB3">
            <w:pPr>
              <w:jc w:val="center"/>
              <w:rPr>
                <w:sz w:val="24"/>
                <w:szCs w:val="24"/>
              </w:rPr>
            </w:pPr>
          </w:p>
        </w:tc>
        <w:tc>
          <w:tcPr>
            <w:tcW w:w="1441" w:type="dxa"/>
            <w:vMerge/>
            <w:shd w:val="clear" w:color="auto" w:fill="FFFFFF" w:themeFill="background1"/>
          </w:tcPr>
          <w:p w14:paraId="57BBABE6" w14:textId="77777777" w:rsidR="00BA2CB3" w:rsidRPr="00BA2CB3" w:rsidRDefault="00BA2CB3" w:rsidP="00BA2CB3">
            <w:pPr>
              <w:jc w:val="center"/>
              <w:rPr>
                <w:b/>
                <w:bCs/>
                <w:sz w:val="24"/>
                <w:szCs w:val="24"/>
              </w:rPr>
            </w:pPr>
          </w:p>
        </w:tc>
        <w:tc>
          <w:tcPr>
            <w:tcW w:w="2520" w:type="dxa"/>
            <w:vMerge/>
            <w:shd w:val="clear" w:color="auto" w:fill="FFFFFF" w:themeFill="background1"/>
          </w:tcPr>
          <w:p w14:paraId="55BE71E4" w14:textId="77777777" w:rsidR="00BA2CB3" w:rsidRPr="00BA2CB3" w:rsidRDefault="00BA2CB3" w:rsidP="00BA2CB3">
            <w:pPr>
              <w:rPr>
                <w:sz w:val="24"/>
                <w:szCs w:val="24"/>
              </w:rPr>
            </w:pPr>
          </w:p>
        </w:tc>
        <w:tc>
          <w:tcPr>
            <w:tcW w:w="5759" w:type="dxa"/>
            <w:vMerge w:val="restart"/>
            <w:shd w:val="clear" w:color="auto" w:fill="FFFFFF" w:themeFill="background1"/>
          </w:tcPr>
          <w:p w14:paraId="062421C8" w14:textId="77777777" w:rsidR="00BA2CB3" w:rsidRPr="00BA2CB3" w:rsidRDefault="00BA2CB3" w:rsidP="00BA2CB3">
            <w:pPr>
              <w:rPr>
                <w:sz w:val="24"/>
                <w:szCs w:val="24"/>
              </w:rPr>
            </w:pPr>
            <w:r w:rsidRPr="00BA2CB3">
              <w:rPr>
                <w:bCs/>
                <w:sz w:val="24"/>
                <w:szCs w:val="24"/>
              </w:rPr>
              <w:t>Функциональное назначение встроенных помещений и характеристика встроенных помещений</w:t>
            </w:r>
          </w:p>
        </w:tc>
        <w:tc>
          <w:tcPr>
            <w:tcW w:w="1620" w:type="dxa"/>
            <w:vMerge w:val="restart"/>
            <w:shd w:val="clear" w:color="auto" w:fill="FFFFFF" w:themeFill="background1"/>
          </w:tcPr>
          <w:p w14:paraId="3330A2FD" w14:textId="77777777" w:rsidR="00BA2CB3" w:rsidRPr="00BA2CB3" w:rsidRDefault="00BA2CB3" w:rsidP="00BA2CB3">
            <w:pPr>
              <w:rPr>
                <w:sz w:val="24"/>
                <w:szCs w:val="24"/>
              </w:rPr>
            </w:pPr>
            <w:r w:rsidRPr="00BA2CB3">
              <w:rPr>
                <w:sz w:val="24"/>
                <w:szCs w:val="24"/>
              </w:rPr>
              <w:t>- / кв. м</w:t>
            </w:r>
          </w:p>
        </w:tc>
        <w:tc>
          <w:tcPr>
            <w:tcW w:w="3780" w:type="dxa"/>
            <w:shd w:val="clear" w:color="auto" w:fill="FFFFFF" w:themeFill="background1"/>
          </w:tcPr>
          <w:p w14:paraId="6BE999A0" w14:textId="77777777" w:rsidR="00BA2CB3" w:rsidRPr="00BA2CB3" w:rsidRDefault="00BA2CB3" w:rsidP="00BA2CB3">
            <w:pPr>
              <w:rPr>
                <w:sz w:val="24"/>
                <w:szCs w:val="24"/>
              </w:rPr>
            </w:pPr>
            <w:r w:rsidRPr="00BA2CB3">
              <w:rPr>
                <w:sz w:val="24"/>
                <w:szCs w:val="24"/>
              </w:rPr>
              <w:t xml:space="preserve">Торговые помещения по продаже продовольственных товаров </w:t>
            </w:r>
            <w:r w:rsidRPr="00BA2CB3">
              <w:rPr>
                <w:bCs/>
                <w:sz w:val="24"/>
                <w:szCs w:val="24"/>
              </w:rPr>
              <w:t>/ 44,45</w:t>
            </w:r>
          </w:p>
        </w:tc>
      </w:tr>
      <w:tr w:rsidR="00BA2CB3" w:rsidRPr="00BA2CB3" w14:paraId="08569E5C" w14:textId="77777777" w:rsidTr="00C32A98">
        <w:tc>
          <w:tcPr>
            <w:tcW w:w="721" w:type="dxa"/>
            <w:vMerge/>
            <w:shd w:val="clear" w:color="auto" w:fill="FFFFFF" w:themeFill="background1"/>
          </w:tcPr>
          <w:p w14:paraId="4AD768B6" w14:textId="77777777" w:rsidR="00BA2CB3" w:rsidRPr="00BA2CB3" w:rsidRDefault="00BA2CB3" w:rsidP="00BA2CB3">
            <w:pPr>
              <w:jc w:val="center"/>
              <w:rPr>
                <w:sz w:val="24"/>
                <w:szCs w:val="24"/>
              </w:rPr>
            </w:pPr>
          </w:p>
        </w:tc>
        <w:tc>
          <w:tcPr>
            <w:tcW w:w="1441" w:type="dxa"/>
            <w:vMerge/>
            <w:shd w:val="clear" w:color="auto" w:fill="FFFFFF" w:themeFill="background1"/>
          </w:tcPr>
          <w:p w14:paraId="44D8F525" w14:textId="77777777" w:rsidR="00BA2CB3" w:rsidRPr="00BA2CB3" w:rsidRDefault="00BA2CB3" w:rsidP="00BA2CB3">
            <w:pPr>
              <w:jc w:val="center"/>
              <w:rPr>
                <w:b/>
                <w:bCs/>
                <w:sz w:val="24"/>
                <w:szCs w:val="24"/>
              </w:rPr>
            </w:pPr>
          </w:p>
        </w:tc>
        <w:tc>
          <w:tcPr>
            <w:tcW w:w="2520" w:type="dxa"/>
            <w:vMerge/>
            <w:shd w:val="clear" w:color="auto" w:fill="FFFFFF" w:themeFill="background1"/>
          </w:tcPr>
          <w:p w14:paraId="52415CEA" w14:textId="77777777" w:rsidR="00BA2CB3" w:rsidRPr="00BA2CB3" w:rsidRDefault="00BA2CB3" w:rsidP="00BA2CB3">
            <w:pPr>
              <w:rPr>
                <w:sz w:val="24"/>
                <w:szCs w:val="24"/>
              </w:rPr>
            </w:pPr>
          </w:p>
        </w:tc>
        <w:tc>
          <w:tcPr>
            <w:tcW w:w="5759" w:type="dxa"/>
            <w:vMerge/>
            <w:shd w:val="clear" w:color="auto" w:fill="FFFFFF" w:themeFill="background1"/>
          </w:tcPr>
          <w:p w14:paraId="309659FF" w14:textId="77777777" w:rsidR="00BA2CB3" w:rsidRPr="00BA2CB3" w:rsidRDefault="00BA2CB3" w:rsidP="00BA2CB3">
            <w:pPr>
              <w:rPr>
                <w:bCs/>
                <w:sz w:val="24"/>
                <w:szCs w:val="24"/>
              </w:rPr>
            </w:pPr>
          </w:p>
        </w:tc>
        <w:tc>
          <w:tcPr>
            <w:tcW w:w="1620" w:type="dxa"/>
            <w:vMerge/>
            <w:shd w:val="clear" w:color="auto" w:fill="FFFFFF" w:themeFill="background1"/>
          </w:tcPr>
          <w:p w14:paraId="13074F13" w14:textId="77777777" w:rsidR="00BA2CB3" w:rsidRPr="00BA2CB3" w:rsidRDefault="00BA2CB3" w:rsidP="00BA2CB3">
            <w:pPr>
              <w:rPr>
                <w:sz w:val="24"/>
                <w:szCs w:val="24"/>
              </w:rPr>
            </w:pPr>
          </w:p>
        </w:tc>
        <w:tc>
          <w:tcPr>
            <w:tcW w:w="3780" w:type="dxa"/>
            <w:shd w:val="clear" w:color="auto" w:fill="FFFFFF" w:themeFill="background1"/>
          </w:tcPr>
          <w:p w14:paraId="1A7151AA" w14:textId="77777777" w:rsidR="00BA2CB3" w:rsidRPr="00BA2CB3" w:rsidRDefault="00BA2CB3" w:rsidP="00BA2CB3">
            <w:pPr>
              <w:rPr>
                <w:bCs/>
                <w:sz w:val="24"/>
                <w:szCs w:val="24"/>
              </w:rPr>
            </w:pPr>
            <w:r w:rsidRPr="00BA2CB3">
              <w:rPr>
                <w:sz w:val="24"/>
                <w:szCs w:val="24"/>
              </w:rPr>
              <w:t xml:space="preserve">Торговые помещения по продаже непродовольственных товаров </w:t>
            </w:r>
            <w:r w:rsidRPr="00BA2CB3">
              <w:rPr>
                <w:bCs/>
                <w:sz w:val="24"/>
                <w:szCs w:val="24"/>
              </w:rPr>
              <w:t>/ 101,18</w:t>
            </w:r>
          </w:p>
        </w:tc>
      </w:tr>
      <w:tr w:rsidR="00BA2CB3" w:rsidRPr="00BA2CB3" w14:paraId="1D017F1A" w14:textId="77777777" w:rsidTr="00C32A98">
        <w:tc>
          <w:tcPr>
            <w:tcW w:w="721" w:type="dxa"/>
            <w:vMerge/>
            <w:shd w:val="clear" w:color="auto" w:fill="FFFFFF" w:themeFill="background1"/>
          </w:tcPr>
          <w:p w14:paraId="7E05DA5A" w14:textId="77777777" w:rsidR="00BA2CB3" w:rsidRPr="00BA2CB3" w:rsidRDefault="00BA2CB3" w:rsidP="00BA2CB3">
            <w:pPr>
              <w:jc w:val="center"/>
              <w:rPr>
                <w:sz w:val="24"/>
                <w:szCs w:val="24"/>
              </w:rPr>
            </w:pPr>
          </w:p>
        </w:tc>
        <w:tc>
          <w:tcPr>
            <w:tcW w:w="1441" w:type="dxa"/>
            <w:vMerge/>
            <w:shd w:val="clear" w:color="auto" w:fill="FFFFFF" w:themeFill="background1"/>
          </w:tcPr>
          <w:p w14:paraId="4196B1F8" w14:textId="77777777" w:rsidR="00BA2CB3" w:rsidRPr="00BA2CB3" w:rsidRDefault="00BA2CB3" w:rsidP="00BA2CB3">
            <w:pPr>
              <w:jc w:val="center"/>
              <w:rPr>
                <w:b/>
                <w:bCs/>
                <w:sz w:val="24"/>
                <w:szCs w:val="24"/>
              </w:rPr>
            </w:pPr>
          </w:p>
        </w:tc>
        <w:tc>
          <w:tcPr>
            <w:tcW w:w="2520" w:type="dxa"/>
            <w:vMerge/>
            <w:shd w:val="clear" w:color="auto" w:fill="FFFFFF" w:themeFill="background1"/>
          </w:tcPr>
          <w:p w14:paraId="4D3659EC" w14:textId="77777777" w:rsidR="00BA2CB3" w:rsidRPr="00BA2CB3" w:rsidRDefault="00BA2CB3" w:rsidP="00BA2CB3">
            <w:pPr>
              <w:rPr>
                <w:sz w:val="24"/>
                <w:szCs w:val="24"/>
              </w:rPr>
            </w:pPr>
          </w:p>
        </w:tc>
        <w:tc>
          <w:tcPr>
            <w:tcW w:w="5759" w:type="dxa"/>
            <w:vMerge/>
            <w:shd w:val="clear" w:color="auto" w:fill="FFFFFF" w:themeFill="background1"/>
          </w:tcPr>
          <w:p w14:paraId="3924A2FA" w14:textId="77777777" w:rsidR="00BA2CB3" w:rsidRPr="00BA2CB3" w:rsidRDefault="00BA2CB3" w:rsidP="00BA2CB3">
            <w:pPr>
              <w:rPr>
                <w:bCs/>
                <w:sz w:val="24"/>
                <w:szCs w:val="24"/>
              </w:rPr>
            </w:pPr>
          </w:p>
        </w:tc>
        <w:tc>
          <w:tcPr>
            <w:tcW w:w="1620" w:type="dxa"/>
            <w:vMerge/>
            <w:shd w:val="clear" w:color="auto" w:fill="FFFFFF" w:themeFill="background1"/>
          </w:tcPr>
          <w:p w14:paraId="4D8D2E68" w14:textId="77777777" w:rsidR="00BA2CB3" w:rsidRPr="00BA2CB3" w:rsidRDefault="00BA2CB3" w:rsidP="00BA2CB3">
            <w:pPr>
              <w:rPr>
                <w:sz w:val="24"/>
                <w:szCs w:val="24"/>
              </w:rPr>
            </w:pPr>
          </w:p>
        </w:tc>
        <w:tc>
          <w:tcPr>
            <w:tcW w:w="3780" w:type="dxa"/>
            <w:shd w:val="clear" w:color="auto" w:fill="FFFFFF" w:themeFill="background1"/>
          </w:tcPr>
          <w:p w14:paraId="3C3A209A" w14:textId="77777777" w:rsidR="00BA2CB3" w:rsidRPr="00BA2CB3" w:rsidRDefault="00BA2CB3" w:rsidP="00BA2CB3">
            <w:pPr>
              <w:rPr>
                <w:bCs/>
                <w:sz w:val="24"/>
                <w:szCs w:val="24"/>
              </w:rPr>
            </w:pPr>
            <w:r w:rsidRPr="00BA2CB3">
              <w:rPr>
                <w:sz w:val="24"/>
                <w:szCs w:val="24"/>
              </w:rPr>
              <w:t>Помещения предприятий общественного питания / 57,51</w:t>
            </w:r>
          </w:p>
        </w:tc>
      </w:tr>
      <w:tr w:rsidR="00BA2CB3" w:rsidRPr="00BA2CB3" w14:paraId="535170F7" w14:textId="77777777" w:rsidTr="00C32A98">
        <w:tc>
          <w:tcPr>
            <w:tcW w:w="721" w:type="dxa"/>
            <w:vMerge/>
            <w:shd w:val="clear" w:color="auto" w:fill="FFFFFF" w:themeFill="background1"/>
          </w:tcPr>
          <w:p w14:paraId="5D75C30A" w14:textId="77777777" w:rsidR="00BA2CB3" w:rsidRPr="00BA2CB3" w:rsidRDefault="00BA2CB3" w:rsidP="00BA2CB3">
            <w:pPr>
              <w:jc w:val="center"/>
              <w:rPr>
                <w:sz w:val="24"/>
                <w:szCs w:val="24"/>
              </w:rPr>
            </w:pPr>
          </w:p>
        </w:tc>
        <w:tc>
          <w:tcPr>
            <w:tcW w:w="1441" w:type="dxa"/>
            <w:vMerge/>
            <w:shd w:val="clear" w:color="auto" w:fill="FFFFFF" w:themeFill="background1"/>
          </w:tcPr>
          <w:p w14:paraId="09C83220" w14:textId="77777777" w:rsidR="00BA2CB3" w:rsidRPr="00BA2CB3" w:rsidRDefault="00BA2CB3" w:rsidP="00BA2CB3">
            <w:pPr>
              <w:jc w:val="center"/>
              <w:rPr>
                <w:b/>
                <w:bCs/>
                <w:sz w:val="24"/>
                <w:szCs w:val="24"/>
              </w:rPr>
            </w:pPr>
          </w:p>
        </w:tc>
        <w:tc>
          <w:tcPr>
            <w:tcW w:w="2520" w:type="dxa"/>
            <w:vMerge/>
            <w:shd w:val="clear" w:color="auto" w:fill="FFFFFF" w:themeFill="background1"/>
          </w:tcPr>
          <w:p w14:paraId="6037A0C8" w14:textId="77777777" w:rsidR="00BA2CB3" w:rsidRPr="00BA2CB3" w:rsidRDefault="00BA2CB3" w:rsidP="00BA2CB3">
            <w:pPr>
              <w:rPr>
                <w:sz w:val="24"/>
                <w:szCs w:val="24"/>
              </w:rPr>
            </w:pPr>
          </w:p>
        </w:tc>
        <w:tc>
          <w:tcPr>
            <w:tcW w:w="5759" w:type="dxa"/>
            <w:vMerge/>
            <w:shd w:val="clear" w:color="auto" w:fill="FFFFFF" w:themeFill="background1"/>
          </w:tcPr>
          <w:p w14:paraId="51200A79" w14:textId="77777777" w:rsidR="00BA2CB3" w:rsidRPr="00BA2CB3" w:rsidRDefault="00BA2CB3" w:rsidP="00BA2CB3">
            <w:pPr>
              <w:rPr>
                <w:bCs/>
                <w:sz w:val="24"/>
                <w:szCs w:val="24"/>
              </w:rPr>
            </w:pPr>
          </w:p>
        </w:tc>
        <w:tc>
          <w:tcPr>
            <w:tcW w:w="1620" w:type="dxa"/>
            <w:vMerge/>
            <w:shd w:val="clear" w:color="auto" w:fill="FFFFFF" w:themeFill="background1"/>
          </w:tcPr>
          <w:p w14:paraId="553E9A6C" w14:textId="77777777" w:rsidR="00BA2CB3" w:rsidRPr="00BA2CB3" w:rsidRDefault="00BA2CB3" w:rsidP="00BA2CB3">
            <w:pPr>
              <w:rPr>
                <w:sz w:val="24"/>
                <w:szCs w:val="24"/>
              </w:rPr>
            </w:pPr>
          </w:p>
        </w:tc>
        <w:tc>
          <w:tcPr>
            <w:tcW w:w="3780" w:type="dxa"/>
            <w:shd w:val="clear" w:color="auto" w:fill="FFFFFF" w:themeFill="background1"/>
          </w:tcPr>
          <w:p w14:paraId="5DB71299" w14:textId="77777777" w:rsidR="00BA2CB3" w:rsidRPr="00BA2CB3" w:rsidRDefault="00BA2CB3" w:rsidP="00BA2CB3">
            <w:pPr>
              <w:rPr>
                <w:bCs/>
                <w:sz w:val="24"/>
                <w:szCs w:val="24"/>
              </w:rPr>
            </w:pPr>
            <w:r w:rsidRPr="00BA2CB3">
              <w:rPr>
                <w:sz w:val="24"/>
                <w:szCs w:val="24"/>
              </w:rPr>
              <w:t>Помещения предприятий бытового обслуживания / 11,50</w:t>
            </w:r>
          </w:p>
        </w:tc>
      </w:tr>
      <w:tr w:rsidR="00BA2CB3" w:rsidRPr="00BA2CB3" w14:paraId="4B118ED5" w14:textId="77777777" w:rsidTr="00C32A98">
        <w:tc>
          <w:tcPr>
            <w:tcW w:w="721" w:type="dxa"/>
            <w:vMerge/>
            <w:shd w:val="clear" w:color="auto" w:fill="FFFFFF" w:themeFill="background1"/>
          </w:tcPr>
          <w:p w14:paraId="76679775" w14:textId="77777777" w:rsidR="00BA2CB3" w:rsidRPr="00BA2CB3" w:rsidRDefault="00BA2CB3" w:rsidP="00BA2CB3">
            <w:pPr>
              <w:jc w:val="center"/>
              <w:rPr>
                <w:sz w:val="24"/>
                <w:szCs w:val="24"/>
              </w:rPr>
            </w:pPr>
          </w:p>
        </w:tc>
        <w:tc>
          <w:tcPr>
            <w:tcW w:w="1441" w:type="dxa"/>
            <w:vMerge/>
            <w:shd w:val="clear" w:color="auto" w:fill="FFFFFF" w:themeFill="background1"/>
          </w:tcPr>
          <w:p w14:paraId="7F2A5AA3" w14:textId="77777777" w:rsidR="00BA2CB3" w:rsidRPr="00BA2CB3" w:rsidRDefault="00BA2CB3" w:rsidP="00BA2CB3">
            <w:pPr>
              <w:jc w:val="center"/>
              <w:rPr>
                <w:b/>
                <w:bCs/>
                <w:sz w:val="24"/>
                <w:szCs w:val="24"/>
              </w:rPr>
            </w:pPr>
          </w:p>
        </w:tc>
        <w:tc>
          <w:tcPr>
            <w:tcW w:w="2520" w:type="dxa"/>
            <w:vMerge/>
            <w:shd w:val="clear" w:color="auto" w:fill="FFFFFF" w:themeFill="background1"/>
          </w:tcPr>
          <w:p w14:paraId="16E4183A" w14:textId="77777777" w:rsidR="00BA2CB3" w:rsidRPr="00BA2CB3" w:rsidRDefault="00BA2CB3" w:rsidP="00BA2CB3">
            <w:pPr>
              <w:rPr>
                <w:sz w:val="24"/>
                <w:szCs w:val="24"/>
              </w:rPr>
            </w:pPr>
          </w:p>
        </w:tc>
        <w:tc>
          <w:tcPr>
            <w:tcW w:w="5759" w:type="dxa"/>
            <w:vMerge/>
            <w:shd w:val="clear" w:color="auto" w:fill="FFFFFF" w:themeFill="background1"/>
          </w:tcPr>
          <w:p w14:paraId="47822A08" w14:textId="77777777" w:rsidR="00BA2CB3" w:rsidRPr="00BA2CB3" w:rsidRDefault="00BA2CB3" w:rsidP="00BA2CB3">
            <w:pPr>
              <w:rPr>
                <w:bCs/>
                <w:sz w:val="24"/>
                <w:szCs w:val="24"/>
              </w:rPr>
            </w:pPr>
          </w:p>
        </w:tc>
        <w:tc>
          <w:tcPr>
            <w:tcW w:w="1620" w:type="dxa"/>
            <w:vMerge/>
            <w:shd w:val="clear" w:color="auto" w:fill="FFFFFF" w:themeFill="background1"/>
          </w:tcPr>
          <w:p w14:paraId="67936140" w14:textId="77777777" w:rsidR="00BA2CB3" w:rsidRPr="00BA2CB3" w:rsidRDefault="00BA2CB3" w:rsidP="00BA2CB3">
            <w:pPr>
              <w:rPr>
                <w:sz w:val="24"/>
                <w:szCs w:val="24"/>
              </w:rPr>
            </w:pPr>
          </w:p>
        </w:tc>
        <w:tc>
          <w:tcPr>
            <w:tcW w:w="3780" w:type="dxa"/>
            <w:shd w:val="clear" w:color="auto" w:fill="FFFFFF" w:themeFill="background1"/>
          </w:tcPr>
          <w:p w14:paraId="1C06C71E" w14:textId="77777777" w:rsidR="00BA2CB3" w:rsidRPr="00BA2CB3" w:rsidRDefault="00BA2CB3" w:rsidP="00BA2CB3">
            <w:pPr>
              <w:rPr>
                <w:bCs/>
                <w:sz w:val="24"/>
                <w:szCs w:val="24"/>
                <w:lang w:val="en-US"/>
              </w:rPr>
            </w:pPr>
            <w:r w:rsidRPr="00BA2CB3">
              <w:rPr>
                <w:bCs/>
                <w:sz w:val="24"/>
                <w:szCs w:val="24"/>
              </w:rPr>
              <w:t>Прочие коммерческие помещения / 1298,72</w:t>
            </w:r>
          </w:p>
        </w:tc>
      </w:tr>
      <w:tr w:rsidR="00BA2CB3" w:rsidRPr="00BA2CB3" w14:paraId="59E2784E" w14:textId="77777777" w:rsidTr="00925DFD">
        <w:tc>
          <w:tcPr>
            <w:tcW w:w="721" w:type="dxa"/>
            <w:vMerge w:val="restart"/>
            <w:shd w:val="clear" w:color="auto" w:fill="FFFFFF" w:themeFill="background1"/>
          </w:tcPr>
          <w:p w14:paraId="7BA15F69" w14:textId="77777777" w:rsidR="00BA2CB3" w:rsidRPr="00BA2CB3" w:rsidRDefault="00BA2CB3" w:rsidP="00BA2CB3">
            <w:pPr>
              <w:jc w:val="center"/>
              <w:rPr>
                <w:sz w:val="24"/>
                <w:szCs w:val="24"/>
              </w:rPr>
            </w:pPr>
            <w:bookmarkStart w:id="22" w:name="_Hlk88796798"/>
            <w:r w:rsidRPr="00BA2CB3">
              <w:rPr>
                <w:sz w:val="24"/>
                <w:szCs w:val="24"/>
              </w:rPr>
              <w:t>2</w:t>
            </w:r>
          </w:p>
        </w:tc>
        <w:bookmarkEnd w:id="22"/>
        <w:tc>
          <w:tcPr>
            <w:tcW w:w="1441" w:type="dxa"/>
            <w:vMerge w:val="restart"/>
            <w:shd w:val="clear" w:color="auto" w:fill="FFFFFF" w:themeFill="background1"/>
          </w:tcPr>
          <w:p w14:paraId="78D63DC5" w14:textId="77777777" w:rsidR="00BA2CB3" w:rsidRPr="00C32A98" w:rsidRDefault="00BA2CB3" w:rsidP="00BA2CB3">
            <w:pPr>
              <w:jc w:val="center"/>
              <w:rPr>
                <w:sz w:val="24"/>
                <w:szCs w:val="24"/>
              </w:rPr>
            </w:pPr>
            <w:r w:rsidRPr="00C32A98">
              <w:rPr>
                <w:sz w:val="24"/>
                <w:szCs w:val="24"/>
              </w:rPr>
              <w:t>2</w:t>
            </w:r>
          </w:p>
        </w:tc>
        <w:tc>
          <w:tcPr>
            <w:tcW w:w="2520" w:type="dxa"/>
            <w:vMerge w:val="restart"/>
            <w:shd w:val="clear" w:color="auto" w:fill="FFFFFF" w:themeFill="background1"/>
          </w:tcPr>
          <w:p w14:paraId="4E0CADDE" w14:textId="77777777" w:rsidR="00BA2CB3" w:rsidRPr="00BA2CB3" w:rsidRDefault="00BA2CB3" w:rsidP="00BA2CB3">
            <w:pPr>
              <w:rPr>
                <w:sz w:val="24"/>
                <w:szCs w:val="24"/>
              </w:rPr>
            </w:pPr>
            <w:r w:rsidRPr="00C32A98">
              <w:rPr>
                <w:sz w:val="24"/>
                <w:szCs w:val="24"/>
              </w:rPr>
              <w:t>Многоэтажный жилой дом</w:t>
            </w:r>
            <w:r w:rsidRPr="00C32A98">
              <w:rPr>
                <w:sz w:val="24"/>
                <w:szCs w:val="24"/>
              </w:rPr>
              <w:footnoteReference w:id="1"/>
            </w:r>
          </w:p>
        </w:tc>
        <w:tc>
          <w:tcPr>
            <w:tcW w:w="5759" w:type="dxa"/>
            <w:shd w:val="clear" w:color="auto" w:fill="FFFFFF" w:themeFill="background1"/>
          </w:tcPr>
          <w:p w14:paraId="57770EDD" w14:textId="77777777" w:rsidR="00BA2CB3" w:rsidRPr="00BA2CB3" w:rsidRDefault="00BA2CB3" w:rsidP="00BA2CB3">
            <w:pPr>
              <w:rPr>
                <w:sz w:val="24"/>
                <w:szCs w:val="24"/>
              </w:rPr>
            </w:pPr>
            <w:r w:rsidRPr="00C32A98">
              <w:rPr>
                <w:sz w:val="24"/>
                <w:szCs w:val="24"/>
              </w:rPr>
              <w:t>Код зоны планируемого размещения объекта</w:t>
            </w:r>
          </w:p>
        </w:tc>
        <w:tc>
          <w:tcPr>
            <w:tcW w:w="1620" w:type="dxa"/>
            <w:shd w:val="clear" w:color="auto" w:fill="FFFFFF" w:themeFill="background1"/>
          </w:tcPr>
          <w:p w14:paraId="0D821FBC" w14:textId="77777777" w:rsidR="00BA2CB3" w:rsidRPr="00BA2CB3" w:rsidRDefault="00BA2CB3" w:rsidP="00BA2CB3">
            <w:pPr>
              <w:rPr>
                <w:sz w:val="24"/>
                <w:szCs w:val="24"/>
              </w:rPr>
            </w:pPr>
            <w:r w:rsidRPr="00BA2CB3">
              <w:rPr>
                <w:sz w:val="24"/>
                <w:szCs w:val="24"/>
              </w:rPr>
              <w:t>-</w:t>
            </w:r>
          </w:p>
        </w:tc>
        <w:tc>
          <w:tcPr>
            <w:tcW w:w="3780" w:type="dxa"/>
            <w:shd w:val="clear" w:color="auto" w:fill="FFFFFF" w:themeFill="background1"/>
          </w:tcPr>
          <w:p w14:paraId="540834E8" w14:textId="77777777" w:rsidR="00BA2CB3" w:rsidRPr="00BA2CB3" w:rsidRDefault="00BA2CB3" w:rsidP="00BA2CB3">
            <w:pPr>
              <w:rPr>
                <w:sz w:val="24"/>
                <w:szCs w:val="24"/>
              </w:rPr>
            </w:pPr>
            <w:r w:rsidRPr="00BA2CB3">
              <w:rPr>
                <w:sz w:val="24"/>
                <w:szCs w:val="24"/>
              </w:rPr>
              <w:t>П-2</w:t>
            </w:r>
          </w:p>
        </w:tc>
      </w:tr>
      <w:tr w:rsidR="00BA2CB3" w:rsidRPr="00BA2CB3" w14:paraId="3D29CDE5" w14:textId="77777777" w:rsidTr="00925DFD">
        <w:tc>
          <w:tcPr>
            <w:tcW w:w="721" w:type="dxa"/>
            <w:vMerge/>
            <w:shd w:val="clear" w:color="auto" w:fill="FFFFFF" w:themeFill="background1"/>
          </w:tcPr>
          <w:p w14:paraId="602E21E0" w14:textId="77777777" w:rsidR="00BA2CB3" w:rsidRPr="00BA2CB3" w:rsidRDefault="00BA2CB3" w:rsidP="00BA2CB3">
            <w:pPr>
              <w:jc w:val="center"/>
              <w:rPr>
                <w:sz w:val="24"/>
                <w:szCs w:val="24"/>
              </w:rPr>
            </w:pPr>
          </w:p>
        </w:tc>
        <w:tc>
          <w:tcPr>
            <w:tcW w:w="1441" w:type="dxa"/>
            <w:vMerge/>
            <w:shd w:val="clear" w:color="auto" w:fill="FFFFFF" w:themeFill="background1"/>
          </w:tcPr>
          <w:p w14:paraId="64D66A89" w14:textId="77777777" w:rsidR="00BA2CB3" w:rsidRPr="00C32A98" w:rsidRDefault="00BA2CB3" w:rsidP="00BA2CB3">
            <w:pPr>
              <w:jc w:val="center"/>
              <w:rPr>
                <w:sz w:val="24"/>
                <w:szCs w:val="24"/>
              </w:rPr>
            </w:pPr>
          </w:p>
        </w:tc>
        <w:tc>
          <w:tcPr>
            <w:tcW w:w="2520" w:type="dxa"/>
            <w:vMerge/>
            <w:shd w:val="clear" w:color="auto" w:fill="FFFFFF" w:themeFill="background1"/>
          </w:tcPr>
          <w:p w14:paraId="10C1F3A5" w14:textId="77777777" w:rsidR="00BA2CB3" w:rsidRPr="00C32A98" w:rsidRDefault="00BA2CB3" w:rsidP="00BA2CB3">
            <w:pPr>
              <w:rPr>
                <w:sz w:val="24"/>
                <w:szCs w:val="24"/>
              </w:rPr>
            </w:pPr>
          </w:p>
        </w:tc>
        <w:tc>
          <w:tcPr>
            <w:tcW w:w="5759" w:type="dxa"/>
            <w:shd w:val="clear" w:color="auto" w:fill="FFFFFF" w:themeFill="background1"/>
          </w:tcPr>
          <w:p w14:paraId="7BACCDAA" w14:textId="77777777" w:rsidR="00BA2CB3" w:rsidRPr="00C32A98" w:rsidRDefault="00BA2CB3" w:rsidP="00BA2CB3">
            <w:pPr>
              <w:rPr>
                <w:sz w:val="24"/>
                <w:szCs w:val="24"/>
              </w:rPr>
            </w:pPr>
            <w:r w:rsidRPr="00C32A98">
              <w:rPr>
                <w:sz w:val="24"/>
                <w:szCs w:val="24"/>
              </w:rPr>
              <w:t>Предельное количество этажей</w:t>
            </w:r>
          </w:p>
        </w:tc>
        <w:tc>
          <w:tcPr>
            <w:tcW w:w="1620" w:type="dxa"/>
            <w:shd w:val="clear" w:color="auto" w:fill="FFFFFF" w:themeFill="background1"/>
          </w:tcPr>
          <w:p w14:paraId="2F5AF2F6" w14:textId="77777777" w:rsidR="00BA2CB3" w:rsidRPr="00BA2CB3" w:rsidRDefault="00BA2CB3" w:rsidP="00BA2CB3">
            <w:pPr>
              <w:rPr>
                <w:sz w:val="24"/>
                <w:szCs w:val="24"/>
              </w:rPr>
            </w:pPr>
            <w:r w:rsidRPr="00BA2CB3">
              <w:rPr>
                <w:sz w:val="24"/>
                <w:szCs w:val="24"/>
              </w:rPr>
              <w:t>этаж</w:t>
            </w:r>
          </w:p>
        </w:tc>
        <w:tc>
          <w:tcPr>
            <w:tcW w:w="3780" w:type="dxa"/>
            <w:shd w:val="clear" w:color="auto" w:fill="FFFFFF" w:themeFill="background1"/>
          </w:tcPr>
          <w:p w14:paraId="4F27991D" w14:textId="77777777" w:rsidR="00BA2CB3" w:rsidRPr="00BA2CB3" w:rsidRDefault="00BA2CB3" w:rsidP="00BA2CB3">
            <w:pPr>
              <w:rPr>
                <w:sz w:val="24"/>
                <w:szCs w:val="24"/>
              </w:rPr>
            </w:pPr>
            <w:r w:rsidRPr="00BA2CB3">
              <w:rPr>
                <w:sz w:val="24"/>
                <w:szCs w:val="24"/>
              </w:rPr>
              <w:t>1</w:t>
            </w:r>
            <w:r w:rsidRPr="00C32A98">
              <w:rPr>
                <w:sz w:val="24"/>
                <w:szCs w:val="24"/>
              </w:rPr>
              <w:t>4</w:t>
            </w:r>
          </w:p>
        </w:tc>
      </w:tr>
      <w:tr w:rsidR="00BA2CB3" w:rsidRPr="00BA2CB3" w14:paraId="5537EC97" w14:textId="77777777" w:rsidTr="00925DFD">
        <w:tc>
          <w:tcPr>
            <w:tcW w:w="721" w:type="dxa"/>
            <w:vMerge/>
            <w:shd w:val="clear" w:color="auto" w:fill="FFFFFF" w:themeFill="background1"/>
          </w:tcPr>
          <w:p w14:paraId="07CC944D" w14:textId="77777777" w:rsidR="00BA2CB3" w:rsidRPr="00BA2CB3" w:rsidRDefault="00BA2CB3" w:rsidP="00BA2CB3">
            <w:pPr>
              <w:jc w:val="center"/>
              <w:rPr>
                <w:sz w:val="24"/>
                <w:szCs w:val="24"/>
              </w:rPr>
            </w:pPr>
          </w:p>
        </w:tc>
        <w:tc>
          <w:tcPr>
            <w:tcW w:w="1441" w:type="dxa"/>
            <w:vMerge/>
            <w:shd w:val="clear" w:color="auto" w:fill="FFFFFF" w:themeFill="background1"/>
          </w:tcPr>
          <w:p w14:paraId="4E61F3BC" w14:textId="77777777" w:rsidR="00BA2CB3" w:rsidRPr="00C32A98" w:rsidRDefault="00BA2CB3" w:rsidP="00BA2CB3">
            <w:pPr>
              <w:jc w:val="center"/>
              <w:rPr>
                <w:sz w:val="24"/>
                <w:szCs w:val="24"/>
              </w:rPr>
            </w:pPr>
          </w:p>
        </w:tc>
        <w:tc>
          <w:tcPr>
            <w:tcW w:w="2520" w:type="dxa"/>
            <w:vMerge/>
            <w:shd w:val="clear" w:color="auto" w:fill="FFFFFF" w:themeFill="background1"/>
          </w:tcPr>
          <w:p w14:paraId="1ED0621E" w14:textId="77777777" w:rsidR="00BA2CB3" w:rsidRPr="00C32A98" w:rsidRDefault="00BA2CB3" w:rsidP="00BA2CB3">
            <w:pPr>
              <w:rPr>
                <w:sz w:val="24"/>
                <w:szCs w:val="24"/>
              </w:rPr>
            </w:pPr>
          </w:p>
        </w:tc>
        <w:tc>
          <w:tcPr>
            <w:tcW w:w="5759" w:type="dxa"/>
            <w:shd w:val="clear" w:color="auto" w:fill="FFFFFF" w:themeFill="background1"/>
          </w:tcPr>
          <w:p w14:paraId="3B50E52D" w14:textId="77777777" w:rsidR="00BA2CB3" w:rsidRPr="00C32A98" w:rsidRDefault="00BA2CB3" w:rsidP="00BA2CB3">
            <w:pPr>
              <w:rPr>
                <w:sz w:val="24"/>
                <w:szCs w:val="24"/>
              </w:rPr>
            </w:pPr>
            <w:r w:rsidRPr="00C32A98">
              <w:rPr>
                <w:sz w:val="24"/>
                <w:szCs w:val="24"/>
              </w:rPr>
              <w:t>Этажность</w:t>
            </w:r>
          </w:p>
        </w:tc>
        <w:tc>
          <w:tcPr>
            <w:tcW w:w="1620" w:type="dxa"/>
            <w:shd w:val="clear" w:color="auto" w:fill="FFFFFF" w:themeFill="background1"/>
          </w:tcPr>
          <w:p w14:paraId="2974C5BE" w14:textId="77777777" w:rsidR="00BA2CB3" w:rsidRPr="00C32A98" w:rsidRDefault="00BA2CB3" w:rsidP="00BA2CB3">
            <w:pPr>
              <w:rPr>
                <w:sz w:val="24"/>
                <w:szCs w:val="24"/>
              </w:rPr>
            </w:pPr>
            <w:r w:rsidRPr="00BA2CB3">
              <w:rPr>
                <w:sz w:val="24"/>
                <w:szCs w:val="24"/>
              </w:rPr>
              <w:t>этаж</w:t>
            </w:r>
          </w:p>
        </w:tc>
        <w:tc>
          <w:tcPr>
            <w:tcW w:w="3780" w:type="dxa"/>
            <w:shd w:val="clear" w:color="auto" w:fill="FFFFFF" w:themeFill="background1"/>
          </w:tcPr>
          <w:p w14:paraId="7FD2CE0E" w14:textId="77777777" w:rsidR="00BA2CB3" w:rsidRPr="00C32A98" w:rsidRDefault="00BA2CB3" w:rsidP="00BA2CB3">
            <w:pPr>
              <w:rPr>
                <w:sz w:val="24"/>
                <w:szCs w:val="24"/>
              </w:rPr>
            </w:pPr>
            <w:r w:rsidRPr="00BA2CB3">
              <w:rPr>
                <w:sz w:val="24"/>
                <w:szCs w:val="24"/>
              </w:rPr>
              <w:t>12; 13</w:t>
            </w:r>
          </w:p>
        </w:tc>
      </w:tr>
      <w:tr w:rsidR="00BA2CB3" w:rsidRPr="00BA2CB3" w14:paraId="44B00FD5" w14:textId="77777777" w:rsidTr="00925DFD">
        <w:tc>
          <w:tcPr>
            <w:tcW w:w="721" w:type="dxa"/>
            <w:vMerge/>
            <w:shd w:val="clear" w:color="auto" w:fill="FFFFFF" w:themeFill="background1"/>
          </w:tcPr>
          <w:p w14:paraId="5D7C4049" w14:textId="77777777" w:rsidR="00BA2CB3" w:rsidRPr="00BA2CB3" w:rsidRDefault="00BA2CB3" w:rsidP="00BA2CB3">
            <w:pPr>
              <w:jc w:val="center"/>
              <w:rPr>
                <w:sz w:val="24"/>
                <w:szCs w:val="24"/>
              </w:rPr>
            </w:pPr>
          </w:p>
        </w:tc>
        <w:tc>
          <w:tcPr>
            <w:tcW w:w="1441" w:type="dxa"/>
            <w:vMerge/>
            <w:shd w:val="clear" w:color="auto" w:fill="FFFFFF" w:themeFill="background1"/>
          </w:tcPr>
          <w:p w14:paraId="02BB0BC9" w14:textId="77777777" w:rsidR="00BA2CB3" w:rsidRPr="00C32A98" w:rsidRDefault="00BA2CB3" w:rsidP="00BA2CB3">
            <w:pPr>
              <w:jc w:val="center"/>
              <w:rPr>
                <w:sz w:val="24"/>
                <w:szCs w:val="24"/>
              </w:rPr>
            </w:pPr>
          </w:p>
        </w:tc>
        <w:tc>
          <w:tcPr>
            <w:tcW w:w="2520" w:type="dxa"/>
            <w:vMerge/>
            <w:shd w:val="clear" w:color="auto" w:fill="FFFFFF" w:themeFill="background1"/>
          </w:tcPr>
          <w:p w14:paraId="5CBFDAA3" w14:textId="77777777" w:rsidR="00BA2CB3" w:rsidRPr="00C32A98" w:rsidRDefault="00BA2CB3" w:rsidP="00BA2CB3">
            <w:pPr>
              <w:rPr>
                <w:sz w:val="24"/>
                <w:szCs w:val="24"/>
              </w:rPr>
            </w:pPr>
          </w:p>
        </w:tc>
        <w:tc>
          <w:tcPr>
            <w:tcW w:w="5759" w:type="dxa"/>
            <w:shd w:val="clear" w:color="auto" w:fill="FFFFFF" w:themeFill="background1"/>
          </w:tcPr>
          <w:p w14:paraId="47337708" w14:textId="77777777" w:rsidR="00BA2CB3" w:rsidRPr="00C32A98" w:rsidRDefault="00BA2CB3" w:rsidP="00BA2CB3">
            <w:pPr>
              <w:rPr>
                <w:sz w:val="24"/>
                <w:szCs w:val="24"/>
              </w:rPr>
            </w:pPr>
            <w:r w:rsidRPr="00C32A98">
              <w:rPr>
                <w:sz w:val="24"/>
                <w:szCs w:val="24"/>
              </w:rPr>
              <w:t>Площадь застройки</w:t>
            </w:r>
          </w:p>
        </w:tc>
        <w:tc>
          <w:tcPr>
            <w:tcW w:w="1620" w:type="dxa"/>
            <w:shd w:val="clear" w:color="auto" w:fill="FFFFFF" w:themeFill="background1"/>
          </w:tcPr>
          <w:p w14:paraId="1C6A5A41" w14:textId="77777777" w:rsidR="00BA2CB3" w:rsidRPr="00BA2CB3" w:rsidRDefault="00BA2CB3" w:rsidP="00BA2CB3">
            <w:pPr>
              <w:rPr>
                <w:sz w:val="24"/>
                <w:szCs w:val="24"/>
              </w:rPr>
            </w:pPr>
            <w:r w:rsidRPr="00BA2CB3">
              <w:rPr>
                <w:sz w:val="24"/>
                <w:szCs w:val="24"/>
              </w:rPr>
              <w:t>кв. м</w:t>
            </w:r>
          </w:p>
        </w:tc>
        <w:tc>
          <w:tcPr>
            <w:tcW w:w="3780" w:type="dxa"/>
            <w:shd w:val="clear" w:color="auto" w:fill="FFFFFF" w:themeFill="background1"/>
          </w:tcPr>
          <w:p w14:paraId="37153C1E" w14:textId="77777777" w:rsidR="00BA2CB3" w:rsidRPr="00BA2CB3" w:rsidRDefault="00BA2CB3" w:rsidP="00BA2CB3">
            <w:pPr>
              <w:rPr>
                <w:sz w:val="24"/>
                <w:szCs w:val="24"/>
              </w:rPr>
            </w:pPr>
            <w:r w:rsidRPr="00C32A98">
              <w:rPr>
                <w:sz w:val="24"/>
                <w:szCs w:val="24"/>
              </w:rPr>
              <w:t>7414</w:t>
            </w:r>
          </w:p>
        </w:tc>
      </w:tr>
      <w:tr w:rsidR="00BA2CB3" w:rsidRPr="00BA2CB3" w14:paraId="2D240E5E" w14:textId="77777777" w:rsidTr="00925DFD">
        <w:tc>
          <w:tcPr>
            <w:tcW w:w="721" w:type="dxa"/>
            <w:vMerge/>
            <w:shd w:val="clear" w:color="auto" w:fill="FFFFFF" w:themeFill="background1"/>
          </w:tcPr>
          <w:p w14:paraId="315C3C6A" w14:textId="77777777" w:rsidR="00BA2CB3" w:rsidRPr="00BA2CB3" w:rsidRDefault="00BA2CB3" w:rsidP="00BA2CB3">
            <w:pPr>
              <w:jc w:val="center"/>
              <w:rPr>
                <w:sz w:val="24"/>
                <w:szCs w:val="24"/>
              </w:rPr>
            </w:pPr>
          </w:p>
        </w:tc>
        <w:tc>
          <w:tcPr>
            <w:tcW w:w="1441" w:type="dxa"/>
            <w:vMerge/>
            <w:shd w:val="clear" w:color="auto" w:fill="FFFFFF" w:themeFill="background1"/>
          </w:tcPr>
          <w:p w14:paraId="3A8686C6" w14:textId="77777777" w:rsidR="00BA2CB3" w:rsidRPr="00C32A98" w:rsidRDefault="00BA2CB3" w:rsidP="00BA2CB3">
            <w:pPr>
              <w:jc w:val="center"/>
              <w:rPr>
                <w:sz w:val="24"/>
                <w:szCs w:val="24"/>
              </w:rPr>
            </w:pPr>
          </w:p>
        </w:tc>
        <w:tc>
          <w:tcPr>
            <w:tcW w:w="2520" w:type="dxa"/>
            <w:vMerge/>
            <w:shd w:val="clear" w:color="auto" w:fill="FFFFFF" w:themeFill="background1"/>
          </w:tcPr>
          <w:p w14:paraId="55ED32B8" w14:textId="77777777" w:rsidR="00BA2CB3" w:rsidRPr="00C32A98" w:rsidRDefault="00BA2CB3" w:rsidP="00BA2CB3">
            <w:pPr>
              <w:rPr>
                <w:sz w:val="24"/>
                <w:szCs w:val="24"/>
              </w:rPr>
            </w:pPr>
          </w:p>
        </w:tc>
        <w:tc>
          <w:tcPr>
            <w:tcW w:w="5759" w:type="dxa"/>
            <w:shd w:val="clear" w:color="auto" w:fill="FFFFFF" w:themeFill="background1"/>
          </w:tcPr>
          <w:p w14:paraId="07BFA00D" w14:textId="77777777" w:rsidR="00BA2CB3" w:rsidRPr="00C32A98" w:rsidRDefault="00BA2CB3" w:rsidP="00BA2CB3">
            <w:pPr>
              <w:rPr>
                <w:sz w:val="24"/>
                <w:szCs w:val="24"/>
              </w:rPr>
            </w:pPr>
            <w:r w:rsidRPr="00BA2CB3">
              <w:rPr>
                <w:sz w:val="24"/>
                <w:szCs w:val="24"/>
              </w:rPr>
              <w:t>Площадь земельного участка</w:t>
            </w:r>
          </w:p>
        </w:tc>
        <w:tc>
          <w:tcPr>
            <w:tcW w:w="1620" w:type="dxa"/>
            <w:shd w:val="clear" w:color="auto" w:fill="FFFFFF" w:themeFill="background1"/>
          </w:tcPr>
          <w:p w14:paraId="5D6BD914" w14:textId="77777777" w:rsidR="00BA2CB3" w:rsidRPr="00BA2CB3" w:rsidRDefault="00BA2CB3" w:rsidP="00BA2CB3">
            <w:pPr>
              <w:rPr>
                <w:sz w:val="24"/>
                <w:szCs w:val="24"/>
              </w:rPr>
            </w:pPr>
            <w:r w:rsidRPr="00BA2CB3">
              <w:rPr>
                <w:sz w:val="24"/>
                <w:szCs w:val="24"/>
              </w:rPr>
              <w:t>кв. м</w:t>
            </w:r>
          </w:p>
        </w:tc>
        <w:tc>
          <w:tcPr>
            <w:tcW w:w="3780" w:type="dxa"/>
            <w:shd w:val="clear" w:color="auto" w:fill="FFFFFF" w:themeFill="background1"/>
          </w:tcPr>
          <w:p w14:paraId="0D73C39D" w14:textId="77777777" w:rsidR="00BA2CB3" w:rsidRPr="00C32A98" w:rsidRDefault="00BA2CB3" w:rsidP="00BA2CB3">
            <w:pPr>
              <w:rPr>
                <w:sz w:val="24"/>
                <w:szCs w:val="24"/>
              </w:rPr>
            </w:pPr>
            <w:r w:rsidRPr="00C32A98">
              <w:rPr>
                <w:sz w:val="24"/>
                <w:szCs w:val="24"/>
              </w:rPr>
              <w:t>31936</w:t>
            </w:r>
          </w:p>
        </w:tc>
      </w:tr>
      <w:tr w:rsidR="00BA2CB3" w:rsidRPr="00BA2CB3" w14:paraId="1019B5D5" w14:textId="77777777" w:rsidTr="00925DFD">
        <w:tc>
          <w:tcPr>
            <w:tcW w:w="721" w:type="dxa"/>
            <w:vMerge/>
            <w:shd w:val="clear" w:color="auto" w:fill="FFFFFF" w:themeFill="background1"/>
          </w:tcPr>
          <w:p w14:paraId="5B47E5B1" w14:textId="77777777" w:rsidR="00BA2CB3" w:rsidRPr="00BA2CB3" w:rsidRDefault="00BA2CB3" w:rsidP="00BA2CB3">
            <w:pPr>
              <w:jc w:val="center"/>
              <w:rPr>
                <w:sz w:val="24"/>
                <w:szCs w:val="24"/>
              </w:rPr>
            </w:pPr>
          </w:p>
        </w:tc>
        <w:tc>
          <w:tcPr>
            <w:tcW w:w="1441" w:type="dxa"/>
            <w:vMerge/>
            <w:shd w:val="clear" w:color="auto" w:fill="FFFFFF" w:themeFill="background1"/>
          </w:tcPr>
          <w:p w14:paraId="7043A452" w14:textId="77777777" w:rsidR="00BA2CB3" w:rsidRPr="00C32A98" w:rsidRDefault="00BA2CB3" w:rsidP="00BA2CB3">
            <w:pPr>
              <w:jc w:val="center"/>
              <w:rPr>
                <w:sz w:val="24"/>
                <w:szCs w:val="24"/>
              </w:rPr>
            </w:pPr>
          </w:p>
        </w:tc>
        <w:tc>
          <w:tcPr>
            <w:tcW w:w="2520" w:type="dxa"/>
            <w:vMerge/>
            <w:shd w:val="clear" w:color="auto" w:fill="FFFFFF" w:themeFill="background1"/>
          </w:tcPr>
          <w:p w14:paraId="6E03C2A4" w14:textId="77777777" w:rsidR="00BA2CB3" w:rsidRPr="00BA2CB3" w:rsidRDefault="00BA2CB3" w:rsidP="00BA2CB3">
            <w:pPr>
              <w:rPr>
                <w:sz w:val="24"/>
                <w:szCs w:val="24"/>
              </w:rPr>
            </w:pPr>
          </w:p>
        </w:tc>
        <w:tc>
          <w:tcPr>
            <w:tcW w:w="5759" w:type="dxa"/>
            <w:shd w:val="clear" w:color="auto" w:fill="FFFFFF" w:themeFill="background1"/>
          </w:tcPr>
          <w:p w14:paraId="214EFA4D" w14:textId="77777777" w:rsidR="00BA2CB3" w:rsidRPr="00BA2CB3" w:rsidRDefault="00BA2CB3" w:rsidP="00BA2CB3">
            <w:pPr>
              <w:rPr>
                <w:sz w:val="24"/>
                <w:szCs w:val="24"/>
              </w:rPr>
            </w:pPr>
            <w:r w:rsidRPr="00C32A98">
              <w:rPr>
                <w:sz w:val="24"/>
                <w:szCs w:val="24"/>
              </w:rPr>
              <w:t>Максимальная площадь здания</w:t>
            </w:r>
          </w:p>
        </w:tc>
        <w:tc>
          <w:tcPr>
            <w:tcW w:w="1620" w:type="dxa"/>
            <w:shd w:val="clear" w:color="auto" w:fill="FFFFFF" w:themeFill="background1"/>
          </w:tcPr>
          <w:p w14:paraId="6DE52506" w14:textId="77777777" w:rsidR="00BA2CB3" w:rsidRPr="00BA2CB3" w:rsidRDefault="00BA2CB3" w:rsidP="00BA2CB3">
            <w:pPr>
              <w:rPr>
                <w:sz w:val="24"/>
                <w:szCs w:val="24"/>
              </w:rPr>
            </w:pPr>
            <w:r w:rsidRPr="00BA2CB3">
              <w:rPr>
                <w:sz w:val="24"/>
                <w:szCs w:val="24"/>
              </w:rPr>
              <w:t>кв. м</w:t>
            </w:r>
          </w:p>
        </w:tc>
        <w:tc>
          <w:tcPr>
            <w:tcW w:w="3780" w:type="dxa"/>
            <w:shd w:val="clear" w:color="auto" w:fill="FFFFFF" w:themeFill="background1"/>
          </w:tcPr>
          <w:p w14:paraId="0ACA5B35" w14:textId="77777777" w:rsidR="00BA2CB3" w:rsidRPr="00BA2CB3" w:rsidRDefault="00BA2CB3" w:rsidP="00BA2CB3">
            <w:pPr>
              <w:rPr>
                <w:sz w:val="24"/>
                <w:szCs w:val="24"/>
              </w:rPr>
            </w:pPr>
            <w:r w:rsidRPr="00C32A98">
              <w:rPr>
                <w:sz w:val="24"/>
                <w:szCs w:val="24"/>
              </w:rPr>
              <w:t>84000</w:t>
            </w:r>
          </w:p>
        </w:tc>
      </w:tr>
      <w:tr w:rsidR="00BA2CB3" w:rsidRPr="00BA2CB3" w14:paraId="0EFFF47D" w14:textId="77777777" w:rsidTr="00925DFD">
        <w:tc>
          <w:tcPr>
            <w:tcW w:w="721" w:type="dxa"/>
            <w:vMerge/>
            <w:shd w:val="clear" w:color="auto" w:fill="FFFFFF" w:themeFill="background1"/>
          </w:tcPr>
          <w:p w14:paraId="45615AFC" w14:textId="77777777" w:rsidR="00BA2CB3" w:rsidRPr="00BA2CB3" w:rsidRDefault="00BA2CB3" w:rsidP="00BA2CB3">
            <w:pPr>
              <w:jc w:val="center"/>
              <w:rPr>
                <w:sz w:val="24"/>
                <w:szCs w:val="24"/>
              </w:rPr>
            </w:pPr>
          </w:p>
        </w:tc>
        <w:tc>
          <w:tcPr>
            <w:tcW w:w="1441" w:type="dxa"/>
            <w:vMerge/>
            <w:shd w:val="clear" w:color="auto" w:fill="FFFFFF" w:themeFill="background1"/>
          </w:tcPr>
          <w:p w14:paraId="42EC4EA3" w14:textId="77777777" w:rsidR="00BA2CB3" w:rsidRPr="00C32A98" w:rsidRDefault="00BA2CB3" w:rsidP="00BA2CB3">
            <w:pPr>
              <w:jc w:val="center"/>
              <w:rPr>
                <w:sz w:val="24"/>
                <w:szCs w:val="24"/>
              </w:rPr>
            </w:pPr>
          </w:p>
        </w:tc>
        <w:tc>
          <w:tcPr>
            <w:tcW w:w="2520" w:type="dxa"/>
            <w:vMerge/>
            <w:shd w:val="clear" w:color="auto" w:fill="FFFFFF" w:themeFill="background1"/>
          </w:tcPr>
          <w:p w14:paraId="7E919BED" w14:textId="77777777" w:rsidR="00BA2CB3" w:rsidRPr="00BA2CB3" w:rsidRDefault="00BA2CB3" w:rsidP="00BA2CB3">
            <w:pPr>
              <w:rPr>
                <w:sz w:val="24"/>
                <w:szCs w:val="24"/>
              </w:rPr>
            </w:pPr>
          </w:p>
        </w:tc>
        <w:tc>
          <w:tcPr>
            <w:tcW w:w="5759" w:type="dxa"/>
            <w:shd w:val="clear" w:color="auto" w:fill="FFFFFF" w:themeFill="background1"/>
          </w:tcPr>
          <w:p w14:paraId="3317D5B3" w14:textId="77777777" w:rsidR="00BA2CB3" w:rsidRPr="00BA2CB3" w:rsidRDefault="00BA2CB3" w:rsidP="00BA2CB3">
            <w:pPr>
              <w:rPr>
                <w:sz w:val="24"/>
                <w:szCs w:val="24"/>
              </w:rPr>
            </w:pPr>
            <w:r w:rsidRPr="00C32A98">
              <w:rPr>
                <w:sz w:val="24"/>
                <w:szCs w:val="24"/>
              </w:rPr>
              <w:t xml:space="preserve">Максимальная общая площадь квартир </w:t>
            </w:r>
            <w:r w:rsidRPr="00BA2CB3">
              <w:rPr>
                <w:sz w:val="24"/>
                <w:szCs w:val="24"/>
              </w:rPr>
              <w:t>(без учета балконов и лоджий)</w:t>
            </w:r>
          </w:p>
        </w:tc>
        <w:tc>
          <w:tcPr>
            <w:tcW w:w="1620" w:type="dxa"/>
            <w:shd w:val="clear" w:color="auto" w:fill="FFFFFF" w:themeFill="background1"/>
          </w:tcPr>
          <w:p w14:paraId="346DFE95" w14:textId="77777777" w:rsidR="00BA2CB3" w:rsidRPr="00BA2CB3" w:rsidRDefault="00BA2CB3" w:rsidP="00BA2CB3">
            <w:pPr>
              <w:rPr>
                <w:sz w:val="24"/>
                <w:szCs w:val="24"/>
              </w:rPr>
            </w:pPr>
            <w:r w:rsidRPr="00BA2CB3">
              <w:rPr>
                <w:sz w:val="24"/>
                <w:szCs w:val="24"/>
              </w:rPr>
              <w:t>кв. м</w:t>
            </w:r>
          </w:p>
        </w:tc>
        <w:tc>
          <w:tcPr>
            <w:tcW w:w="3780" w:type="dxa"/>
            <w:shd w:val="clear" w:color="auto" w:fill="FFFFFF" w:themeFill="background1"/>
          </w:tcPr>
          <w:p w14:paraId="7ACC69B3" w14:textId="77777777" w:rsidR="00BA2CB3" w:rsidRPr="00BA2CB3" w:rsidRDefault="00BA2CB3" w:rsidP="00BA2CB3">
            <w:pPr>
              <w:rPr>
                <w:sz w:val="24"/>
                <w:szCs w:val="24"/>
              </w:rPr>
            </w:pPr>
            <w:r w:rsidRPr="00C32A98">
              <w:rPr>
                <w:sz w:val="24"/>
                <w:szCs w:val="24"/>
              </w:rPr>
              <w:t>56549,77</w:t>
            </w:r>
          </w:p>
        </w:tc>
      </w:tr>
      <w:tr w:rsidR="00BA2CB3" w:rsidRPr="00BA2CB3" w14:paraId="750EB93E" w14:textId="77777777" w:rsidTr="00925DFD">
        <w:trPr>
          <w:trHeight w:val="182"/>
        </w:trPr>
        <w:tc>
          <w:tcPr>
            <w:tcW w:w="721" w:type="dxa"/>
            <w:vMerge/>
            <w:shd w:val="clear" w:color="auto" w:fill="FFFFFF" w:themeFill="background1"/>
          </w:tcPr>
          <w:p w14:paraId="0C5307A6" w14:textId="77777777" w:rsidR="00BA2CB3" w:rsidRPr="00BA2CB3" w:rsidRDefault="00BA2CB3" w:rsidP="00BA2CB3">
            <w:pPr>
              <w:jc w:val="center"/>
              <w:rPr>
                <w:sz w:val="24"/>
                <w:szCs w:val="24"/>
              </w:rPr>
            </w:pPr>
          </w:p>
        </w:tc>
        <w:tc>
          <w:tcPr>
            <w:tcW w:w="1441" w:type="dxa"/>
            <w:vMerge/>
            <w:shd w:val="clear" w:color="auto" w:fill="FFFFFF" w:themeFill="background1"/>
          </w:tcPr>
          <w:p w14:paraId="68593389" w14:textId="77777777" w:rsidR="00BA2CB3" w:rsidRPr="00C32A98" w:rsidRDefault="00BA2CB3" w:rsidP="00BA2CB3">
            <w:pPr>
              <w:jc w:val="center"/>
              <w:rPr>
                <w:sz w:val="24"/>
                <w:szCs w:val="24"/>
              </w:rPr>
            </w:pPr>
          </w:p>
        </w:tc>
        <w:tc>
          <w:tcPr>
            <w:tcW w:w="2520" w:type="dxa"/>
            <w:vMerge/>
            <w:shd w:val="clear" w:color="auto" w:fill="FFFFFF" w:themeFill="background1"/>
          </w:tcPr>
          <w:p w14:paraId="411AEC81" w14:textId="77777777" w:rsidR="00BA2CB3" w:rsidRPr="00BA2CB3" w:rsidRDefault="00BA2CB3" w:rsidP="00BA2CB3">
            <w:pPr>
              <w:rPr>
                <w:sz w:val="24"/>
                <w:szCs w:val="24"/>
              </w:rPr>
            </w:pPr>
          </w:p>
        </w:tc>
        <w:tc>
          <w:tcPr>
            <w:tcW w:w="5759" w:type="dxa"/>
            <w:vMerge w:val="restart"/>
            <w:shd w:val="clear" w:color="auto" w:fill="FFFFFF" w:themeFill="background1"/>
          </w:tcPr>
          <w:p w14:paraId="40EFF39E" w14:textId="77777777" w:rsidR="00BA2CB3" w:rsidRPr="00BA2CB3" w:rsidRDefault="00BA2CB3" w:rsidP="00BA2CB3">
            <w:pPr>
              <w:rPr>
                <w:sz w:val="24"/>
                <w:szCs w:val="24"/>
              </w:rPr>
            </w:pPr>
            <w:r w:rsidRPr="00C32A98">
              <w:rPr>
                <w:sz w:val="24"/>
                <w:szCs w:val="24"/>
              </w:rPr>
              <w:t>Функциональное назначение встроенных помещений и характеристика встроенных помещений</w:t>
            </w:r>
          </w:p>
        </w:tc>
        <w:tc>
          <w:tcPr>
            <w:tcW w:w="1620" w:type="dxa"/>
            <w:vMerge w:val="restart"/>
            <w:shd w:val="clear" w:color="auto" w:fill="FFFFFF" w:themeFill="background1"/>
          </w:tcPr>
          <w:p w14:paraId="5061DDAC" w14:textId="77777777" w:rsidR="00BA2CB3" w:rsidRPr="00BA2CB3" w:rsidRDefault="00BA2CB3" w:rsidP="00BA2CB3">
            <w:pPr>
              <w:rPr>
                <w:sz w:val="24"/>
                <w:szCs w:val="24"/>
              </w:rPr>
            </w:pPr>
            <w:r w:rsidRPr="00BA2CB3">
              <w:rPr>
                <w:sz w:val="24"/>
                <w:szCs w:val="24"/>
              </w:rPr>
              <w:t>- / кв. м</w:t>
            </w:r>
          </w:p>
        </w:tc>
        <w:tc>
          <w:tcPr>
            <w:tcW w:w="3780" w:type="dxa"/>
            <w:shd w:val="clear" w:color="auto" w:fill="FFFFFF" w:themeFill="background1"/>
          </w:tcPr>
          <w:p w14:paraId="5581F131" w14:textId="77777777" w:rsidR="00BA2CB3" w:rsidRPr="00BA2CB3" w:rsidRDefault="00BA2CB3" w:rsidP="00BA2CB3">
            <w:pPr>
              <w:rPr>
                <w:sz w:val="24"/>
                <w:szCs w:val="24"/>
              </w:rPr>
            </w:pPr>
            <w:r w:rsidRPr="00C32A98">
              <w:rPr>
                <w:sz w:val="24"/>
                <w:szCs w:val="24"/>
              </w:rPr>
              <w:t>Аптека / 134,50</w:t>
            </w:r>
          </w:p>
        </w:tc>
      </w:tr>
      <w:tr w:rsidR="00BA2CB3" w:rsidRPr="00BA2CB3" w14:paraId="0B5E5049" w14:textId="77777777" w:rsidTr="00925DFD">
        <w:trPr>
          <w:trHeight w:val="178"/>
        </w:trPr>
        <w:tc>
          <w:tcPr>
            <w:tcW w:w="721" w:type="dxa"/>
            <w:vMerge/>
            <w:shd w:val="clear" w:color="auto" w:fill="FFFFFF" w:themeFill="background1"/>
          </w:tcPr>
          <w:p w14:paraId="50E57490" w14:textId="77777777" w:rsidR="00BA2CB3" w:rsidRPr="00BA2CB3" w:rsidRDefault="00BA2CB3" w:rsidP="00BA2CB3">
            <w:pPr>
              <w:jc w:val="center"/>
              <w:rPr>
                <w:sz w:val="24"/>
                <w:szCs w:val="24"/>
              </w:rPr>
            </w:pPr>
          </w:p>
        </w:tc>
        <w:tc>
          <w:tcPr>
            <w:tcW w:w="1441" w:type="dxa"/>
            <w:vMerge/>
            <w:shd w:val="clear" w:color="auto" w:fill="FFFFFF" w:themeFill="background1"/>
          </w:tcPr>
          <w:p w14:paraId="0DB587AA" w14:textId="77777777" w:rsidR="00BA2CB3" w:rsidRPr="00C32A98" w:rsidRDefault="00BA2CB3" w:rsidP="00BA2CB3">
            <w:pPr>
              <w:jc w:val="center"/>
              <w:rPr>
                <w:sz w:val="24"/>
                <w:szCs w:val="24"/>
              </w:rPr>
            </w:pPr>
          </w:p>
        </w:tc>
        <w:tc>
          <w:tcPr>
            <w:tcW w:w="2520" w:type="dxa"/>
            <w:vMerge/>
            <w:shd w:val="clear" w:color="auto" w:fill="FFFFFF" w:themeFill="background1"/>
          </w:tcPr>
          <w:p w14:paraId="082245F3" w14:textId="77777777" w:rsidR="00BA2CB3" w:rsidRPr="00BA2CB3" w:rsidRDefault="00BA2CB3" w:rsidP="00BA2CB3">
            <w:pPr>
              <w:rPr>
                <w:sz w:val="24"/>
                <w:szCs w:val="24"/>
              </w:rPr>
            </w:pPr>
          </w:p>
        </w:tc>
        <w:tc>
          <w:tcPr>
            <w:tcW w:w="5759" w:type="dxa"/>
            <w:vMerge/>
            <w:shd w:val="clear" w:color="auto" w:fill="FFFFFF" w:themeFill="background1"/>
          </w:tcPr>
          <w:p w14:paraId="25E22FCE" w14:textId="77777777" w:rsidR="00BA2CB3" w:rsidRPr="00C32A98" w:rsidRDefault="00BA2CB3" w:rsidP="00BA2CB3">
            <w:pPr>
              <w:rPr>
                <w:sz w:val="24"/>
                <w:szCs w:val="24"/>
              </w:rPr>
            </w:pPr>
          </w:p>
        </w:tc>
        <w:tc>
          <w:tcPr>
            <w:tcW w:w="1620" w:type="dxa"/>
            <w:vMerge/>
            <w:shd w:val="clear" w:color="auto" w:fill="FFFFFF" w:themeFill="background1"/>
          </w:tcPr>
          <w:p w14:paraId="7150B1F9" w14:textId="77777777" w:rsidR="00BA2CB3" w:rsidRPr="00BA2CB3" w:rsidRDefault="00BA2CB3" w:rsidP="00BA2CB3">
            <w:pPr>
              <w:rPr>
                <w:sz w:val="24"/>
                <w:szCs w:val="24"/>
              </w:rPr>
            </w:pPr>
          </w:p>
        </w:tc>
        <w:tc>
          <w:tcPr>
            <w:tcW w:w="3780" w:type="dxa"/>
            <w:shd w:val="clear" w:color="auto" w:fill="FFFFFF" w:themeFill="background1"/>
          </w:tcPr>
          <w:p w14:paraId="3FC889E1" w14:textId="77777777" w:rsidR="00BA2CB3" w:rsidRPr="00C32A98" w:rsidRDefault="00BA2CB3" w:rsidP="00BA2CB3">
            <w:pPr>
              <w:rPr>
                <w:sz w:val="24"/>
                <w:szCs w:val="24"/>
              </w:rPr>
            </w:pPr>
            <w:r w:rsidRPr="00BA2CB3">
              <w:rPr>
                <w:sz w:val="24"/>
                <w:szCs w:val="24"/>
              </w:rPr>
              <w:t xml:space="preserve">Торговые помещения по продаже продовольственных товаров </w:t>
            </w:r>
            <w:r w:rsidRPr="00C32A98">
              <w:rPr>
                <w:sz w:val="24"/>
                <w:szCs w:val="24"/>
              </w:rPr>
              <w:t>/ 211,98</w:t>
            </w:r>
          </w:p>
        </w:tc>
      </w:tr>
      <w:tr w:rsidR="00BA2CB3" w:rsidRPr="00BA2CB3" w14:paraId="30869FE6" w14:textId="77777777" w:rsidTr="00925DFD">
        <w:trPr>
          <w:trHeight w:val="178"/>
        </w:trPr>
        <w:tc>
          <w:tcPr>
            <w:tcW w:w="721" w:type="dxa"/>
            <w:vMerge/>
            <w:shd w:val="clear" w:color="auto" w:fill="FFFFFF" w:themeFill="background1"/>
          </w:tcPr>
          <w:p w14:paraId="3C3AC84D" w14:textId="77777777" w:rsidR="00BA2CB3" w:rsidRPr="00BA2CB3" w:rsidRDefault="00BA2CB3" w:rsidP="00BA2CB3">
            <w:pPr>
              <w:jc w:val="center"/>
              <w:rPr>
                <w:sz w:val="24"/>
                <w:szCs w:val="24"/>
              </w:rPr>
            </w:pPr>
          </w:p>
        </w:tc>
        <w:tc>
          <w:tcPr>
            <w:tcW w:w="1441" w:type="dxa"/>
            <w:vMerge/>
            <w:shd w:val="clear" w:color="auto" w:fill="FFFFFF" w:themeFill="background1"/>
          </w:tcPr>
          <w:p w14:paraId="36230C43" w14:textId="77777777" w:rsidR="00BA2CB3" w:rsidRPr="00C32A98" w:rsidRDefault="00BA2CB3" w:rsidP="00BA2CB3">
            <w:pPr>
              <w:jc w:val="center"/>
              <w:rPr>
                <w:sz w:val="24"/>
                <w:szCs w:val="24"/>
              </w:rPr>
            </w:pPr>
          </w:p>
        </w:tc>
        <w:tc>
          <w:tcPr>
            <w:tcW w:w="2520" w:type="dxa"/>
            <w:vMerge/>
            <w:shd w:val="clear" w:color="auto" w:fill="FFFFFF" w:themeFill="background1"/>
          </w:tcPr>
          <w:p w14:paraId="799A3B75" w14:textId="77777777" w:rsidR="00BA2CB3" w:rsidRPr="00BA2CB3" w:rsidRDefault="00BA2CB3" w:rsidP="00BA2CB3">
            <w:pPr>
              <w:rPr>
                <w:sz w:val="24"/>
                <w:szCs w:val="24"/>
              </w:rPr>
            </w:pPr>
          </w:p>
        </w:tc>
        <w:tc>
          <w:tcPr>
            <w:tcW w:w="5759" w:type="dxa"/>
            <w:vMerge/>
            <w:shd w:val="clear" w:color="auto" w:fill="FFFFFF" w:themeFill="background1"/>
          </w:tcPr>
          <w:p w14:paraId="2CE7DE88" w14:textId="77777777" w:rsidR="00BA2CB3" w:rsidRPr="00C32A98" w:rsidRDefault="00BA2CB3" w:rsidP="00BA2CB3">
            <w:pPr>
              <w:rPr>
                <w:sz w:val="24"/>
                <w:szCs w:val="24"/>
              </w:rPr>
            </w:pPr>
          </w:p>
        </w:tc>
        <w:tc>
          <w:tcPr>
            <w:tcW w:w="1620" w:type="dxa"/>
            <w:vMerge/>
            <w:shd w:val="clear" w:color="auto" w:fill="FFFFFF" w:themeFill="background1"/>
          </w:tcPr>
          <w:p w14:paraId="5650D7F4" w14:textId="77777777" w:rsidR="00BA2CB3" w:rsidRPr="00BA2CB3" w:rsidRDefault="00BA2CB3" w:rsidP="00BA2CB3">
            <w:pPr>
              <w:rPr>
                <w:sz w:val="24"/>
                <w:szCs w:val="24"/>
              </w:rPr>
            </w:pPr>
          </w:p>
        </w:tc>
        <w:tc>
          <w:tcPr>
            <w:tcW w:w="3780" w:type="dxa"/>
            <w:shd w:val="clear" w:color="auto" w:fill="FFFFFF" w:themeFill="background1"/>
          </w:tcPr>
          <w:p w14:paraId="76798F98" w14:textId="77777777" w:rsidR="00BA2CB3" w:rsidRPr="00C32A98" w:rsidRDefault="00BA2CB3" w:rsidP="00BA2CB3">
            <w:pPr>
              <w:rPr>
                <w:sz w:val="24"/>
                <w:szCs w:val="24"/>
              </w:rPr>
            </w:pPr>
            <w:r w:rsidRPr="00BA2CB3">
              <w:rPr>
                <w:sz w:val="24"/>
                <w:szCs w:val="24"/>
              </w:rPr>
              <w:t xml:space="preserve">Торговые помещения по продаже непродовольственных товаров </w:t>
            </w:r>
            <w:r w:rsidRPr="00C32A98">
              <w:rPr>
                <w:sz w:val="24"/>
                <w:szCs w:val="24"/>
              </w:rPr>
              <w:t>/ 482,56</w:t>
            </w:r>
          </w:p>
        </w:tc>
      </w:tr>
      <w:tr w:rsidR="00BA2CB3" w:rsidRPr="00BA2CB3" w14:paraId="19EF4D84" w14:textId="77777777" w:rsidTr="00925DFD">
        <w:trPr>
          <w:trHeight w:val="178"/>
        </w:trPr>
        <w:tc>
          <w:tcPr>
            <w:tcW w:w="721" w:type="dxa"/>
            <w:vMerge/>
            <w:shd w:val="clear" w:color="auto" w:fill="FFFFFF" w:themeFill="background1"/>
          </w:tcPr>
          <w:p w14:paraId="37B100C3" w14:textId="77777777" w:rsidR="00BA2CB3" w:rsidRPr="00BA2CB3" w:rsidRDefault="00BA2CB3" w:rsidP="00BA2CB3">
            <w:pPr>
              <w:jc w:val="center"/>
              <w:rPr>
                <w:sz w:val="24"/>
                <w:szCs w:val="24"/>
              </w:rPr>
            </w:pPr>
          </w:p>
        </w:tc>
        <w:tc>
          <w:tcPr>
            <w:tcW w:w="1441" w:type="dxa"/>
            <w:vMerge/>
            <w:shd w:val="clear" w:color="auto" w:fill="FFFFFF" w:themeFill="background1"/>
          </w:tcPr>
          <w:p w14:paraId="1C771A40" w14:textId="77777777" w:rsidR="00BA2CB3" w:rsidRPr="00C32A98" w:rsidRDefault="00BA2CB3" w:rsidP="00BA2CB3">
            <w:pPr>
              <w:jc w:val="center"/>
              <w:rPr>
                <w:sz w:val="24"/>
                <w:szCs w:val="24"/>
              </w:rPr>
            </w:pPr>
          </w:p>
        </w:tc>
        <w:tc>
          <w:tcPr>
            <w:tcW w:w="2520" w:type="dxa"/>
            <w:vMerge/>
            <w:shd w:val="clear" w:color="auto" w:fill="FFFFFF" w:themeFill="background1"/>
          </w:tcPr>
          <w:p w14:paraId="2036C1D3" w14:textId="77777777" w:rsidR="00BA2CB3" w:rsidRPr="00BA2CB3" w:rsidRDefault="00BA2CB3" w:rsidP="00BA2CB3">
            <w:pPr>
              <w:rPr>
                <w:sz w:val="24"/>
                <w:szCs w:val="24"/>
              </w:rPr>
            </w:pPr>
          </w:p>
        </w:tc>
        <w:tc>
          <w:tcPr>
            <w:tcW w:w="5759" w:type="dxa"/>
            <w:vMerge/>
            <w:shd w:val="clear" w:color="auto" w:fill="FFFFFF" w:themeFill="background1"/>
          </w:tcPr>
          <w:p w14:paraId="6FB67472" w14:textId="77777777" w:rsidR="00BA2CB3" w:rsidRPr="00C32A98" w:rsidRDefault="00BA2CB3" w:rsidP="00BA2CB3">
            <w:pPr>
              <w:rPr>
                <w:sz w:val="24"/>
                <w:szCs w:val="24"/>
              </w:rPr>
            </w:pPr>
          </w:p>
        </w:tc>
        <w:tc>
          <w:tcPr>
            <w:tcW w:w="1620" w:type="dxa"/>
            <w:vMerge/>
            <w:shd w:val="clear" w:color="auto" w:fill="FFFFFF" w:themeFill="background1"/>
          </w:tcPr>
          <w:p w14:paraId="459E2D7A" w14:textId="77777777" w:rsidR="00BA2CB3" w:rsidRPr="00BA2CB3" w:rsidRDefault="00BA2CB3" w:rsidP="00BA2CB3">
            <w:pPr>
              <w:rPr>
                <w:sz w:val="24"/>
                <w:szCs w:val="24"/>
              </w:rPr>
            </w:pPr>
          </w:p>
        </w:tc>
        <w:tc>
          <w:tcPr>
            <w:tcW w:w="3780" w:type="dxa"/>
            <w:shd w:val="clear" w:color="auto" w:fill="FFFFFF" w:themeFill="background1"/>
          </w:tcPr>
          <w:p w14:paraId="60438918" w14:textId="77777777" w:rsidR="00BA2CB3" w:rsidRPr="00C32A98" w:rsidRDefault="00BA2CB3" w:rsidP="00BA2CB3">
            <w:pPr>
              <w:rPr>
                <w:sz w:val="24"/>
                <w:szCs w:val="24"/>
              </w:rPr>
            </w:pPr>
            <w:r w:rsidRPr="00BA2CB3">
              <w:rPr>
                <w:sz w:val="24"/>
                <w:szCs w:val="24"/>
              </w:rPr>
              <w:t>Помещения предприятий общественного питания / 274,28</w:t>
            </w:r>
          </w:p>
        </w:tc>
      </w:tr>
      <w:tr w:rsidR="00BA2CB3" w:rsidRPr="00BA2CB3" w14:paraId="65DD93E4" w14:textId="77777777" w:rsidTr="00925DFD">
        <w:trPr>
          <w:trHeight w:val="178"/>
        </w:trPr>
        <w:tc>
          <w:tcPr>
            <w:tcW w:w="721" w:type="dxa"/>
            <w:vMerge/>
            <w:shd w:val="clear" w:color="auto" w:fill="FFFFFF" w:themeFill="background1"/>
          </w:tcPr>
          <w:p w14:paraId="0C7D74BB" w14:textId="77777777" w:rsidR="00BA2CB3" w:rsidRPr="00BA2CB3" w:rsidRDefault="00BA2CB3" w:rsidP="00BA2CB3">
            <w:pPr>
              <w:jc w:val="center"/>
              <w:rPr>
                <w:sz w:val="24"/>
                <w:szCs w:val="24"/>
              </w:rPr>
            </w:pPr>
          </w:p>
        </w:tc>
        <w:tc>
          <w:tcPr>
            <w:tcW w:w="1441" w:type="dxa"/>
            <w:vMerge/>
            <w:shd w:val="clear" w:color="auto" w:fill="FFFFFF" w:themeFill="background1"/>
          </w:tcPr>
          <w:p w14:paraId="43F3F11E" w14:textId="77777777" w:rsidR="00BA2CB3" w:rsidRPr="00C32A98" w:rsidRDefault="00BA2CB3" w:rsidP="00BA2CB3">
            <w:pPr>
              <w:jc w:val="center"/>
              <w:rPr>
                <w:sz w:val="24"/>
                <w:szCs w:val="24"/>
              </w:rPr>
            </w:pPr>
          </w:p>
        </w:tc>
        <w:tc>
          <w:tcPr>
            <w:tcW w:w="2520" w:type="dxa"/>
            <w:vMerge/>
            <w:shd w:val="clear" w:color="auto" w:fill="FFFFFF" w:themeFill="background1"/>
          </w:tcPr>
          <w:p w14:paraId="0075D4CF" w14:textId="77777777" w:rsidR="00BA2CB3" w:rsidRPr="00BA2CB3" w:rsidRDefault="00BA2CB3" w:rsidP="00BA2CB3">
            <w:pPr>
              <w:rPr>
                <w:sz w:val="24"/>
                <w:szCs w:val="24"/>
              </w:rPr>
            </w:pPr>
          </w:p>
        </w:tc>
        <w:tc>
          <w:tcPr>
            <w:tcW w:w="5759" w:type="dxa"/>
            <w:vMerge/>
            <w:shd w:val="clear" w:color="auto" w:fill="FFFFFF" w:themeFill="background1"/>
          </w:tcPr>
          <w:p w14:paraId="4371B28F" w14:textId="77777777" w:rsidR="00BA2CB3" w:rsidRPr="00C32A98" w:rsidRDefault="00BA2CB3" w:rsidP="00BA2CB3">
            <w:pPr>
              <w:rPr>
                <w:sz w:val="24"/>
                <w:szCs w:val="24"/>
              </w:rPr>
            </w:pPr>
          </w:p>
        </w:tc>
        <w:tc>
          <w:tcPr>
            <w:tcW w:w="1620" w:type="dxa"/>
            <w:vMerge/>
            <w:shd w:val="clear" w:color="auto" w:fill="FFFFFF" w:themeFill="background1"/>
          </w:tcPr>
          <w:p w14:paraId="7BDBFBFA" w14:textId="77777777" w:rsidR="00BA2CB3" w:rsidRPr="00BA2CB3" w:rsidRDefault="00BA2CB3" w:rsidP="00BA2CB3">
            <w:pPr>
              <w:rPr>
                <w:sz w:val="24"/>
                <w:szCs w:val="24"/>
              </w:rPr>
            </w:pPr>
          </w:p>
        </w:tc>
        <w:tc>
          <w:tcPr>
            <w:tcW w:w="3780" w:type="dxa"/>
            <w:shd w:val="clear" w:color="auto" w:fill="FFFFFF" w:themeFill="background1"/>
          </w:tcPr>
          <w:p w14:paraId="415E9DEE" w14:textId="77777777" w:rsidR="00BA2CB3" w:rsidRPr="00C32A98" w:rsidRDefault="00BA2CB3" w:rsidP="00BA2CB3">
            <w:pPr>
              <w:rPr>
                <w:sz w:val="24"/>
                <w:szCs w:val="24"/>
              </w:rPr>
            </w:pPr>
            <w:r w:rsidRPr="00BA2CB3">
              <w:rPr>
                <w:sz w:val="24"/>
                <w:szCs w:val="24"/>
              </w:rPr>
              <w:t>Помещения предприятий бытового обслуживания / 54,86</w:t>
            </w:r>
          </w:p>
        </w:tc>
      </w:tr>
      <w:tr w:rsidR="00BA2CB3" w:rsidRPr="00BA2CB3" w14:paraId="5536E7FA" w14:textId="77777777" w:rsidTr="00925DFD">
        <w:trPr>
          <w:trHeight w:val="178"/>
        </w:trPr>
        <w:tc>
          <w:tcPr>
            <w:tcW w:w="721" w:type="dxa"/>
            <w:vMerge/>
            <w:shd w:val="clear" w:color="auto" w:fill="FFFFFF" w:themeFill="background1"/>
          </w:tcPr>
          <w:p w14:paraId="007F8945" w14:textId="77777777" w:rsidR="00BA2CB3" w:rsidRPr="00BA2CB3" w:rsidRDefault="00BA2CB3" w:rsidP="00BA2CB3">
            <w:pPr>
              <w:jc w:val="center"/>
              <w:rPr>
                <w:sz w:val="24"/>
                <w:szCs w:val="24"/>
              </w:rPr>
            </w:pPr>
          </w:p>
        </w:tc>
        <w:tc>
          <w:tcPr>
            <w:tcW w:w="1441" w:type="dxa"/>
            <w:vMerge/>
            <w:shd w:val="clear" w:color="auto" w:fill="FFFFFF" w:themeFill="background1"/>
          </w:tcPr>
          <w:p w14:paraId="37C1BDB6" w14:textId="77777777" w:rsidR="00BA2CB3" w:rsidRPr="00C32A98" w:rsidRDefault="00BA2CB3" w:rsidP="00BA2CB3">
            <w:pPr>
              <w:jc w:val="center"/>
              <w:rPr>
                <w:sz w:val="24"/>
                <w:szCs w:val="24"/>
              </w:rPr>
            </w:pPr>
          </w:p>
        </w:tc>
        <w:tc>
          <w:tcPr>
            <w:tcW w:w="2520" w:type="dxa"/>
            <w:vMerge/>
            <w:shd w:val="clear" w:color="auto" w:fill="FFFFFF" w:themeFill="background1"/>
          </w:tcPr>
          <w:p w14:paraId="1E97B7F3" w14:textId="77777777" w:rsidR="00BA2CB3" w:rsidRPr="00BA2CB3" w:rsidRDefault="00BA2CB3" w:rsidP="00BA2CB3">
            <w:pPr>
              <w:rPr>
                <w:sz w:val="24"/>
                <w:szCs w:val="24"/>
              </w:rPr>
            </w:pPr>
          </w:p>
        </w:tc>
        <w:tc>
          <w:tcPr>
            <w:tcW w:w="5759" w:type="dxa"/>
            <w:vMerge/>
            <w:shd w:val="clear" w:color="auto" w:fill="FFFFFF" w:themeFill="background1"/>
          </w:tcPr>
          <w:p w14:paraId="3D78B97F" w14:textId="77777777" w:rsidR="00BA2CB3" w:rsidRPr="00C32A98" w:rsidRDefault="00BA2CB3" w:rsidP="00BA2CB3">
            <w:pPr>
              <w:rPr>
                <w:sz w:val="24"/>
                <w:szCs w:val="24"/>
              </w:rPr>
            </w:pPr>
          </w:p>
        </w:tc>
        <w:tc>
          <w:tcPr>
            <w:tcW w:w="1620" w:type="dxa"/>
            <w:vMerge/>
            <w:shd w:val="clear" w:color="auto" w:fill="FFFFFF" w:themeFill="background1"/>
          </w:tcPr>
          <w:p w14:paraId="5B711D45" w14:textId="77777777" w:rsidR="00BA2CB3" w:rsidRPr="00BA2CB3" w:rsidRDefault="00BA2CB3" w:rsidP="00BA2CB3">
            <w:pPr>
              <w:rPr>
                <w:sz w:val="24"/>
                <w:szCs w:val="24"/>
              </w:rPr>
            </w:pPr>
          </w:p>
        </w:tc>
        <w:tc>
          <w:tcPr>
            <w:tcW w:w="3780" w:type="dxa"/>
            <w:shd w:val="clear" w:color="auto" w:fill="FFFFFF" w:themeFill="background1"/>
          </w:tcPr>
          <w:p w14:paraId="1D7CBBA2" w14:textId="77777777" w:rsidR="00BA2CB3" w:rsidRPr="00C32A98" w:rsidRDefault="00BA2CB3" w:rsidP="00BA2CB3">
            <w:pPr>
              <w:rPr>
                <w:sz w:val="24"/>
                <w:szCs w:val="24"/>
              </w:rPr>
            </w:pPr>
            <w:r w:rsidRPr="00BA2CB3">
              <w:rPr>
                <w:sz w:val="24"/>
                <w:szCs w:val="24"/>
              </w:rPr>
              <w:t>Клуб с помещениями для культурно-массовой работы, досуга и любительской деятельности / 200,00</w:t>
            </w:r>
          </w:p>
        </w:tc>
      </w:tr>
      <w:tr w:rsidR="00BA2CB3" w:rsidRPr="00BA2CB3" w14:paraId="0E9E7E93" w14:textId="77777777" w:rsidTr="00925DFD">
        <w:trPr>
          <w:trHeight w:val="178"/>
        </w:trPr>
        <w:tc>
          <w:tcPr>
            <w:tcW w:w="721" w:type="dxa"/>
            <w:vMerge/>
            <w:shd w:val="clear" w:color="auto" w:fill="FFFFFF" w:themeFill="background1"/>
          </w:tcPr>
          <w:p w14:paraId="366E4F84" w14:textId="77777777" w:rsidR="00BA2CB3" w:rsidRPr="00BA2CB3" w:rsidRDefault="00BA2CB3" w:rsidP="00BA2CB3">
            <w:pPr>
              <w:jc w:val="center"/>
              <w:rPr>
                <w:sz w:val="24"/>
                <w:szCs w:val="24"/>
              </w:rPr>
            </w:pPr>
          </w:p>
        </w:tc>
        <w:tc>
          <w:tcPr>
            <w:tcW w:w="1441" w:type="dxa"/>
            <w:vMerge/>
            <w:shd w:val="clear" w:color="auto" w:fill="FFFFFF" w:themeFill="background1"/>
          </w:tcPr>
          <w:p w14:paraId="40ED51CC" w14:textId="77777777" w:rsidR="00BA2CB3" w:rsidRPr="00C32A98" w:rsidRDefault="00BA2CB3" w:rsidP="00BA2CB3">
            <w:pPr>
              <w:jc w:val="center"/>
              <w:rPr>
                <w:sz w:val="24"/>
                <w:szCs w:val="24"/>
              </w:rPr>
            </w:pPr>
          </w:p>
        </w:tc>
        <w:tc>
          <w:tcPr>
            <w:tcW w:w="2520" w:type="dxa"/>
            <w:vMerge/>
            <w:shd w:val="clear" w:color="auto" w:fill="FFFFFF" w:themeFill="background1"/>
          </w:tcPr>
          <w:p w14:paraId="6B67C697" w14:textId="77777777" w:rsidR="00BA2CB3" w:rsidRPr="00BA2CB3" w:rsidRDefault="00BA2CB3" w:rsidP="00BA2CB3">
            <w:pPr>
              <w:rPr>
                <w:sz w:val="24"/>
                <w:szCs w:val="24"/>
              </w:rPr>
            </w:pPr>
          </w:p>
        </w:tc>
        <w:tc>
          <w:tcPr>
            <w:tcW w:w="5759" w:type="dxa"/>
            <w:vMerge/>
            <w:shd w:val="clear" w:color="auto" w:fill="FFFFFF" w:themeFill="background1"/>
          </w:tcPr>
          <w:p w14:paraId="073A73A3" w14:textId="77777777" w:rsidR="00BA2CB3" w:rsidRPr="00C32A98" w:rsidRDefault="00BA2CB3" w:rsidP="00BA2CB3">
            <w:pPr>
              <w:rPr>
                <w:sz w:val="24"/>
                <w:szCs w:val="24"/>
              </w:rPr>
            </w:pPr>
          </w:p>
        </w:tc>
        <w:tc>
          <w:tcPr>
            <w:tcW w:w="1620" w:type="dxa"/>
            <w:vMerge/>
            <w:shd w:val="clear" w:color="auto" w:fill="FFFFFF" w:themeFill="background1"/>
          </w:tcPr>
          <w:p w14:paraId="6872F387" w14:textId="77777777" w:rsidR="00BA2CB3" w:rsidRPr="00BA2CB3" w:rsidRDefault="00BA2CB3" w:rsidP="00BA2CB3">
            <w:pPr>
              <w:rPr>
                <w:sz w:val="24"/>
                <w:szCs w:val="24"/>
              </w:rPr>
            </w:pPr>
          </w:p>
        </w:tc>
        <w:tc>
          <w:tcPr>
            <w:tcW w:w="3780" w:type="dxa"/>
            <w:shd w:val="clear" w:color="auto" w:fill="FFFFFF" w:themeFill="background1"/>
          </w:tcPr>
          <w:p w14:paraId="1CF56E8B" w14:textId="77777777" w:rsidR="00BA2CB3" w:rsidRPr="00C32A98" w:rsidRDefault="00BA2CB3" w:rsidP="00BA2CB3">
            <w:pPr>
              <w:rPr>
                <w:sz w:val="24"/>
                <w:szCs w:val="24"/>
              </w:rPr>
            </w:pPr>
            <w:r w:rsidRPr="00BA2CB3">
              <w:rPr>
                <w:sz w:val="24"/>
                <w:szCs w:val="24"/>
              </w:rPr>
              <w:t>Библиотека / 200,00</w:t>
            </w:r>
          </w:p>
        </w:tc>
      </w:tr>
      <w:tr w:rsidR="00BA2CB3" w:rsidRPr="00BA2CB3" w14:paraId="326E9896" w14:textId="77777777" w:rsidTr="00925DFD">
        <w:trPr>
          <w:trHeight w:val="178"/>
        </w:trPr>
        <w:tc>
          <w:tcPr>
            <w:tcW w:w="721" w:type="dxa"/>
            <w:vMerge/>
            <w:shd w:val="clear" w:color="auto" w:fill="FFFFFF" w:themeFill="background1"/>
          </w:tcPr>
          <w:p w14:paraId="716A8A17" w14:textId="77777777" w:rsidR="00BA2CB3" w:rsidRPr="00BA2CB3" w:rsidRDefault="00BA2CB3" w:rsidP="00BA2CB3">
            <w:pPr>
              <w:jc w:val="center"/>
              <w:rPr>
                <w:sz w:val="24"/>
                <w:szCs w:val="24"/>
              </w:rPr>
            </w:pPr>
          </w:p>
        </w:tc>
        <w:tc>
          <w:tcPr>
            <w:tcW w:w="1441" w:type="dxa"/>
            <w:vMerge/>
            <w:shd w:val="clear" w:color="auto" w:fill="FFFFFF" w:themeFill="background1"/>
          </w:tcPr>
          <w:p w14:paraId="1F409981" w14:textId="77777777" w:rsidR="00BA2CB3" w:rsidRPr="00C32A98" w:rsidRDefault="00BA2CB3" w:rsidP="00BA2CB3">
            <w:pPr>
              <w:jc w:val="center"/>
              <w:rPr>
                <w:sz w:val="24"/>
                <w:szCs w:val="24"/>
              </w:rPr>
            </w:pPr>
          </w:p>
        </w:tc>
        <w:tc>
          <w:tcPr>
            <w:tcW w:w="2520" w:type="dxa"/>
            <w:vMerge/>
            <w:shd w:val="clear" w:color="auto" w:fill="FFFFFF" w:themeFill="background1"/>
          </w:tcPr>
          <w:p w14:paraId="0C4DBB2A" w14:textId="77777777" w:rsidR="00BA2CB3" w:rsidRPr="00BA2CB3" w:rsidRDefault="00BA2CB3" w:rsidP="00BA2CB3">
            <w:pPr>
              <w:rPr>
                <w:sz w:val="24"/>
                <w:szCs w:val="24"/>
              </w:rPr>
            </w:pPr>
          </w:p>
        </w:tc>
        <w:tc>
          <w:tcPr>
            <w:tcW w:w="5759" w:type="dxa"/>
            <w:vMerge/>
            <w:shd w:val="clear" w:color="auto" w:fill="FFFFFF" w:themeFill="background1"/>
          </w:tcPr>
          <w:p w14:paraId="1D11F0CF" w14:textId="77777777" w:rsidR="00BA2CB3" w:rsidRPr="00C32A98" w:rsidRDefault="00BA2CB3" w:rsidP="00BA2CB3">
            <w:pPr>
              <w:rPr>
                <w:sz w:val="24"/>
                <w:szCs w:val="24"/>
              </w:rPr>
            </w:pPr>
          </w:p>
        </w:tc>
        <w:tc>
          <w:tcPr>
            <w:tcW w:w="1620" w:type="dxa"/>
            <w:vMerge/>
            <w:shd w:val="clear" w:color="auto" w:fill="FFFFFF" w:themeFill="background1"/>
          </w:tcPr>
          <w:p w14:paraId="544FF1AA" w14:textId="77777777" w:rsidR="00BA2CB3" w:rsidRPr="00BA2CB3" w:rsidRDefault="00BA2CB3" w:rsidP="00BA2CB3">
            <w:pPr>
              <w:rPr>
                <w:sz w:val="24"/>
                <w:szCs w:val="24"/>
              </w:rPr>
            </w:pPr>
          </w:p>
        </w:tc>
        <w:tc>
          <w:tcPr>
            <w:tcW w:w="3780" w:type="dxa"/>
            <w:shd w:val="clear" w:color="auto" w:fill="FFFFFF" w:themeFill="background1"/>
          </w:tcPr>
          <w:p w14:paraId="19F6F701" w14:textId="77777777" w:rsidR="00BA2CB3" w:rsidRPr="00C32A98" w:rsidRDefault="00BA2CB3" w:rsidP="00BA2CB3">
            <w:pPr>
              <w:rPr>
                <w:sz w:val="24"/>
                <w:szCs w:val="24"/>
              </w:rPr>
            </w:pPr>
            <w:r w:rsidRPr="00BA2CB3">
              <w:rPr>
                <w:sz w:val="24"/>
                <w:szCs w:val="24"/>
              </w:rPr>
              <w:t>Орган по делам молодежи / 85,00</w:t>
            </w:r>
          </w:p>
        </w:tc>
      </w:tr>
      <w:tr w:rsidR="00BA2CB3" w:rsidRPr="00BA2CB3" w14:paraId="20808233" w14:textId="77777777" w:rsidTr="00925DFD">
        <w:trPr>
          <w:trHeight w:val="178"/>
        </w:trPr>
        <w:tc>
          <w:tcPr>
            <w:tcW w:w="721" w:type="dxa"/>
            <w:vMerge/>
            <w:shd w:val="clear" w:color="auto" w:fill="FFFFFF" w:themeFill="background1"/>
          </w:tcPr>
          <w:p w14:paraId="57E0874F" w14:textId="77777777" w:rsidR="00BA2CB3" w:rsidRPr="00BA2CB3" w:rsidRDefault="00BA2CB3" w:rsidP="00BA2CB3">
            <w:pPr>
              <w:jc w:val="center"/>
              <w:rPr>
                <w:sz w:val="24"/>
                <w:szCs w:val="24"/>
              </w:rPr>
            </w:pPr>
          </w:p>
        </w:tc>
        <w:tc>
          <w:tcPr>
            <w:tcW w:w="1441" w:type="dxa"/>
            <w:vMerge/>
            <w:shd w:val="clear" w:color="auto" w:fill="FFFFFF" w:themeFill="background1"/>
          </w:tcPr>
          <w:p w14:paraId="5BB3D337" w14:textId="77777777" w:rsidR="00BA2CB3" w:rsidRPr="00C32A98" w:rsidRDefault="00BA2CB3" w:rsidP="00BA2CB3">
            <w:pPr>
              <w:jc w:val="center"/>
              <w:rPr>
                <w:sz w:val="24"/>
                <w:szCs w:val="24"/>
              </w:rPr>
            </w:pPr>
          </w:p>
        </w:tc>
        <w:tc>
          <w:tcPr>
            <w:tcW w:w="2520" w:type="dxa"/>
            <w:vMerge/>
            <w:shd w:val="clear" w:color="auto" w:fill="FFFFFF" w:themeFill="background1"/>
          </w:tcPr>
          <w:p w14:paraId="1CBAC5F1" w14:textId="77777777" w:rsidR="00BA2CB3" w:rsidRPr="00BA2CB3" w:rsidRDefault="00BA2CB3" w:rsidP="00BA2CB3">
            <w:pPr>
              <w:rPr>
                <w:sz w:val="24"/>
                <w:szCs w:val="24"/>
              </w:rPr>
            </w:pPr>
          </w:p>
        </w:tc>
        <w:tc>
          <w:tcPr>
            <w:tcW w:w="5759" w:type="dxa"/>
            <w:vMerge/>
            <w:shd w:val="clear" w:color="auto" w:fill="FFFFFF" w:themeFill="background1"/>
          </w:tcPr>
          <w:p w14:paraId="444863AD" w14:textId="77777777" w:rsidR="00BA2CB3" w:rsidRPr="00C32A98" w:rsidRDefault="00BA2CB3" w:rsidP="00BA2CB3">
            <w:pPr>
              <w:rPr>
                <w:sz w:val="24"/>
                <w:szCs w:val="24"/>
              </w:rPr>
            </w:pPr>
          </w:p>
        </w:tc>
        <w:tc>
          <w:tcPr>
            <w:tcW w:w="1620" w:type="dxa"/>
            <w:vMerge/>
            <w:shd w:val="clear" w:color="auto" w:fill="FFFFFF" w:themeFill="background1"/>
          </w:tcPr>
          <w:p w14:paraId="2824B55F" w14:textId="77777777" w:rsidR="00BA2CB3" w:rsidRPr="00BA2CB3" w:rsidRDefault="00BA2CB3" w:rsidP="00BA2CB3">
            <w:pPr>
              <w:rPr>
                <w:sz w:val="24"/>
                <w:szCs w:val="24"/>
              </w:rPr>
            </w:pPr>
          </w:p>
        </w:tc>
        <w:tc>
          <w:tcPr>
            <w:tcW w:w="3780" w:type="dxa"/>
            <w:shd w:val="clear" w:color="auto" w:fill="FFFFFF" w:themeFill="background1"/>
          </w:tcPr>
          <w:p w14:paraId="234EC8F7" w14:textId="77777777" w:rsidR="00BA2CB3" w:rsidRPr="00BA2CB3" w:rsidRDefault="00BA2CB3" w:rsidP="00BA2CB3">
            <w:pPr>
              <w:rPr>
                <w:sz w:val="24"/>
                <w:szCs w:val="24"/>
              </w:rPr>
            </w:pPr>
            <w:r w:rsidRPr="00C32A98">
              <w:rPr>
                <w:sz w:val="24"/>
                <w:szCs w:val="24"/>
              </w:rPr>
              <w:t>Прочие коммерческие помещения / 3696,76</w:t>
            </w:r>
          </w:p>
        </w:tc>
      </w:tr>
      <w:tr w:rsidR="00BA2CB3" w:rsidRPr="00BA2CB3" w14:paraId="26F1CAD8" w14:textId="77777777" w:rsidTr="00926766">
        <w:tc>
          <w:tcPr>
            <w:tcW w:w="721" w:type="dxa"/>
            <w:vMerge w:val="restart"/>
            <w:shd w:val="clear" w:color="auto" w:fill="FFFFFF" w:themeFill="background1"/>
          </w:tcPr>
          <w:p w14:paraId="7D0FA987" w14:textId="77777777" w:rsidR="00BA2CB3" w:rsidRPr="00BA2CB3" w:rsidRDefault="00BA2CB3" w:rsidP="00BA2CB3">
            <w:pPr>
              <w:jc w:val="center"/>
              <w:rPr>
                <w:sz w:val="24"/>
                <w:szCs w:val="24"/>
                <w:lang w:val="en-US"/>
              </w:rPr>
            </w:pPr>
            <w:r w:rsidRPr="00BA2CB3">
              <w:rPr>
                <w:sz w:val="24"/>
                <w:szCs w:val="24"/>
                <w:lang w:val="en-US"/>
              </w:rPr>
              <w:t>3</w:t>
            </w:r>
          </w:p>
        </w:tc>
        <w:tc>
          <w:tcPr>
            <w:tcW w:w="1441" w:type="dxa"/>
            <w:vMerge w:val="restart"/>
            <w:shd w:val="clear" w:color="auto" w:fill="FFFFFF" w:themeFill="background1"/>
          </w:tcPr>
          <w:p w14:paraId="5CE7996D" w14:textId="77777777" w:rsidR="00BA2CB3" w:rsidRPr="00BA2CB3" w:rsidRDefault="00BA2CB3" w:rsidP="00BA2CB3">
            <w:pPr>
              <w:jc w:val="center"/>
              <w:rPr>
                <w:b/>
                <w:bCs/>
                <w:sz w:val="24"/>
                <w:szCs w:val="24"/>
                <w:lang w:val="en-US"/>
              </w:rPr>
            </w:pPr>
            <w:r w:rsidRPr="00BA2CB3">
              <w:rPr>
                <w:b/>
                <w:bCs/>
                <w:sz w:val="24"/>
                <w:szCs w:val="24"/>
                <w:lang w:val="en-US"/>
              </w:rPr>
              <w:t>3</w:t>
            </w:r>
          </w:p>
        </w:tc>
        <w:tc>
          <w:tcPr>
            <w:tcW w:w="2520" w:type="dxa"/>
            <w:vMerge w:val="restart"/>
            <w:shd w:val="clear" w:color="auto" w:fill="FFFFFF" w:themeFill="background1"/>
          </w:tcPr>
          <w:p w14:paraId="3BF5CE54" w14:textId="77777777" w:rsidR="00BA2CB3" w:rsidRPr="00BA2CB3" w:rsidRDefault="00BA2CB3" w:rsidP="00BA2CB3">
            <w:pPr>
              <w:rPr>
                <w:sz w:val="24"/>
                <w:szCs w:val="24"/>
              </w:rPr>
            </w:pPr>
            <w:r w:rsidRPr="00BA2CB3">
              <w:rPr>
                <w:bCs/>
                <w:sz w:val="24"/>
                <w:szCs w:val="24"/>
              </w:rPr>
              <w:t>Многоэтажный жилой дом</w:t>
            </w:r>
          </w:p>
        </w:tc>
        <w:tc>
          <w:tcPr>
            <w:tcW w:w="5759" w:type="dxa"/>
            <w:shd w:val="clear" w:color="auto" w:fill="FFFFFF" w:themeFill="background1"/>
          </w:tcPr>
          <w:p w14:paraId="5FF93D49" w14:textId="77777777" w:rsidR="00BA2CB3" w:rsidRPr="00BA2CB3" w:rsidRDefault="00BA2CB3" w:rsidP="00BA2CB3">
            <w:pPr>
              <w:rPr>
                <w:sz w:val="24"/>
                <w:szCs w:val="24"/>
              </w:rPr>
            </w:pPr>
            <w:r w:rsidRPr="00BA2CB3">
              <w:rPr>
                <w:bCs/>
                <w:sz w:val="24"/>
                <w:szCs w:val="24"/>
              </w:rPr>
              <w:t>Код зоны планируемого размещения объекта</w:t>
            </w:r>
          </w:p>
        </w:tc>
        <w:tc>
          <w:tcPr>
            <w:tcW w:w="1620" w:type="dxa"/>
            <w:shd w:val="clear" w:color="auto" w:fill="FFFFFF" w:themeFill="background1"/>
          </w:tcPr>
          <w:p w14:paraId="77B11260" w14:textId="77777777" w:rsidR="00BA2CB3" w:rsidRPr="00BA2CB3" w:rsidRDefault="00BA2CB3" w:rsidP="00BA2CB3">
            <w:pPr>
              <w:rPr>
                <w:sz w:val="24"/>
                <w:szCs w:val="24"/>
              </w:rPr>
            </w:pPr>
            <w:r w:rsidRPr="00BA2CB3">
              <w:rPr>
                <w:sz w:val="24"/>
                <w:szCs w:val="24"/>
              </w:rPr>
              <w:t>-</w:t>
            </w:r>
          </w:p>
        </w:tc>
        <w:tc>
          <w:tcPr>
            <w:tcW w:w="3780" w:type="dxa"/>
            <w:shd w:val="clear" w:color="auto" w:fill="FFFFFF" w:themeFill="background1"/>
          </w:tcPr>
          <w:p w14:paraId="5F1AEC8D" w14:textId="77777777" w:rsidR="00BA2CB3" w:rsidRPr="00BA2CB3" w:rsidRDefault="00BA2CB3" w:rsidP="00BA2CB3">
            <w:pPr>
              <w:rPr>
                <w:sz w:val="24"/>
                <w:szCs w:val="24"/>
              </w:rPr>
            </w:pPr>
            <w:r w:rsidRPr="00BA2CB3">
              <w:rPr>
                <w:sz w:val="24"/>
                <w:szCs w:val="24"/>
              </w:rPr>
              <w:t>П-3</w:t>
            </w:r>
          </w:p>
        </w:tc>
      </w:tr>
      <w:tr w:rsidR="00BA2CB3" w:rsidRPr="00BA2CB3" w14:paraId="11B5BF2F" w14:textId="77777777" w:rsidTr="00926766">
        <w:tc>
          <w:tcPr>
            <w:tcW w:w="721" w:type="dxa"/>
            <w:vMerge/>
            <w:shd w:val="clear" w:color="auto" w:fill="FFFFFF" w:themeFill="background1"/>
          </w:tcPr>
          <w:p w14:paraId="24FF9058" w14:textId="77777777" w:rsidR="00BA2CB3" w:rsidRPr="00BA2CB3" w:rsidRDefault="00BA2CB3" w:rsidP="00BA2CB3">
            <w:pPr>
              <w:jc w:val="center"/>
              <w:rPr>
                <w:sz w:val="24"/>
                <w:szCs w:val="24"/>
              </w:rPr>
            </w:pPr>
          </w:p>
        </w:tc>
        <w:tc>
          <w:tcPr>
            <w:tcW w:w="1441" w:type="dxa"/>
            <w:vMerge/>
            <w:shd w:val="clear" w:color="auto" w:fill="FFFFFF" w:themeFill="background1"/>
          </w:tcPr>
          <w:p w14:paraId="7B514B91" w14:textId="77777777" w:rsidR="00BA2CB3" w:rsidRPr="00BA2CB3" w:rsidRDefault="00BA2CB3" w:rsidP="00BA2CB3">
            <w:pPr>
              <w:jc w:val="center"/>
              <w:rPr>
                <w:b/>
                <w:bCs/>
                <w:sz w:val="24"/>
                <w:szCs w:val="24"/>
              </w:rPr>
            </w:pPr>
          </w:p>
        </w:tc>
        <w:tc>
          <w:tcPr>
            <w:tcW w:w="2520" w:type="dxa"/>
            <w:vMerge/>
            <w:shd w:val="clear" w:color="auto" w:fill="FFFFFF" w:themeFill="background1"/>
          </w:tcPr>
          <w:p w14:paraId="78CD0471" w14:textId="77777777" w:rsidR="00BA2CB3" w:rsidRPr="00BA2CB3" w:rsidRDefault="00BA2CB3" w:rsidP="00BA2CB3">
            <w:pPr>
              <w:rPr>
                <w:bCs/>
                <w:sz w:val="24"/>
                <w:szCs w:val="24"/>
              </w:rPr>
            </w:pPr>
          </w:p>
        </w:tc>
        <w:tc>
          <w:tcPr>
            <w:tcW w:w="5759" w:type="dxa"/>
            <w:shd w:val="clear" w:color="auto" w:fill="FFFFFF" w:themeFill="background1"/>
          </w:tcPr>
          <w:p w14:paraId="6C304C2C" w14:textId="77777777" w:rsidR="00BA2CB3" w:rsidRPr="00BA2CB3" w:rsidRDefault="00BA2CB3" w:rsidP="00BA2CB3">
            <w:pPr>
              <w:rPr>
                <w:bCs/>
                <w:sz w:val="24"/>
                <w:szCs w:val="24"/>
              </w:rPr>
            </w:pPr>
            <w:r w:rsidRPr="00BA2CB3">
              <w:rPr>
                <w:bCs/>
                <w:sz w:val="24"/>
                <w:szCs w:val="24"/>
              </w:rPr>
              <w:t>Предельное количество этажей</w:t>
            </w:r>
          </w:p>
        </w:tc>
        <w:tc>
          <w:tcPr>
            <w:tcW w:w="1620" w:type="dxa"/>
            <w:shd w:val="clear" w:color="auto" w:fill="FFFFFF" w:themeFill="background1"/>
          </w:tcPr>
          <w:p w14:paraId="13E72E32" w14:textId="77777777" w:rsidR="00BA2CB3" w:rsidRPr="00BA2CB3" w:rsidRDefault="00BA2CB3" w:rsidP="00BA2CB3">
            <w:pPr>
              <w:rPr>
                <w:sz w:val="24"/>
                <w:szCs w:val="24"/>
              </w:rPr>
            </w:pPr>
            <w:r w:rsidRPr="00BA2CB3">
              <w:rPr>
                <w:sz w:val="24"/>
                <w:szCs w:val="24"/>
              </w:rPr>
              <w:t>этаж</w:t>
            </w:r>
          </w:p>
        </w:tc>
        <w:tc>
          <w:tcPr>
            <w:tcW w:w="3780" w:type="dxa"/>
            <w:shd w:val="clear" w:color="auto" w:fill="FFFFFF" w:themeFill="background1"/>
          </w:tcPr>
          <w:p w14:paraId="26E3F188" w14:textId="77777777" w:rsidR="00BA2CB3" w:rsidRPr="00BA2CB3" w:rsidRDefault="00BA2CB3" w:rsidP="00BA2CB3">
            <w:pPr>
              <w:rPr>
                <w:sz w:val="24"/>
                <w:szCs w:val="24"/>
              </w:rPr>
            </w:pPr>
            <w:r w:rsidRPr="00BA2CB3">
              <w:rPr>
                <w:sz w:val="24"/>
                <w:szCs w:val="24"/>
              </w:rPr>
              <w:t>13</w:t>
            </w:r>
          </w:p>
        </w:tc>
      </w:tr>
      <w:tr w:rsidR="00BA2CB3" w:rsidRPr="00BA2CB3" w14:paraId="2608A015" w14:textId="77777777" w:rsidTr="00926766">
        <w:tc>
          <w:tcPr>
            <w:tcW w:w="721" w:type="dxa"/>
            <w:vMerge/>
            <w:shd w:val="clear" w:color="auto" w:fill="FFFFFF" w:themeFill="background1"/>
          </w:tcPr>
          <w:p w14:paraId="04741A36" w14:textId="77777777" w:rsidR="00BA2CB3" w:rsidRPr="00BA2CB3" w:rsidRDefault="00BA2CB3" w:rsidP="00BA2CB3">
            <w:pPr>
              <w:jc w:val="center"/>
              <w:rPr>
                <w:sz w:val="24"/>
                <w:szCs w:val="24"/>
              </w:rPr>
            </w:pPr>
          </w:p>
        </w:tc>
        <w:tc>
          <w:tcPr>
            <w:tcW w:w="1441" w:type="dxa"/>
            <w:vMerge/>
            <w:shd w:val="clear" w:color="auto" w:fill="FFFFFF" w:themeFill="background1"/>
          </w:tcPr>
          <w:p w14:paraId="751E3C91" w14:textId="77777777" w:rsidR="00BA2CB3" w:rsidRPr="00BA2CB3" w:rsidRDefault="00BA2CB3" w:rsidP="00BA2CB3">
            <w:pPr>
              <w:jc w:val="center"/>
              <w:rPr>
                <w:b/>
                <w:bCs/>
                <w:sz w:val="24"/>
                <w:szCs w:val="24"/>
              </w:rPr>
            </w:pPr>
          </w:p>
        </w:tc>
        <w:tc>
          <w:tcPr>
            <w:tcW w:w="2520" w:type="dxa"/>
            <w:vMerge/>
            <w:shd w:val="clear" w:color="auto" w:fill="FFFFFF" w:themeFill="background1"/>
          </w:tcPr>
          <w:p w14:paraId="2406744C" w14:textId="77777777" w:rsidR="00BA2CB3" w:rsidRPr="00BA2CB3" w:rsidRDefault="00BA2CB3" w:rsidP="00BA2CB3">
            <w:pPr>
              <w:rPr>
                <w:bCs/>
                <w:sz w:val="24"/>
                <w:szCs w:val="24"/>
              </w:rPr>
            </w:pPr>
          </w:p>
        </w:tc>
        <w:tc>
          <w:tcPr>
            <w:tcW w:w="5759" w:type="dxa"/>
            <w:shd w:val="clear" w:color="auto" w:fill="FFFFFF" w:themeFill="background1"/>
          </w:tcPr>
          <w:p w14:paraId="26A8578F" w14:textId="77777777" w:rsidR="00BA2CB3" w:rsidRPr="00BA2CB3" w:rsidRDefault="00BA2CB3" w:rsidP="00BA2CB3">
            <w:pPr>
              <w:rPr>
                <w:bCs/>
                <w:sz w:val="24"/>
                <w:szCs w:val="24"/>
              </w:rPr>
            </w:pPr>
            <w:r w:rsidRPr="00BA2CB3">
              <w:rPr>
                <w:bCs/>
                <w:sz w:val="24"/>
                <w:szCs w:val="24"/>
              </w:rPr>
              <w:t>Этажность</w:t>
            </w:r>
          </w:p>
        </w:tc>
        <w:tc>
          <w:tcPr>
            <w:tcW w:w="1620" w:type="dxa"/>
            <w:shd w:val="clear" w:color="auto" w:fill="FFFFFF" w:themeFill="background1"/>
          </w:tcPr>
          <w:p w14:paraId="2333DB86" w14:textId="77777777" w:rsidR="00BA2CB3" w:rsidRPr="00BA2CB3" w:rsidRDefault="00BA2CB3" w:rsidP="00BA2CB3">
            <w:pPr>
              <w:rPr>
                <w:sz w:val="24"/>
                <w:szCs w:val="24"/>
              </w:rPr>
            </w:pPr>
            <w:r w:rsidRPr="00BA2CB3">
              <w:rPr>
                <w:sz w:val="24"/>
                <w:szCs w:val="24"/>
              </w:rPr>
              <w:t>этаж</w:t>
            </w:r>
          </w:p>
        </w:tc>
        <w:tc>
          <w:tcPr>
            <w:tcW w:w="3780" w:type="dxa"/>
            <w:shd w:val="clear" w:color="auto" w:fill="FFFFFF" w:themeFill="background1"/>
          </w:tcPr>
          <w:p w14:paraId="17795D9A" w14:textId="77777777" w:rsidR="00BA2CB3" w:rsidRPr="00BA2CB3" w:rsidRDefault="00BA2CB3" w:rsidP="00BA2CB3">
            <w:pPr>
              <w:rPr>
                <w:sz w:val="24"/>
                <w:szCs w:val="24"/>
              </w:rPr>
            </w:pPr>
            <w:r w:rsidRPr="00BA2CB3">
              <w:rPr>
                <w:sz w:val="24"/>
                <w:szCs w:val="24"/>
              </w:rPr>
              <w:t>1; 12</w:t>
            </w:r>
          </w:p>
        </w:tc>
      </w:tr>
      <w:tr w:rsidR="00BA2CB3" w:rsidRPr="00BA2CB3" w14:paraId="67046710" w14:textId="77777777" w:rsidTr="00926766">
        <w:tc>
          <w:tcPr>
            <w:tcW w:w="721" w:type="dxa"/>
            <w:vMerge/>
            <w:shd w:val="clear" w:color="auto" w:fill="FFFFFF" w:themeFill="background1"/>
          </w:tcPr>
          <w:p w14:paraId="33F215E1" w14:textId="77777777" w:rsidR="00BA2CB3" w:rsidRPr="00BA2CB3" w:rsidRDefault="00BA2CB3" w:rsidP="00BA2CB3">
            <w:pPr>
              <w:jc w:val="center"/>
              <w:rPr>
                <w:sz w:val="24"/>
                <w:szCs w:val="24"/>
              </w:rPr>
            </w:pPr>
          </w:p>
        </w:tc>
        <w:tc>
          <w:tcPr>
            <w:tcW w:w="1441" w:type="dxa"/>
            <w:vMerge/>
            <w:shd w:val="clear" w:color="auto" w:fill="FFFFFF" w:themeFill="background1"/>
          </w:tcPr>
          <w:p w14:paraId="693E20D1" w14:textId="77777777" w:rsidR="00BA2CB3" w:rsidRPr="00BA2CB3" w:rsidRDefault="00BA2CB3" w:rsidP="00BA2CB3">
            <w:pPr>
              <w:jc w:val="center"/>
              <w:rPr>
                <w:b/>
                <w:bCs/>
                <w:sz w:val="24"/>
                <w:szCs w:val="24"/>
              </w:rPr>
            </w:pPr>
          </w:p>
        </w:tc>
        <w:tc>
          <w:tcPr>
            <w:tcW w:w="2520" w:type="dxa"/>
            <w:vMerge/>
            <w:shd w:val="clear" w:color="auto" w:fill="FFFFFF" w:themeFill="background1"/>
          </w:tcPr>
          <w:p w14:paraId="0F7DE817" w14:textId="77777777" w:rsidR="00BA2CB3" w:rsidRPr="00BA2CB3" w:rsidRDefault="00BA2CB3" w:rsidP="00BA2CB3">
            <w:pPr>
              <w:rPr>
                <w:bCs/>
                <w:sz w:val="24"/>
                <w:szCs w:val="24"/>
              </w:rPr>
            </w:pPr>
          </w:p>
        </w:tc>
        <w:tc>
          <w:tcPr>
            <w:tcW w:w="5759" w:type="dxa"/>
            <w:shd w:val="clear" w:color="auto" w:fill="FFFFFF" w:themeFill="background1"/>
          </w:tcPr>
          <w:p w14:paraId="6C3D7EFD" w14:textId="77777777" w:rsidR="00BA2CB3" w:rsidRPr="00BA2CB3" w:rsidRDefault="00BA2CB3" w:rsidP="00BA2CB3">
            <w:pPr>
              <w:rPr>
                <w:bCs/>
                <w:sz w:val="24"/>
                <w:szCs w:val="24"/>
              </w:rPr>
            </w:pPr>
            <w:r w:rsidRPr="00BA2CB3">
              <w:rPr>
                <w:bCs/>
                <w:sz w:val="24"/>
                <w:szCs w:val="24"/>
              </w:rPr>
              <w:t>Площадь застройки</w:t>
            </w:r>
          </w:p>
        </w:tc>
        <w:tc>
          <w:tcPr>
            <w:tcW w:w="1620" w:type="dxa"/>
            <w:shd w:val="clear" w:color="auto" w:fill="FFFFFF" w:themeFill="background1"/>
          </w:tcPr>
          <w:p w14:paraId="0E3D9870" w14:textId="77777777" w:rsidR="00BA2CB3" w:rsidRPr="00BA2CB3" w:rsidRDefault="00BA2CB3" w:rsidP="00BA2CB3">
            <w:pPr>
              <w:rPr>
                <w:sz w:val="24"/>
                <w:szCs w:val="24"/>
              </w:rPr>
            </w:pPr>
            <w:r w:rsidRPr="00BA2CB3">
              <w:rPr>
                <w:sz w:val="24"/>
                <w:szCs w:val="24"/>
              </w:rPr>
              <w:t>кв. м</w:t>
            </w:r>
          </w:p>
        </w:tc>
        <w:tc>
          <w:tcPr>
            <w:tcW w:w="3780" w:type="dxa"/>
            <w:shd w:val="clear" w:color="auto" w:fill="FFFFFF" w:themeFill="background1"/>
          </w:tcPr>
          <w:p w14:paraId="6C0DC326" w14:textId="77777777" w:rsidR="00BA2CB3" w:rsidRPr="00BA2CB3" w:rsidRDefault="00BA2CB3" w:rsidP="00BA2CB3">
            <w:pPr>
              <w:rPr>
                <w:sz w:val="24"/>
                <w:szCs w:val="24"/>
              </w:rPr>
            </w:pPr>
            <w:r w:rsidRPr="00BA2CB3">
              <w:rPr>
                <w:bCs/>
                <w:sz w:val="24"/>
                <w:szCs w:val="24"/>
              </w:rPr>
              <w:t>5298</w:t>
            </w:r>
          </w:p>
        </w:tc>
      </w:tr>
      <w:tr w:rsidR="00BA2CB3" w:rsidRPr="00BA2CB3" w14:paraId="2A038AB7" w14:textId="77777777" w:rsidTr="00926766">
        <w:tc>
          <w:tcPr>
            <w:tcW w:w="721" w:type="dxa"/>
            <w:vMerge/>
            <w:shd w:val="clear" w:color="auto" w:fill="FFFFFF" w:themeFill="background1"/>
          </w:tcPr>
          <w:p w14:paraId="2EF2BE22" w14:textId="77777777" w:rsidR="00BA2CB3" w:rsidRPr="00BA2CB3" w:rsidRDefault="00BA2CB3" w:rsidP="00BA2CB3">
            <w:pPr>
              <w:jc w:val="center"/>
              <w:rPr>
                <w:sz w:val="24"/>
                <w:szCs w:val="24"/>
              </w:rPr>
            </w:pPr>
          </w:p>
        </w:tc>
        <w:tc>
          <w:tcPr>
            <w:tcW w:w="1441" w:type="dxa"/>
            <w:vMerge/>
            <w:shd w:val="clear" w:color="auto" w:fill="FFFFFF" w:themeFill="background1"/>
          </w:tcPr>
          <w:p w14:paraId="3174F8B7" w14:textId="77777777" w:rsidR="00BA2CB3" w:rsidRPr="00BA2CB3" w:rsidRDefault="00BA2CB3" w:rsidP="00BA2CB3">
            <w:pPr>
              <w:jc w:val="center"/>
              <w:rPr>
                <w:b/>
                <w:bCs/>
                <w:sz w:val="24"/>
                <w:szCs w:val="24"/>
              </w:rPr>
            </w:pPr>
          </w:p>
        </w:tc>
        <w:tc>
          <w:tcPr>
            <w:tcW w:w="2520" w:type="dxa"/>
            <w:vMerge/>
            <w:shd w:val="clear" w:color="auto" w:fill="FFFFFF" w:themeFill="background1"/>
          </w:tcPr>
          <w:p w14:paraId="6F766091" w14:textId="77777777" w:rsidR="00BA2CB3" w:rsidRPr="00BA2CB3" w:rsidRDefault="00BA2CB3" w:rsidP="00BA2CB3">
            <w:pPr>
              <w:rPr>
                <w:bCs/>
                <w:sz w:val="24"/>
                <w:szCs w:val="24"/>
              </w:rPr>
            </w:pPr>
          </w:p>
        </w:tc>
        <w:tc>
          <w:tcPr>
            <w:tcW w:w="5759" w:type="dxa"/>
            <w:shd w:val="clear" w:color="auto" w:fill="FFFFFF" w:themeFill="background1"/>
          </w:tcPr>
          <w:p w14:paraId="2B637D95" w14:textId="77777777" w:rsidR="00BA2CB3" w:rsidRPr="00BA2CB3" w:rsidRDefault="00BA2CB3" w:rsidP="00BA2CB3">
            <w:pPr>
              <w:rPr>
                <w:bCs/>
                <w:sz w:val="24"/>
                <w:szCs w:val="24"/>
              </w:rPr>
            </w:pPr>
            <w:r w:rsidRPr="00BA2CB3">
              <w:rPr>
                <w:sz w:val="24"/>
                <w:szCs w:val="24"/>
              </w:rPr>
              <w:t>Площадь земельного участка</w:t>
            </w:r>
          </w:p>
        </w:tc>
        <w:tc>
          <w:tcPr>
            <w:tcW w:w="1620" w:type="dxa"/>
            <w:shd w:val="clear" w:color="auto" w:fill="FFFFFF" w:themeFill="background1"/>
          </w:tcPr>
          <w:p w14:paraId="22D58DFB" w14:textId="77777777" w:rsidR="00BA2CB3" w:rsidRPr="00BA2CB3" w:rsidRDefault="00BA2CB3" w:rsidP="00BA2CB3">
            <w:pPr>
              <w:rPr>
                <w:sz w:val="24"/>
                <w:szCs w:val="24"/>
              </w:rPr>
            </w:pPr>
            <w:r w:rsidRPr="00BA2CB3">
              <w:rPr>
                <w:sz w:val="24"/>
                <w:szCs w:val="24"/>
              </w:rPr>
              <w:t>кв. м</w:t>
            </w:r>
          </w:p>
        </w:tc>
        <w:tc>
          <w:tcPr>
            <w:tcW w:w="3780" w:type="dxa"/>
            <w:shd w:val="clear" w:color="auto" w:fill="FFFFFF" w:themeFill="background1"/>
          </w:tcPr>
          <w:p w14:paraId="75B48948" w14:textId="77777777" w:rsidR="00BA2CB3" w:rsidRPr="00BA2CB3" w:rsidRDefault="00BA2CB3" w:rsidP="00BA2CB3">
            <w:pPr>
              <w:rPr>
                <w:bCs/>
                <w:sz w:val="24"/>
                <w:szCs w:val="24"/>
              </w:rPr>
            </w:pPr>
            <w:r w:rsidRPr="00BA2CB3">
              <w:rPr>
                <w:bCs/>
                <w:sz w:val="24"/>
                <w:szCs w:val="24"/>
              </w:rPr>
              <w:t>21557</w:t>
            </w:r>
          </w:p>
        </w:tc>
      </w:tr>
      <w:tr w:rsidR="00BA2CB3" w:rsidRPr="00BA2CB3" w14:paraId="1E671D39" w14:textId="77777777" w:rsidTr="00926766">
        <w:tc>
          <w:tcPr>
            <w:tcW w:w="721" w:type="dxa"/>
            <w:vMerge/>
            <w:shd w:val="clear" w:color="auto" w:fill="FFFFFF" w:themeFill="background1"/>
          </w:tcPr>
          <w:p w14:paraId="64ED562F" w14:textId="77777777" w:rsidR="00BA2CB3" w:rsidRPr="00BA2CB3" w:rsidRDefault="00BA2CB3" w:rsidP="00BA2CB3">
            <w:pPr>
              <w:jc w:val="center"/>
              <w:rPr>
                <w:sz w:val="24"/>
                <w:szCs w:val="24"/>
              </w:rPr>
            </w:pPr>
          </w:p>
        </w:tc>
        <w:tc>
          <w:tcPr>
            <w:tcW w:w="1441" w:type="dxa"/>
            <w:vMerge/>
            <w:shd w:val="clear" w:color="auto" w:fill="FFFFFF" w:themeFill="background1"/>
          </w:tcPr>
          <w:p w14:paraId="001042C3" w14:textId="77777777" w:rsidR="00BA2CB3" w:rsidRPr="00BA2CB3" w:rsidRDefault="00BA2CB3" w:rsidP="00BA2CB3">
            <w:pPr>
              <w:jc w:val="center"/>
              <w:rPr>
                <w:b/>
                <w:bCs/>
                <w:sz w:val="24"/>
                <w:szCs w:val="24"/>
              </w:rPr>
            </w:pPr>
          </w:p>
        </w:tc>
        <w:tc>
          <w:tcPr>
            <w:tcW w:w="2520" w:type="dxa"/>
            <w:vMerge/>
            <w:shd w:val="clear" w:color="auto" w:fill="FFFFFF" w:themeFill="background1"/>
          </w:tcPr>
          <w:p w14:paraId="0ADDE5B8" w14:textId="77777777" w:rsidR="00BA2CB3" w:rsidRPr="00BA2CB3" w:rsidRDefault="00BA2CB3" w:rsidP="00BA2CB3">
            <w:pPr>
              <w:rPr>
                <w:sz w:val="24"/>
                <w:szCs w:val="24"/>
              </w:rPr>
            </w:pPr>
          </w:p>
        </w:tc>
        <w:tc>
          <w:tcPr>
            <w:tcW w:w="5759" w:type="dxa"/>
            <w:shd w:val="clear" w:color="auto" w:fill="FFFFFF" w:themeFill="background1"/>
          </w:tcPr>
          <w:p w14:paraId="7DC28421" w14:textId="77777777" w:rsidR="00BA2CB3" w:rsidRPr="00BA2CB3" w:rsidRDefault="00BA2CB3" w:rsidP="00BA2CB3">
            <w:pPr>
              <w:rPr>
                <w:sz w:val="24"/>
                <w:szCs w:val="24"/>
              </w:rPr>
            </w:pPr>
            <w:r w:rsidRPr="00BA2CB3">
              <w:rPr>
                <w:bCs/>
                <w:sz w:val="24"/>
                <w:szCs w:val="24"/>
              </w:rPr>
              <w:t>Максимальная площадь здания</w:t>
            </w:r>
          </w:p>
        </w:tc>
        <w:tc>
          <w:tcPr>
            <w:tcW w:w="1620" w:type="dxa"/>
            <w:shd w:val="clear" w:color="auto" w:fill="FFFFFF" w:themeFill="background1"/>
          </w:tcPr>
          <w:p w14:paraId="2A53EE01" w14:textId="77777777" w:rsidR="00BA2CB3" w:rsidRPr="00BA2CB3" w:rsidRDefault="00BA2CB3" w:rsidP="00BA2CB3">
            <w:pPr>
              <w:rPr>
                <w:sz w:val="24"/>
                <w:szCs w:val="24"/>
              </w:rPr>
            </w:pPr>
            <w:r w:rsidRPr="00BA2CB3">
              <w:rPr>
                <w:sz w:val="24"/>
                <w:szCs w:val="24"/>
              </w:rPr>
              <w:t>кв. м</w:t>
            </w:r>
          </w:p>
        </w:tc>
        <w:tc>
          <w:tcPr>
            <w:tcW w:w="3780" w:type="dxa"/>
            <w:shd w:val="clear" w:color="auto" w:fill="FFFFFF" w:themeFill="background1"/>
          </w:tcPr>
          <w:p w14:paraId="70DE621E" w14:textId="77777777" w:rsidR="00BA2CB3" w:rsidRPr="00BA2CB3" w:rsidRDefault="00BA2CB3" w:rsidP="00BA2CB3">
            <w:pPr>
              <w:rPr>
                <w:sz w:val="24"/>
                <w:szCs w:val="24"/>
              </w:rPr>
            </w:pPr>
            <w:r w:rsidRPr="00BA2CB3">
              <w:rPr>
                <w:bCs/>
                <w:sz w:val="24"/>
                <w:szCs w:val="24"/>
              </w:rPr>
              <w:t>51000</w:t>
            </w:r>
          </w:p>
        </w:tc>
      </w:tr>
      <w:tr w:rsidR="00BA2CB3" w:rsidRPr="00BA2CB3" w14:paraId="607A779A" w14:textId="77777777" w:rsidTr="00926766">
        <w:tc>
          <w:tcPr>
            <w:tcW w:w="721" w:type="dxa"/>
            <w:vMerge/>
            <w:shd w:val="clear" w:color="auto" w:fill="FFFFFF" w:themeFill="background1"/>
          </w:tcPr>
          <w:p w14:paraId="74D8E527" w14:textId="77777777" w:rsidR="00BA2CB3" w:rsidRPr="00BA2CB3" w:rsidRDefault="00BA2CB3" w:rsidP="00BA2CB3">
            <w:pPr>
              <w:jc w:val="center"/>
              <w:rPr>
                <w:sz w:val="24"/>
                <w:szCs w:val="24"/>
              </w:rPr>
            </w:pPr>
          </w:p>
        </w:tc>
        <w:tc>
          <w:tcPr>
            <w:tcW w:w="1441" w:type="dxa"/>
            <w:vMerge/>
            <w:shd w:val="clear" w:color="auto" w:fill="FFFFFF" w:themeFill="background1"/>
          </w:tcPr>
          <w:p w14:paraId="3FDBF404" w14:textId="77777777" w:rsidR="00BA2CB3" w:rsidRPr="00BA2CB3" w:rsidRDefault="00BA2CB3" w:rsidP="00BA2CB3">
            <w:pPr>
              <w:jc w:val="center"/>
              <w:rPr>
                <w:b/>
                <w:bCs/>
                <w:sz w:val="24"/>
                <w:szCs w:val="24"/>
              </w:rPr>
            </w:pPr>
          </w:p>
        </w:tc>
        <w:tc>
          <w:tcPr>
            <w:tcW w:w="2520" w:type="dxa"/>
            <w:vMerge/>
            <w:shd w:val="clear" w:color="auto" w:fill="FFFFFF" w:themeFill="background1"/>
          </w:tcPr>
          <w:p w14:paraId="742D1830" w14:textId="77777777" w:rsidR="00BA2CB3" w:rsidRPr="00BA2CB3" w:rsidRDefault="00BA2CB3" w:rsidP="00BA2CB3">
            <w:pPr>
              <w:rPr>
                <w:sz w:val="24"/>
                <w:szCs w:val="24"/>
              </w:rPr>
            </w:pPr>
          </w:p>
        </w:tc>
        <w:tc>
          <w:tcPr>
            <w:tcW w:w="5759" w:type="dxa"/>
            <w:shd w:val="clear" w:color="auto" w:fill="FFFFFF" w:themeFill="background1"/>
          </w:tcPr>
          <w:p w14:paraId="0105E85F" w14:textId="77777777" w:rsidR="00BA2CB3" w:rsidRPr="00BA2CB3" w:rsidRDefault="00BA2CB3" w:rsidP="00BA2CB3">
            <w:pPr>
              <w:rPr>
                <w:sz w:val="24"/>
                <w:szCs w:val="24"/>
              </w:rPr>
            </w:pPr>
            <w:r w:rsidRPr="00BA2CB3">
              <w:rPr>
                <w:bCs/>
                <w:sz w:val="24"/>
                <w:szCs w:val="24"/>
              </w:rPr>
              <w:t xml:space="preserve">Максимальная общая площадь квартир </w:t>
            </w:r>
            <w:r w:rsidRPr="00BA2CB3">
              <w:rPr>
                <w:sz w:val="24"/>
                <w:szCs w:val="24"/>
              </w:rPr>
              <w:t>(без учета балконов и лоджий)</w:t>
            </w:r>
          </w:p>
        </w:tc>
        <w:tc>
          <w:tcPr>
            <w:tcW w:w="1620" w:type="dxa"/>
            <w:shd w:val="clear" w:color="auto" w:fill="FFFFFF" w:themeFill="background1"/>
          </w:tcPr>
          <w:p w14:paraId="5AB02C99" w14:textId="77777777" w:rsidR="00BA2CB3" w:rsidRPr="00BA2CB3" w:rsidRDefault="00BA2CB3" w:rsidP="00BA2CB3">
            <w:pPr>
              <w:rPr>
                <w:sz w:val="24"/>
                <w:szCs w:val="24"/>
              </w:rPr>
            </w:pPr>
            <w:r w:rsidRPr="00BA2CB3">
              <w:rPr>
                <w:sz w:val="24"/>
                <w:szCs w:val="24"/>
              </w:rPr>
              <w:t>кв. м</w:t>
            </w:r>
          </w:p>
        </w:tc>
        <w:tc>
          <w:tcPr>
            <w:tcW w:w="3780" w:type="dxa"/>
            <w:shd w:val="clear" w:color="auto" w:fill="FFFFFF" w:themeFill="background1"/>
          </w:tcPr>
          <w:p w14:paraId="33ABCA3E" w14:textId="77777777" w:rsidR="00BA2CB3" w:rsidRPr="00BA2CB3" w:rsidRDefault="00BA2CB3" w:rsidP="00BA2CB3">
            <w:pPr>
              <w:rPr>
                <w:sz w:val="24"/>
                <w:szCs w:val="24"/>
              </w:rPr>
            </w:pPr>
            <w:r w:rsidRPr="00BA2CB3">
              <w:rPr>
                <w:bCs/>
                <w:sz w:val="24"/>
                <w:szCs w:val="24"/>
              </w:rPr>
              <w:t>35822,27</w:t>
            </w:r>
          </w:p>
        </w:tc>
      </w:tr>
      <w:tr w:rsidR="00BA2CB3" w:rsidRPr="00BA2CB3" w14:paraId="67564C7A" w14:textId="77777777" w:rsidTr="00926766">
        <w:tc>
          <w:tcPr>
            <w:tcW w:w="721" w:type="dxa"/>
            <w:vMerge/>
            <w:shd w:val="clear" w:color="auto" w:fill="FFFFFF" w:themeFill="background1"/>
          </w:tcPr>
          <w:p w14:paraId="554B28EF" w14:textId="77777777" w:rsidR="00BA2CB3" w:rsidRPr="00BA2CB3" w:rsidRDefault="00BA2CB3" w:rsidP="00BA2CB3">
            <w:pPr>
              <w:jc w:val="center"/>
              <w:rPr>
                <w:sz w:val="24"/>
                <w:szCs w:val="24"/>
              </w:rPr>
            </w:pPr>
          </w:p>
        </w:tc>
        <w:tc>
          <w:tcPr>
            <w:tcW w:w="1441" w:type="dxa"/>
            <w:vMerge/>
            <w:shd w:val="clear" w:color="auto" w:fill="FFFFFF" w:themeFill="background1"/>
          </w:tcPr>
          <w:p w14:paraId="3F6E386F" w14:textId="77777777" w:rsidR="00BA2CB3" w:rsidRPr="00BA2CB3" w:rsidRDefault="00BA2CB3" w:rsidP="00BA2CB3">
            <w:pPr>
              <w:jc w:val="center"/>
              <w:rPr>
                <w:b/>
                <w:bCs/>
                <w:sz w:val="24"/>
                <w:szCs w:val="24"/>
              </w:rPr>
            </w:pPr>
          </w:p>
        </w:tc>
        <w:tc>
          <w:tcPr>
            <w:tcW w:w="2520" w:type="dxa"/>
            <w:vMerge/>
            <w:shd w:val="clear" w:color="auto" w:fill="FFFFFF" w:themeFill="background1"/>
          </w:tcPr>
          <w:p w14:paraId="0277CB7A" w14:textId="77777777" w:rsidR="00BA2CB3" w:rsidRPr="00BA2CB3" w:rsidRDefault="00BA2CB3" w:rsidP="00BA2CB3">
            <w:pPr>
              <w:rPr>
                <w:sz w:val="24"/>
                <w:szCs w:val="24"/>
              </w:rPr>
            </w:pPr>
          </w:p>
        </w:tc>
        <w:tc>
          <w:tcPr>
            <w:tcW w:w="5759" w:type="dxa"/>
            <w:vMerge w:val="restart"/>
            <w:shd w:val="clear" w:color="auto" w:fill="FFFFFF" w:themeFill="background1"/>
          </w:tcPr>
          <w:p w14:paraId="48C5AFEE" w14:textId="77777777" w:rsidR="00BA2CB3" w:rsidRPr="00BA2CB3" w:rsidRDefault="00BA2CB3" w:rsidP="00BA2CB3">
            <w:pPr>
              <w:rPr>
                <w:sz w:val="24"/>
                <w:szCs w:val="24"/>
              </w:rPr>
            </w:pPr>
            <w:r w:rsidRPr="00BA2CB3">
              <w:rPr>
                <w:bCs/>
                <w:sz w:val="24"/>
                <w:szCs w:val="24"/>
              </w:rPr>
              <w:t>Функциональное назначение встроенных помещений и характеристика встроенных помещений</w:t>
            </w:r>
          </w:p>
        </w:tc>
        <w:tc>
          <w:tcPr>
            <w:tcW w:w="1620" w:type="dxa"/>
            <w:vMerge w:val="restart"/>
            <w:shd w:val="clear" w:color="auto" w:fill="FFFFFF" w:themeFill="background1"/>
          </w:tcPr>
          <w:p w14:paraId="62FB2889" w14:textId="77777777" w:rsidR="00BA2CB3" w:rsidRPr="00BA2CB3" w:rsidRDefault="00BA2CB3" w:rsidP="00BA2CB3">
            <w:pPr>
              <w:rPr>
                <w:sz w:val="24"/>
                <w:szCs w:val="24"/>
              </w:rPr>
            </w:pPr>
            <w:r w:rsidRPr="00BA2CB3">
              <w:rPr>
                <w:sz w:val="24"/>
                <w:szCs w:val="24"/>
              </w:rPr>
              <w:t>- / кв. м</w:t>
            </w:r>
          </w:p>
        </w:tc>
        <w:tc>
          <w:tcPr>
            <w:tcW w:w="3780" w:type="dxa"/>
            <w:shd w:val="clear" w:color="auto" w:fill="FFFFFF" w:themeFill="background1"/>
          </w:tcPr>
          <w:p w14:paraId="584EEFE7" w14:textId="77777777" w:rsidR="00BA2CB3" w:rsidRPr="00BA2CB3" w:rsidRDefault="00BA2CB3" w:rsidP="00BA2CB3">
            <w:pPr>
              <w:rPr>
                <w:sz w:val="24"/>
                <w:szCs w:val="24"/>
              </w:rPr>
            </w:pPr>
            <w:r w:rsidRPr="00BA2CB3">
              <w:rPr>
                <w:bCs/>
                <w:sz w:val="24"/>
                <w:szCs w:val="24"/>
              </w:rPr>
              <w:t>Амбулатория (центр врачебной практики (семейной медицины)) / 300,00</w:t>
            </w:r>
          </w:p>
        </w:tc>
      </w:tr>
      <w:tr w:rsidR="00BA2CB3" w:rsidRPr="00BA2CB3" w14:paraId="267EB68E" w14:textId="77777777" w:rsidTr="00926766">
        <w:tc>
          <w:tcPr>
            <w:tcW w:w="721" w:type="dxa"/>
            <w:vMerge/>
            <w:shd w:val="clear" w:color="auto" w:fill="FFFFFF" w:themeFill="background1"/>
          </w:tcPr>
          <w:p w14:paraId="74C0E32C" w14:textId="77777777" w:rsidR="00BA2CB3" w:rsidRPr="00BA2CB3" w:rsidRDefault="00BA2CB3" w:rsidP="00BA2CB3">
            <w:pPr>
              <w:jc w:val="center"/>
              <w:rPr>
                <w:sz w:val="24"/>
                <w:szCs w:val="24"/>
              </w:rPr>
            </w:pPr>
          </w:p>
        </w:tc>
        <w:tc>
          <w:tcPr>
            <w:tcW w:w="1441" w:type="dxa"/>
            <w:vMerge/>
            <w:shd w:val="clear" w:color="auto" w:fill="FFFFFF" w:themeFill="background1"/>
          </w:tcPr>
          <w:p w14:paraId="26D7FCAE" w14:textId="77777777" w:rsidR="00BA2CB3" w:rsidRPr="00BA2CB3" w:rsidRDefault="00BA2CB3" w:rsidP="00BA2CB3">
            <w:pPr>
              <w:jc w:val="center"/>
              <w:rPr>
                <w:b/>
                <w:bCs/>
                <w:sz w:val="24"/>
                <w:szCs w:val="24"/>
              </w:rPr>
            </w:pPr>
          </w:p>
        </w:tc>
        <w:tc>
          <w:tcPr>
            <w:tcW w:w="2520" w:type="dxa"/>
            <w:vMerge/>
            <w:shd w:val="clear" w:color="auto" w:fill="FFFFFF" w:themeFill="background1"/>
          </w:tcPr>
          <w:p w14:paraId="4705760D" w14:textId="77777777" w:rsidR="00BA2CB3" w:rsidRPr="00BA2CB3" w:rsidRDefault="00BA2CB3" w:rsidP="00BA2CB3">
            <w:pPr>
              <w:rPr>
                <w:sz w:val="24"/>
                <w:szCs w:val="24"/>
              </w:rPr>
            </w:pPr>
          </w:p>
        </w:tc>
        <w:tc>
          <w:tcPr>
            <w:tcW w:w="5759" w:type="dxa"/>
            <w:vMerge/>
            <w:shd w:val="clear" w:color="auto" w:fill="FFFFFF" w:themeFill="background1"/>
          </w:tcPr>
          <w:p w14:paraId="378EBE92" w14:textId="77777777" w:rsidR="00BA2CB3" w:rsidRPr="00BA2CB3" w:rsidRDefault="00BA2CB3" w:rsidP="00BA2CB3">
            <w:pPr>
              <w:rPr>
                <w:bCs/>
                <w:sz w:val="24"/>
                <w:szCs w:val="24"/>
              </w:rPr>
            </w:pPr>
          </w:p>
        </w:tc>
        <w:tc>
          <w:tcPr>
            <w:tcW w:w="1620" w:type="dxa"/>
            <w:vMerge/>
            <w:shd w:val="clear" w:color="auto" w:fill="FFFFFF" w:themeFill="background1"/>
          </w:tcPr>
          <w:p w14:paraId="7A31A573" w14:textId="77777777" w:rsidR="00BA2CB3" w:rsidRPr="00BA2CB3" w:rsidRDefault="00BA2CB3" w:rsidP="00BA2CB3">
            <w:pPr>
              <w:rPr>
                <w:sz w:val="24"/>
                <w:szCs w:val="24"/>
              </w:rPr>
            </w:pPr>
          </w:p>
        </w:tc>
        <w:tc>
          <w:tcPr>
            <w:tcW w:w="3780" w:type="dxa"/>
            <w:shd w:val="clear" w:color="auto" w:fill="FFFFFF" w:themeFill="background1"/>
          </w:tcPr>
          <w:p w14:paraId="5DA538BE" w14:textId="77777777" w:rsidR="00BA2CB3" w:rsidRPr="00BA2CB3" w:rsidRDefault="00BA2CB3" w:rsidP="00BA2CB3">
            <w:pPr>
              <w:rPr>
                <w:bCs/>
                <w:sz w:val="24"/>
                <w:szCs w:val="24"/>
              </w:rPr>
            </w:pPr>
            <w:r w:rsidRPr="00BA2CB3">
              <w:rPr>
                <w:sz w:val="24"/>
                <w:szCs w:val="24"/>
              </w:rPr>
              <w:t xml:space="preserve">Торговые помещения по продаже продовольственных </w:t>
            </w:r>
            <w:r w:rsidRPr="00BA2CB3">
              <w:rPr>
                <w:sz w:val="24"/>
                <w:szCs w:val="24"/>
              </w:rPr>
              <w:lastRenderedPageBreak/>
              <w:t xml:space="preserve">товаров </w:t>
            </w:r>
            <w:r w:rsidRPr="00BA2CB3">
              <w:rPr>
                <w:bCs/>
                <w:sz w:val="24"/>
                <w:szCs w:val="24"/>
              </w:rPr>
              <w:t>/ 126,61</w:t>
            </w:r>
          </w:p>
        </w:tc>
      </w:tr>
      <w:tr w:rsidR="00BA2CB3" w:rsidRPr="00BA2CB3" w14:paraId="2A1BC48A" w14:textId="77777777" w:rsidTr="00926766">
        <w:tc>
          <w:tcPr>
            <w:tcW w:w="721" w:type="dxa"/>
            <w:vMerge/>
            <w:shd w:val="clear" w:color="auto" w:fill="FFFFFF" w:themeFill="background1"/>
          </w:tcPr>
          <w:p w14:paraId="662E1DC8" w14:textId="77777777" w:rsidR="00BA2CB3" w:rsidRPr="00BA2CB3" w:rsidRDefault="00BA2CB3" w:rsidP="00BA2CB3">
            <w:pPr>
              <w:jc w:val="center"/>
              <w:rPr>
                <w:sz w:val="24"/>
                <w:szCs w:val="24"/>
              </w:rPr>
            </w:pPr>
          </w:p>
        </w:tc>
        <w:tc>
          <w:tcPr>
            <w:tcW w:w="1441" w:type="dxa"/>
            <w:vMerge/>
            <w:shd w:val="clear" w:color="auto" w:fill="FFFFFF" w:themeFill="background1"/>
          </w:tcPr>
          <w:p w14:paraId="12396457" w14:textId="77777777" w:rsidR="00BA2CB3" w:rsidRPr="00BA2CB3" w:rsidRDefault="00BA2CB3" w:rsidP="00BA2CB3">
            <w:pPr>
              <w:jc w:val="center"/>
              <w:rPr>
                <w:b/>
                <w:bCs/>
                <w:sz w:val="24"/>
                <w:szCs w:val="24"/>
              </w:rPr>
            </w:pPr>
          </w:p>
        </w:tc>
        <w:tc>
          <w:tcPr>
            <w:tcW w:w="2520" w:type="dxa"/>
            <w:vMerge/>
            <w:shd w:val="clear" w:color="auto" w:fill="FFFFFF" w:themeFill="background1"/>
          </w:tcPr>
          <w:p w14:paraId="3ECB198C" w14:textId="77777777" w:rsidR="00BA2CB3" w:rsidRPr="00BA2CB3" w:rsidRDefault="00BA2CB3" w:rsidP="00BA2CB3">
            <w:pPr>
              <w:rPr>
                <w:sz w:val="24"/>
                <w:szCs w:val="24"/>
              </w:rPr>
            </w:pPr>
          </w:p>
        </w:tc>
        <w:tc>
          <w:tcPr>
            <w:tcW w:w="5759" w:type="dxa"/>
            <w:vMerge/>
            <w:shd w:val="clear" w:color="auto" w:fill="FFFFFF" w:themeFill="background1"/>
          </w:tcPr>
          <w:p w14:paraId="109FF5B1" w14:textId="77777777" w:rsidR="00BA2CB3" w:rsidRPr="00BA2CB3" w:rsidRDefault="00BA2CB3" w:rsidP="00BA2CB3">
            <w:pPr>
              <w:rPr>
                <w:bCs/>
                <w:sz w:val="24"/>
                <w:szCs w:val="24"/>
              </w:rPr>
            </w:pPr>
          </w:p>
        </w:tc>
        <w:tc>
          <w:tcPr>
            <w:tcW w:w="1620" w:type="dxa"/>
            <w:vMerge/>
            <w:shd w:val="clear" w:color="auto" w:fill="FFFFFF" w:themeFill="background1"/>
          </w:tcPr>
          <w:p w14:paraId="63A13501" w14:textId="77777777" w:rsidR="00BA2CB3" w:rsidRPr="00BA2CB3" w:rsidRDefault="00BA2CB3" w:rsidP="00BA2CB3">
            <w:pPr>
              <w:rPr>
                <w:sz w:val="24"/>
                <w:szCs w:val="24"/>
              </w:rPr>
            </w:pPr>
          </w:p>
        </w:tc>
        <w:tc>
          <w:tcPr>
            <w:tcW w:w="3780" w:type="dxa"/>
            <w:shd w:val="clear" w:color="auto" w:fill="FFFFFF" w:themeFill="background1"/>
          </w:tcPr>
          <w:p w14:paraId="3A7B5FEC" w14:textId="77777777" w:rsidR="00BA2CB3" w:rsidRPr="00BA2CB3" w:rsidRDefault="00BA2CB3" w:rsidP="00BA2CB3">
            <w:pPr>
              <w:rPr>
                <w:bCs/>
                <w:sz w:val="24"/>
                <w:szCs w:val="24"/>
              </w:rPr>
            </w:pPr>
            <w:r w:rsidRPr="00BA2CB3">
              <w:rPr>
                <w:sz w:val="24"/>
                <w:szCs w:val="24"/>
              </w:rPr>
              <w:t xml:space="preserve">Торговые помещения по продаже непродовольственных товаров </w:t>
            </w:r>
            <w:r w:rsidRPr="00BA2CB3">
              <w:rPr>
                <w:bCs/>
                <w:sz w:val="24"/>
                <w:szCs w:val="24"/>
              </w:rPr>
              <w:t>/ 288,22</w:t>
            </w:r>
          </w:p>
        </w:tc>
      </w:tr>
      <w:tr w:rsidR="00BA2CB3" w:rsidRPr="00BA2CB3" w14:paraId="30718F2F" w14:textId="77777777" w:rsidTr="00926766">
        <w:tc>
          <w:tcPr>
            <w:tcW w:w="721" w:type="dxa"/>
            <w:vMerge/>
            <w:shd w:val="clear" w:color="auto" w:fill="FFFFFF" w:themeFill="background1"/>
          </w:tcPr>
          <w:p w14:paraId="064FB9E1" w14:textId="77777777" w:rsidR="00BA2CB3" w:rsidRPr="00BA2CB3" w:rsidRDefault="00BA2CB3" w:rsidP="00BA2CB3">
            <w:pPr>
              <w:jc w:val="center"/>
              <w:rPr>
                <w:sz w:val="24"/>
                <w:szCs w:val="24"/>
              </w:rPr>
            </w:pPr>
          </w:p>
        </w:tc>
        <w:tc>
          <w:tcPr>
            <w:tcW w:w="1441" w:type="dxa"/>
            <w:vMerge/>
            <w:shd w:val="clear" w:color="auto" w:fill="FFFFFF" w:themeFill="background1"/>
          </w:tcPr>
          <w:p w14:paraId="3B9A94C0" w14:textId="77777777" w:rsidR="00BA2CB3" w:rsidRPr="00BA2CB3" w:rsidRDefault="00BA2CB3" w:rsidP="00BA2CB3">
            <w:pPr>
              <w:jc w:val="center"/>
              <w:rPr>
                <w:b/>
                <w:bCs/>
                <w:sz w:val="24"/>
                <w:szCs w:val="24"/>
              </w:rPr>
            </w:pPr>
          </w:p>
        </w:tc>
        <w:tc>
          <w:tcPr>
            <w:tcW w:w="2520" w:type="dxa"/>
            <w:vMerge/>
            <w:shd w:val="clear" w:color="auto" w:fill="FFFFFF" w:themeFill="background1"/>
          </w:tcPr>
          <w:p w14:paraId="34496371" w14:textId="77777777" w:rsidR="00BA2CB3" w:rsidRPr="00BA2CB3" w:rsidRDefault="00BA2CB3" w:rsidP="00BA2CB3">
            <w:pPr>
              <w:rPr>
                <w:sz w:val="24"/>
                <w:szCs w:val="24"/>
              </w:rPr>
            </w:pPr>
          </w:p>
        </w:tc>
        <w:tc>
          <w:tcPr>
            <w:tcW w:w="5759" w:type="dxa"/>
            <w:vMerge/>
            <w:shd w:val="clear" w:color="auto" w:fill="FFFFFF" w:themeFill="background1"/>
          </w:tcPr>
          <w:p w14:paraId="7E78A9C8" w14:textId="77777777" w:rsidR="00BA2CB3" w:rsidRPr="00BA2CB3" w:rsidRDefault="00BA2CB3" w:rsidP="00BA2CB3">
            <w:pPr>
              <w:rPr>
                <w:bCs/>
                <w:sz w:val="24"/>
                <w:szCs w:val="24"/>
              </w:rPr>
            </w:pPr>
          </w:p>
        </w:tc>
        <w:tc>
          <w:tcPr>
            <w:tcW w:w="1620" w:type="dxa"/>
            <w:vMerge/>
            <w:shd w:val="clear" w:color="auto" w:fill="FFFFFF" w:themeFill="background1"/>
          </w:tcPr>
          <w:p w14:paraId="761665A6" w14:textId="77777777" w:rsidR="00BA2CB3" w:rsidRPr="00BA2CB3" w:rsidRDefault="00BA2CB3" w:rsidP="00BA2CB3">
            <w:pPr>
              <w:rPr>
                <w:sz w:val="24"/>
                <w:szCs w:val="24"/>
              </w:rPr>
            </w:pPr>
          </w:p>
        </w:tc>
        <w:tc>
          <w:tcPr>
            <w:tcW w:w="3780" w:type="dxa"/>
            <w:shd w:val="clear" w:color="auto" w:fill="FFFFFF" w:themeFill="background1"/>
          </w:tcPr>
          <w:p w14:paraId="54468538" w14:textId="77777777" w:rsidR="00BA2CB3" w:rsidRPr="00BA2CB3" w:rsidRDefault="00BA2CB3" w:rsidP="00BA2CB3">
            <w:pPr>
              <w:rPr>
                <w:bCs/>
                <w:sz w:val="24"/>
                <w:szCs w:val="24"/>
              </w:rPr>
            </w:pPr>
            <w:r w:rsidRPr="00BA2CB3">
              <w:rPr>
                <w:sz w:val="24"/>
                <w:szCs w:val="24"/>
              </w:rPr>
              <w:t>Помещения предприятий общественного питания / 163,82</w:t>
            </w:r>
          </w:p>
        </w:tc>
      </w:tr>
      <w:tr w:rsidR="00BA2CB3" w:rsidRPr="00BA2CB3" w14:paraId="7CF06D42" w14:textId="77777777" w:rsidTr="00926766">
        <w:tc>
          <w:tcPr>
            <w:tcW w:w="721" w:type="dxa"/>
            <w:vMerge/>
            <w:shd w:val="clear" w:color="auto" w:fill="FFFFFF" w:themeFill="background1"/>
          </w:tcPr>
          <w:p w14:paraId="0F8ECFC0" w14:textId="77777777" w:rsidR="00BA2CB3" w:rsidRPr="00BA2CB3" w:rsidRDefault="00BA2CB3" w:rsidP="00BA2CB3">
            <w:pPr>
              <w:jc w:val="center"/>
              <w:rPr>
                <w:sz w:val="24"/>
                <w:szCs w:val="24"/>
              </w:rPr>
            </w:pPr>
          </w:p>
        </w:tc>
        <w:tc>
          <w:tcPr>
            <w:tcW w:w="1441" w:type="dxa"/>
            <w:vMerge/>
            <w:shd w:val="clear" w:color="auto" w:fill="FFFFFF" w:themeFill="background1"/>
          </w:tcPr>
          <w:p w14:paraId="74C4ABC6" w14:textId="77777777" w:rsidR="00BA2CB3" w:rsidRPr="00BA2CB3" w:rsidRDefault="00BA2CB3" w:rsidP="00BA2CB3">
            <w:pPr>
              <w:jc w:val="center"/>
              <w:rPr>
                <w:b/>
                <w:bCs/>
                <w:sz w:val="24"/>
                <w:szCs w:val="24"/>
              </w:rPr>
            </w:pPr>
          </w:p>
        </w:tc>
        <w:tc>
          <w:tcPr>
            <w:tcW w:w="2520" w:type="dxa"/>
            <w:vMerge/>
            <w:shd w:val="clear" w:color="auto" w:fill="FFFFFF" w:themeFill="background1"/>
          </w:tcPr>
          <w:p w14:paraId="37FEBF85" w14:textId="77777777" w:rsidR="00BA2CB3" w:rsidRPr="00BA2CB3" w:rsidRDefault="00BA2CB3" w:rsidP="00BA2CB3">
            <w:pPr>
              <w:rPr>
                <w:sz w:val="24"/>
                <w:szCs w:val="24"/>
              </w:rPr>
            </w:pPr>
          </w:p>
        </w:tc>
        <w:tc>
          <w:tcPr>
            <w:tcW w:w="5759" w:type="dxa"/>
            <w:vMerge/>
            <w:shd w:val="clear" w:color="auto" w:fill="FFFFFF" w:themeFill="background1"/>
          </w:tcPr>
          <w:p w14:paraId="43061D12" w14:textId="77777777" w:rsidR="00BA2CB3" w:rsidRPr="00BA2CB3" w:rsidRDefault="00BA2CB3" w:rsidP="00BA2CB3">
            <w:pPr>
              <w:rPr>
                <w:bCs/>
                <w:sz w:val="24"/>
                <w:szCs w:val="24"/>
              </w:rPr>
            </w:pPr>
          </w:p>
        </w:tc>
        <w:tc>
          <w:tcPr>
            <w:tcW w:w="1620" w:type="dxa"/>
            <w:vMerge/>
            <w:shd w:val="clear" w:color="auto" w:fill="FFFFFF" w:themeFill="background1"/>
          </w:tcPr>
          <w:p w14:paraId="5C960784" w14:textId="77777777" w:rsidR="00BA2CB3" w:rsidRPr="00BA2CB3" w:rsidRDefault="00BA2CB3" w:rsidP="00BA2CB3">
            <w:pPr>
              <w:rPr>
                <w:sz w:val="24"/>
                <w:szCs w:val="24"/>
              </w:rPr>
            </w:pPr>
          </w:p>
        </w:tc>
        <w:tc>
          <w:tcPr>
            <w:tcW w:w="3780" w:type="dxa"/>
            <w:shd w:val="clear" w:color="auto" w:fill="FFFFFF" w:themeFill="background1"/>
          </w:tcPr>
          <w:p w14:paraId="02AB33D7" w14:textId="77777777" w:rsidR="00BA2CB3" w:rsidRPr="00BA2CB3" w:rsidRDefault="00BA2CB3" w:rsidP="00BA2CB3">
            <w:pPr>
              <w:rPr>
                <w:bCs/>
                <w:sz w:val="24"/>
                <w:szCs w:val="24"/>
              </w:rPr>
            </w:pPr>
            <w:r w:rsidRPr="00BA2CB3">
              <w:rPr>
                <w:sz w:val="24"/>
                <w:szCs w:val="24"/>
              </w:rPr>
              <w:t>Помещения предприятий бытового обслуживания / 32,76</w:t>
            </w:r>
          </w:p>
        </w:tc>
      </w:tr>
      <w:tr w:rsidR="00BA2CB3" w:rsidRPr="00BA2CB3" w14:paraId="75CED55D" w14:textId="77777777" w:rsidTr="00926766">
        <w:tc>
          <w:tcPr>
            <w:tcW w:w="721" w:type="dxa"/>
            <w:vMerge/>
            <w:shd w:val="clear" w:color="auto" w:fill="FFFFFF" w:themeFill="background1"/>
          </w:tcPr>
          <w:p w14:paraId="2E9C78FD" w14:textId="77777777" w:rsidR="00BA2CB3" w:rsidRPr="00BA2CB3" w:rsidRDefault="00BA2CB3" w:rsidP="00BA2CB3">
            <w:pPr>
              <w:jc w:val="center"/>
              <w:rPr>
                <w:sz w:val="24"/>
                <w:szCs w:val="24"/>
              </w:rPr>
            </w:pPr>
          </w:p>
        </w:tc>
        <w:tc>
          <w:tcPr>
            <w:tcW w:w="1441" w:type="dxa"/>
            <w:vMerge/>
            <w:shd w:val="clear" w:color="auto" w:fill="FFFFFF" w:themeFill="background1"/>
          </w:tcPr>
          <w:p w14:paraId="43DA3DA1" w14:textId="77777777" w:rsidR="00BA2CB3" w:rsidRPr="00BA2CB3" w:rsidRDefault="00BA2CB3" w:rsidP="00BA2CB3">
            <w:pPr>
              <w:jc w:val="center"/>
              <w:rPr>
                <w:b/>
                <w:bCs/>
                <w:sz w:val="24"/>
                <w:szCs w:val="24"/>
              </w:rPr>
            </w:pPr>
          </w:p>
        </w:tc>
        <w:tc>
          <w:tcPr>
            <w:tcW w:w="2520" w:type="dxa"/>
            <w:vMerge/>
            <w:shd w:val="clear" w:color="auto" w:fill="FFFFFF" w:themeFill="background1"/>
          </w:tcPr>
          <w:p w14:paraId="267B1A6A" w14:textId="77777777" w:rsidR="00BA2CB3" w:rsidRPr="00BA2CB3" w:rsidRDefault="00BA2CB3" w:rsidP="00BA2CB3">
            <w:pPr>
              <w:rPr>
                <w:sz w:val="24"/>
                <w:szCs w:val="24"/>
              </w:rPr>
            </w:pPr>
          </w:p>
        </w:tc>
        <w:tc>
          <w:tcPr>
            <w:tcW w:w="5759" w:type="dxa"/>
            <w:vMerge/>
            <w:shd w:val="clear" w:color="auto" w:fill="FFFFFF" w:themeFill="background1"/>
          </w:tcPr>
          <w:p w14:paraId="5BB10E93" w14:textId="77777777" w:rsidR="00BA2CB3" w:rsidRPr="00BA2CB3" w:rsidRDefault="00BA2CB3" w:rsidP="00BA2CB3">
            <w:pPr>
              <w:rPr>
                <w:bCs/>
                <w:sz w:val="24"/>
                <w:szCs w:val="24"/>
              </w:rPr>
            </w:pPr>
          </w:p>
        </w:tc>
        <w:tc>
          <w:tcPr>
            <w:tcW w:w="1620" w:type="dxa"/>
            <w:vMerge/>
            <w:shd w:val="clear" w:color="auto" w:fill="FFFFFF" w:themeFill="background1"/>
          </w:tcPr>
          <w:p w14:paraId="328914D7" w14:textId="77777777" w:rsidR="00BA2CB3" w:rsidRPr="00BA2CB3" w:rsidRDefault="00BA2CB3" w:rsidP="00BA2CB3">
            <w:pPr>
              <w:rPr>
                <w:sz w:val="24"/>
                <w:szCs w:val="24"/>
              </w:rPr>
            </w:pPr>
          </w:p>
        </w:tc>
        <w:tc>
          <w:tcPr>
            <w:tcW w:w="3780" w:type="dxa"/>
            <w:shd w:val="clear" w:color="auto" w:fill="FFFFFF" w:themeFill="background1"/>
          </w:tcPr>
          <w:p w14:paraId="4FF1441C" w14:textId="77777777" w:rsidR="00BA2CB3" w:rsidRPr="00BA2CB3" w:rsidRDefault="00BA2CB3" w:rsidP="00BA2CB3">
            <w:pPr>
              <w:rPr>
                <w:bCs/>
                <w:sz w:val="24"/>
                <w:szCs w:val="24"/>
                <w:lang w:val="en-US"/>
              </w:rPr>
            </w:pPr>
            <w:r w:rsidRPr="00BA2CB3">
              <w:rPr>
                <w:bCs/>
                <w:sz w:val="24"/>
                <w:szCs w:val="24"/>
              </w:rPr>
              <w:t>Прочие коммерческие помещения / 2562,64</w:t>
            </w:r>
          </w:p>
        </w:tc>
      </w:tr>
      <w:tr w:rsidR="00BA2CB3" w:rsidRPr="00BA2CB3" w14:paraId="2680A0A5" w14:textId="77777777" w:rsidTr="00926766">
        <w:tc>
          <w:tcPr>
            <w:tcW w:w="721" w:type="dxa"/>
            <w:vMerge w:val="restart"/>
            <w:shd w:val="clear" w:color="auto" w:fill="DBE5F1" w:themeFill="accent1" w:themeFillTint="33"/>
          </w:tcPr>
          <w:p w14:paraId="1ADC3FE8" w14:textId="77777777" w:rsidR="00BA2CB3" w:rsidRPr="00BA2CB3" w:rsidRDefault="00BA2CB3" w:rsidP="00BA2CB3">
            <w:pPr>
              <w:jc w:val="center"/>
              <w:rPr>
                <w:sz w:val="24"/>
                <w:szCs w:val="24"/>
                <w:lang w:val="en-US"/>
              </w:rPr>
            </w:pPr>
            <w:r w:rsidRPr="00BA2CB3">
              <w:rPr>
                <w:sz w:val="24"/>
                <w:szCs w:val="24"/>
                <w:lang w:val="en-US"/>
              </w:rPr>
              <w:t>4</w:t>
            </w:r>
          </w:p>
        </w:tc>
        <w:tc>
          <w:tcPr>
            <w:tcW w:w="1441" w:type="dxa"/>
            <w:vMerge w:val="restart"/>
            <w:shd w:val="clear" w:color="auto" w:fill="DBE5F1" w:themeFill="accent1" w:themeFillTint="33"/>
          </w:tcPr>
          <w:p w14:paraId="0E8C6926" w14:textId="77777777" w:rsidR="00BA2CB3" w:rsidRPr="00BA2CB3" w:rsidRDefault="00BA2CB3" w:rsidP="00BA2CB3">
            <w:pPr>
              <w:jc w:val="center"/>
              <w:rPr>
                <w:b/>
                <w:bCs/>
                <w:sz w:val="24"/>
                <w:szCs w:val="24"/>
                <w:lang w:val="en-US"/>
              </w:rPr>
            </w:pPr>
            <w:r w:rsidRPr="00BA2CB3">
              <w:rPr>
                <w:b/>
                <w:bCs/>
                <w:sz w:val="24"/>
                <w:szCs w:val="24"/>
                <w:lang w:val="en-US"/>
              </w:rPr>
              <w:t>4</w:t>
            </w:r>
          </w:p>
        </w:tc>
        <w:tc>
          <w:tcPr>
            <w:tcW w:w="2520" w:type="dxa"/>
            <w:vMerge w:val="restart"/>
            <w:shd w:val="clear" w:color="auto" w:fill="DBE5F1" w:themeFill="accent1" w:themeFillTint="33"/>
          </w:tcPr>
          <w:p w14:paraId="3BAA7D52" w14:textId="77777777" w:rsidR="00BA2CB3" w:rsidRPr="00BA2CB3" w:rsidRDefault="00BA2CB3" w:rsidP="00BA2CB3">
            <w:pPr>
              <w:rPr>
                <w:sz w:val="24"/>
                <w:szCs w:val="24"/>
              </w:rPr>
            </w:pPr>
            <w:r w:rsidRPr="00BA2CB3">
              <w:rPr>
                <w:bCs/>
                <w:sz w:val="24"/>
                <w:szCs w:val="24"/>
              </w:rPr>
              <w:t>Многоэтажный жилой дом</w:t>
            </w:r>
          </w:p>
        </w:tc>
        <w:tc>
          <w:tcPr>
            <w:tcW w:w="5759" w:type="dxa"/>
            <w:shd w:val="clear" w:color="auto" w:fill="DBE5F1" w:themeFill="accent1" w:themeFillTint="33"/>
          </w:tcPr>
          <w:p w14:paraId="16967434" w14:textId="77777777" w:rsidR="00BA2CB3" w:rsidRPr="00BA2CB3" w:rsidRDefault="00BA2CB3" w:rsidP="00BA2CB3">
            <w:pPr>
              <w:rPr>
                <w:sz w:val="24"/>
                <w:szCs w:val="24"/>
              </w:rPr>
            </w:pPr>
            <w:r w:rsidRPr="00BA2CB3">
              <w:rPr>
                <w:bCs/>
                <w:sz w:val="24"/>
                <w:szCs w:val="24"/>
              </w:rPr>
              <w:t>Код зоны планируемого размещения объекта</w:t>
            </w:r>
          </w:p>
        </w:tc>
        <w:tc>
          <w:tcPr>
            <w:tcW w:w="1620" w:type="dxa"/>
            <w:shd w:val="clear" w:color="auto" w:fill="DBE5F1" w:themeFill="accent1" w:themeFillTint="33"/>
          </w:tcPr>
          <w:p w14:paraId="24F4B853" w14:textId="77777777" w:rsidR="00BA2CB3" w:rsidRPr="00BA2CB3" w:rsidRDefault="00BA2CB3" w:rsidP="00BA2CB3">
            <w:pPr>
              <w:rPr>
                <w:sz w:val="24"/>
                <w:szCs w:val="24"/>
              </w:rPr>
            </w:pPr>
            <w:r w:rsidRPr="00BA2CB3">
              <w:rPr>
                <w:sz w:val="24"/>
                <w:szCs w:val="24"/>
              </w:rPr>
              <w:t>-</w:t>
            </w:r>
          </w:p>
        </w:tc>
        <w:tc>
          <w:tcPr>
            <w:tcW w:w="3780" w:type="dxa"/>
            <w:shd w:val="clear" w:color="auto" w:fill="DBE5F1" w:themeFill="accent1" w:themeFillTint="33"/>
          </w:tcPr>
          <w:p w14:paraId="5B4FFBED" w14:textId="77777777" w:rsidR="00BA2CB3" w:rsidRPr="00BA2CB3" w:rsidRDefault="00BA2CB3" w:rsidP="00BA2CB3">
            <w:pPr>
              <w:rPr>
                <w:sz w:val="24"/>
                <w:szCs w:val="24"/>
              </w:rPr>
            </w:pPr>
            <w:r w:rsidRPr="00BA2CB3">
              <w:rPr>
                <w:sz w:val="24"/>
                <w:szCs w:val="24"/>
              </w:rPr>
              <w:t>П-4</w:t>
            </w:r>
          </w:p>
        </w:tc>
      </w:tr>
      <w:tr w:rsidR="00BA2CB3" w:rsidRPr="00BA2CB3" w14:paraId="331473DF" w14:textId="77777777" w:rsidTr="00926766">
        <w:tc>
          <w:tcPr>
            <w:tcW w:w="721" w:type="dxa"/>
            <w:vMerge/>
            <w:shd w:val="clear" w:color="auto" w:fill="DBE5F1" w:themeFill="accent1" w:themeFillTint="33"/>
          </w:tcPr>
          <w:p w14:paraId="2F9FA2D9" w14:textId="77777777" w:rsidR="00BA2CB3" w:rsidRPr="00BA2CB3" w:rsidRDefault="00BA2CB3" w:rsidP="00BA2CB3">
            <w:pPr>
              <w:jc w:val="center"/>
              <w:rPr>
                <w:sz w:val="24"/>
                <w:szCs w:val="24"/>
              </w:rPr>
            </w:pPr>
          </w:p>
        </w:tc>
        <w:tc>
          <w:tcPr>
            <w:tcW w:w="1441" w:type="dxa"/>
            <w:vMerge/>
            <w:shd w:val="clear" w:color="auto" w:fill="DBE5F1" w:themeFill="accent1" w:themeFillTint="33"/>
          </w:tcPr>
          <w:p w14:paraId="1A372E8F" w14:textId="77777777" w:rsidR="00BA2CB3" w:rsidRPr="00BA2CB3" w:rsidRDefault="00BA2CB3" w:rsidP="00BA2CB3">
            <w:pPr>
              <w:jc w:val="center"/>
              <w:rPr>
                <w:b/>
                <w:bCs/>
                <w:sz w:val="24"/>
                <w:szCs w:val="24"/>
              </w:rPr>
            </w:pPr>
          </w:p>
        </w:tc>
        <w:tc>
          <w:tcPr>
            <w:tcW w:w="2520" w:type="dxa"/>
            <w:vMerge/>
            <w:shd w:val="clear" w:color="auto" w:fill="DBE5F1" w:themeFill="accent1" w:themeFillTint="33"/>
          </w:tcPr>
          <w:p w14:paraId="5201E19D" w14:textId="77777777" w:rsidR="00BA2CB3" w:rsidRPr="00BA2CB3" w:rsidRDefault="00BA2CB3" w:rsidP="00BA2CB3">
            <w:pPr>
              <w:rPr>
                <w:bCs/>
                <w:sz w:val="24"/>
                <w:szCs w:val="24"/>
              </w:rPr>
            </w:pPr>
          </w:p>
        </w:tc>
        <w:tc>
          <w:tcPr>
            <w:tcW w:w="5759" w:type="dxa"/>
            <w:shd w:val="clear" w:color="auto" w:fill="DBE5F1" w:themeFill="accent1" w:themeFillTint="33"/>
          </w:tcPr>
          <w:p w14:paraId="2D3930AF" w14:textId="77777777" w:rsidR="00BA2CB3" w:rsidRPr="00BA2CB3" w:rsidRDefault="00BA2CB3" w:rsidP="00BA2CB3">
            <w:pPr>
              <w:rPr>
                <w:bCs/>
                <w:sz w:val="24"/>
                <w:szCs w:val="24"/>
              </w:rPr>
            </w:pPr>
            <w:r w:rsidRPr="00BA2CB3">
              <w:rPr>
                <w:bCs/>
                <w:sz w:val="24"/>
                <w:szCs w:val="24"/>
              </w:rPr>
              <w:t>Предельное количество этажей</w:t>
            </w:r>
          </w:p>
        </w:tc>
        <w:tc>
          <w:tcPr>
            <w:tcW w:w="1620" w:type="dxa"/>
            <w:shd w:val="clear" w:color="auto" w:fill="DBE5F1" w:themeFill="accent1" w:themeFillTint="33"/>
          </w:tcPr>
          <w:p w14:paraId="060D6B97" w14:textId="77777777" w:rsidR="00BA2CB3" w:rsidRPr="00BA2CB3" w:rsidRDefault="00BA2CB3" w:rsidP="00BA2CB3">
            <w:pPr>
              <w:rPr>
                <w:sz w:val="24"/>
                <w:szCs w:val="24"/>
              </w:rPr>
            </w:pPr>
            <w:r w:rsidRPr="00BA2CB3">
              <w:rPr>
                <w:sz w:val="24"/>
                <w:szCs w:val="24"/>
              </w:rPr>
              <w:t>этаж</w:t>
            </w:r>
          </w:p>
        </w:tc>
        <w:tc>
          <w:tcPr>
            <w:tcW w:w="3780" w:type="dxa"/>
            <w:shd w:val="clear" w:color="auto" w:fill="DBE5F1" w:themeFill="accent1" w:themeFillTint="33"/>
          </w:tcPr>
          <w:p w14:paraId="4BE5344E" w14:textId="77777777" w:rsidR="00BA2CB3" w:rsidRPr="00BA2CB3" w:rsidRDefault="00BA2CB3" w:rsidP="00BA2CB3">
            <w:pPr>
              <w:rPr>
                <w:sz w:val="24"/>
                <w:szCs w:val="24"/>
              </w:rPr>
            </w:pPr>
            <w:r w:rsidRPr="00BA2CB3">
              <w:rPr>
                <w:sz w:val="24"/>
                <w:szCs w:val="24"/>
              </w:rPr>
              <w:t>12</w:t>
            </w:r>
          </w:p>
        </w:tc>
      </w:tr>
      <w:tr w:rsidR="00BA2CB3" w:rsidRPr="00BA2CB3" w14:paraId="6CC47053" w14:textId="77777777" w:rsidTr="00926766">
        <w:tc>
          <w:tcPr>
            <w:tcW w:w="721" w:type="dxa"/>
            <w:vMerge/>
            <w:shd w:val="clear" w:color="auto" w:fill="DBE5F1" w:themeFill="accent1" w:themeFillTint="33"/>
          </w:tcPr>
          <w:p w14:paraId="32ADFC31" w14:textId="77777777" w:rsidR="00BA2CB3" w:rsidRPr="00BA2CB3" w:rsidRDefault="00BA2CB3" w:rsidP="00BA2CB3">
            <w:pPr>
              <w:jc w:val="center"/>
              <w:rPr>
                <w:sz w:val="24"/>
                <w:szCs w:val="24"/>
              </w:rPr>
            </w:pPr>
          </w:p>
        </w:tc>
        <w:tc>
          <w:tcPr>
            <w:tcW w:w="1441" w:type="dxa"/>
            <w:vMerge/>
            <w:shd w:val="clear" w:color="auto" w:fill="DBE5F1" w:themeFill="accent1" w:themeFillTint="33"/>
          </w:tcPr>
          <w:p w14:paraId="57B0B6E5" w14:textId="77777777" w:rsidR="00BA2CB3" w:rsidRPr="00BA2CB3" w:rsidRDefault="00BA2CB3" w:rsidP="00BA2CB3">
            <w:pPr>
              <w:jc w:val="center"/>
              <w:rPr>
                <w:b/>
                <w:bCs/>
                <w:sz w:val="24"/>
                <w:szCs w:val="24"/>
              </w:rPr>
            </w:pPr>
          </w:p>
        </w:tc>
        <w:tc>
          <w:tcPr>
            <w:tcW w:w="2520" w:type="dxa"/>
            <w:vMerge/>
            <w:shd w:val="clear" w:color="auto" w:fill="DBE5F1" w:themeFill="accent1" w:themeFillTint="33"/>
          </w:tcPr>
          <w:p w14:paraId="316559E4" w14:textId="77777777" w:rsidR="00BA2CB3" w:rsidRPr="00BA2CB3" w:rsidRDefault="00BA2CB3" w:rsidP="00BA2CB3">
            <w:pPr>
              <w:rPr>
                <w:bCs/>
                <w:sz w:val="24"/>
                <w:szCs w:val="24"/>
              </w:rPr>
            </w:pPr>
          </w:p>
        </w:tc>
        <w:tc>
          <w:tcPr>
            <w:tcW w:w="5759" w:type="dxa"/>
            <w:shd w:val="clear" w:color="auto" w:fill="DBE5F1" w:themeFill="accent1" w:themeFillTint="33"/>
          </w:tcPr>
          <w:p w14:paraId="18364C7C" w14:textId="77777777" w:rsidR="00BA2CB3" w:rsidRPr="00BA2CB3" w:rsidRDefault="00BA2CB3" w:rsidP="00BA2CB3">
            <w:pPr>
              <w:rPr>
                <w:bCs/>
                <w:sz w:val="24"/>
                <w:szCs w:val="24"/>
              </w:rPr>
            </w:pPr>
            <w:r w:rsidRPr="00BA2CB3">
              <w:rPr>
                <w:bCs/>
                <w:sz w:val="24"/>
                <w:szCs w:val="24"/>
              </w:rPr>
              <w:t>Этажность</w:t>
            </w:r>
          </w:p>
        </w:tc>
        <w:tc>
          <w:tcPr>
            <w:tcW w:w="1620" w:type="dxa"/>
            <w:shd w:val="clear" w:color="auto" w:fill="DBE5F1" w:themeFill="accent1" w:themeFillTint="33"/>
          </w:tcPr>
          <w:p w14:paraId="7620DD8D" w14:textId="77777777" w:rsidR="00BA2CB3" w:rsidRPr="00BA2CB3" w:rsidRDefault="00BA2CB3" w:rsidP="00BA2CB3">
            <w:pPr>
              <w:rPr>
                <w:sz w:val="24"/>
                <w:szCs w:val="24"/>
              </w:rPr>
            </w:pPr>
            <w:r w:rsidRPr="00BA2CB3">
              <w:rPr>
                <w:sz w:val="24"/>
                <w:szCs w:val="24"/>
              </w:rPr>
              <w:t>этаж</w:t>
            </w:r>
          </w:p>
        </w:tc>
        <w:tc>
          <w:tcPr>
            <w:tcW w:w="3780" w:type="dxa"/>
            <w:shd w:val="clear" w:color="auto" w:fill="DBE5F1" w:themeFill="accent1" w:themeFillTint="33"/>
          </w:tcPr>
          <w:p w14:paraId="65E06660" w14:textId="77777777" w:rsidR="00BA2CB3" w:rsidRPr="00BA2CB3" w:rsidRDefault="00BA2CB3" w:rsidP="00BA2CB3">
            <w:pPr>
              <w:rPr>
                <w:sz w:val="24"/>
                <w:szCs w:val="24"/>
              </w:rPr>
            </w:pPr>
            <w:r w:rsidRPr="00BA2CB3">
              <w:rPr>
                <w:sz w:val="24"/>
                <w:szCs w:val="24"/>
              </w:rPr>
              <w:t>11</w:t>
            </w:r>
          </w:p>
        </w:tc>
      </w:tr>
      <w:tr w:rsidR="00BA2CB3" w:rsidRPr="00BA2CB3" w14:paraId="229C48B5" w14:textId="77777777" w:rsidTr="00926766">
        <w:tc>
          <w:tcPr>
            <w:tcW w:w="721" w:type="dxa"/>
            <w:vMerge/>
            <w:shd w:val="clear" w:color="auto" w:fill="DBE5F1" w:themeFill="accent1" w:themeFillTint="33"/>
          </w:tcPr>
          <w:p w14:paraId="47161F3B" w14:textId="77777777" w:rsidR="00BA2CB3" w:rsidRPr="00BA2CB3" w:rsidRDefault="00BA2CB3" w:rsidP="00BA2CB3">
            <w:pPr>
              <w:jc w:val="center"/>
              <w:rPr>
                <w:sz w:val="24"/>
                <w:szCs w:val="24"/>
              </w:rPr>
            </w:pPr>
          </w:p>
        </w:tc>
        <w:tc>
          <w:tcPr>
            <w:tcW w:w="1441" w:type="dxa"/>
            <w:vMerge/>
            <w:shd w:val="clear" w:color="auto" w:fill="DBE5F1" w:themeFill="accent1" w:themeFillTint="33"/>
          </w:tcPr>
          <w:p w14:paraId="36B8F6AC" w14:textId="77777777" w:rsidR="00BA2CB3" w:rsidRPr="00BA2CB3" w:rsidRDefault="00BA2CB3" w:rsidP="00BA2CB3">
            <w:pPr>
              <w:jc w:val="center"/>
              <w:rPr>
                <w:b/>
                <w:bCs/>
                <w:sz w:val="24"/>
                <w:szCs w:val="24"/>
              </w:rPr>
            </w:pPr>
          </w:p>
        </w:tc>
        <w:tc>
          <w:tcPr>
            <w:tcW w:w="2520" w:type="dxa"/>
            <w:vMerge/>
            <w:shd w:val="clear" w:color="auto" w:fill="DBE5F1" w:themeFill="accent1" w:themeFillTint="33"/>
          </w:tcPr>
          <w:p w14:paraId="70DBEEF6" w14:textId="77777777" w:rsidR="00BA2CB3" w:rsidRPr="00BA2CB3" w:rsidRDefault="00BA2CB3" w:rsidP="00BA2CB3">
            <w:pPr>
              <w:rPr>
                <w:bCs/>
                <w:sz w:val="24"/>
                <w:szCs w:val="24"/>
              </w:rPr>
            </w:pPr>
          </w:p>
        </w:tc>
        <w:tc>
          <w:tcPr>
            <w:tcW w:w="5759" w:type="dxa"/>
            <w:shd w:val="clear" w:color="auto" w:fill="DBE5F1" w:themeFill="accent1" w:themeFillTint="33"/>
          </w:tcPr>
          <w:p w14:paraId="406B4256" w14:textId="77777777" w:rsidR="00BA2CB3" w:rsidRPr="00BA2CB3" w:rsidRDefault="00BA2CB3" w:rsidP="00BA2CB3">
            <w:pPr>
              <w:rPr>
                <w:bCs/>
                <w:sz w:val="24"/>
                <w:szCs w:val="24"/>
              </w:rPr>
            </w:pPr>
            <w:r w:rsidRPr="00BA2CB3">
              <w:rPr>
                <w:bCs/>
                <w:sz w:val="24"/>
                <w:szCs w:val="24"/>
              </w:rPr>
              <w:t>Площадь застройки</w:t>
            </w:r>
          </w:p>
        </w:tc>
        <w:tc>
          <w:tcPr>
            <w:tcW w:w="1620" w:type="dxa"/>
            <w:shd w:val="clear" w:color="auto" w:fill="DBE5F1" w:themeFill="accent1" w:themeFillTint="33"/>
          </w:tcPr>
          <w:p w14:paraId="6DDCB787" w14:textId="77777777" w:rsidR="00BA2CB3" w:rsidRPr="00BA2CB3" w:rsidRDefault="00BA2CB3" w:rsidP="00BA2CB3">
            <w:pPr>
              <w:rPr>
                <w:sz w:val="24"/>
                <w:szCs w:val="24"/>
              </w:rPr>
            </w:pPr>
            <w:r w:rsidRPr="00BA2CB3">
              <w:rPr>
                <w:sz w:val="24"/>
                <w:szCs w:val="24"/>
              </w:rPr>
              <w:t>кв. м</w:t>
            </w:r>
          </w:p>
        </w:tc>
        <w:tc>
          <w:tcPr>
            <w:tcW w:w="3780" w:type="dxa"/>
            <w:shd w:val="clear" w:color="auto" w:fill="DBE5F1" w:themeFill="accent1" w:themeFillTint="33"/>
          </w:tcPr>
          <w:p w14:paraId="4779B186" w14:textId="77777777" w:rsidR="00BA2CB3" w:rsidRPr="00BA2CB3" w:rsidRDefault="00BA2CB3" w:rsidP="00BA2CB3">
            <w:pPr>
              <w:rPr>
                <w:sz w:val="24"/>
                <w:szCs w:val="24"/>
                <w:lang w:val="en-US"/>
              </w:rPr>
            </w:pPr>
            <w:r w:rsidRPr="00BA2CB3">
              <w:rPr>
                <w:bCs/>
                <w:sz w:val="24"/>
                <w:szCs w:val="24"/>
              </w:rPr>
              <w:t>3450</w:t>
            </w:r>
          </w:p>
        </w:tc>
      </w:tr>
      <w:tr w:rsidR="00BA2CB3" w:rsidRPr="00BA2CB3" w14:paraId="116BBC87" w14:textId="77777777" w:rsidTr="00926766">
        <w:tc>
          <w:tcPr>
            <w:tcW w:w="721" w:type="dxa"/>
            <w:vMerge/>
            <w:shd w:val="clear" w:color="auto" w:fill="DBE5F1" w:themeFill="accent1" w:themeFillTint="33"/>
          </w:tcPr>
          <w:p w14:paraId="609E183A" w14:textId="77777777" w:rsidR="00BA2CB3" w:rsidRPr="00BA2CB3" w:rsidRDefault="00BA2CB3" w:rsidP="00BA2CB3">
            <w:pPr>
              <w:jc w:val="center"/>
              <w:rPr>
                <w:sz w:val="24"/>
                <w:szCs w:val="24"/>
              </w:rPr>
            </w:pPr>
          </w:p>
        </w:tc>
        <w:tc>
          <w:tcPr>
            <w:tcW w:w="1441" w:type="dxa"/>
            <w:vMerge/>
            <w:shd w:val="clear" w:color="auto" w:fill="DBE5F1" w:themeFill="accent1" w:themeFillTint="33"/>
          </w:tcPr>
          <w:p w14:paraId="2C14460F" w14:textId="77777777" w:rsidR="00BA2CB3" w:rsidRPr="00BA2CB3" w:rsidRDefault="00BA2CB3" w:rsidP="00BA2CB3">
            <w:pPr>
              <w:jc w:val="center"/>
              <w:rPr>
                <w:b/>
                <w:bCs/>
                <w:sz w:val="24"/>
                <w:szCs w:val="24"/>
              </w:rPr>
            </w:pPr>
          </w:p>
        </w:tc>
        <w:tc>
          <w:tcPr>
            <w:tcW w:w="2520" w:type="dxa"/>
            <w:vMerge/>
            <w:shd w:val="clear" w:color="auto" w:fill="DBE5F1" w:themeFill="accent1" w:themeFillTint="33"/>
          </w:tcPr>
          <w:p w14:paraId="20D070E3" w14:textId="77777777" w:rsidR="00BA2CB3" w:rsidRPr="00BA2CB3" w:rsidRDefault="00BA2CB3" w:rsidP="00BA2CB3">
            <w:pPr>
              <w:rPr>
                <w:bCs/>
                <w:sz w:val="24"/>
                <w:szCs w:val="24"/>
              </w:rPr>
            </w:pPr>
          </w:p>
        </w:tc>
        <w:tc>
          <w:tcPr>
            <w:tcW w:w="5759" w:type="dxa"/>
            <w:shd w:val="clear" w:color="auto" w:fill="DBE5F1" w:themeFill="accent1" w:themeFillTint="33"/>
          </w:tcPr>
          <w:p w14:paraId="77877A38" w14:textId="77777777" w:rsidR="00BA2CB3" w:rsidRPr="00BA2CB3" w:rsidRDefault="00BA2CB3" w:rsidP="00BA2CB3">
            <w:pPr>
              <w:rPr>
                <w:bCs/>
                <w:sz w:val="24"/>
                <w:szCs w:val="24"/>
              </w:rPr>
            </w:pPr>
            <w:r w:rsidRPr="00BA2CB3">
              <w:rPr>
                <w:sz w:val="24"/>
                <w:szCs w:val="24"/>
              </w:rPr>
              <w:t>Площадь земельного участка</w:t>
            </w:r>
          </w:p>
        </w:tc>
        <w:tc>
          <w:tcPr>
            <w:tcW w:w="1620" w:type="dxa"/>
            <w:shd w:val="clear" w:color="auto" w:fill="DBE5F1" w:themeFill="accent1" w:themeFillTint="33"/>
          </w:tcPr>
          <w:p w14:paraId="2368BAAB" w14:textId="77777777" w:rsidR="00BA2CB3" w:rsidRPr="00BA2CB3" w:rsidRDefault="00BA2CB3" w:rsidP="00BA2CB3">
            <w:pPr>
              <w:rPr>
                <w:sz w:val="24"/>
                <w:szCs w:val="24"/>
              </w:rPr>
            </w:pPr>
            <w:r w:rsidRPr="00BA2CB3">
              <w:rPr>
                <w:sz w:val="24"/>
                <w:szCs w:val="24"/>
              </w:rPr>
              <w:t>кв. м</w:t>
            </w:r>
          </w:p>
        </w:tc>
        <w:tc>
          <w:tcPr>
            <w:tcW w:w="3780" w:type="dxa"/>
            <w:shd w:val="clear" w:color="auto" w:fill="DBE5F1" w:themeFill="accent1" w:themeFillTint="33"/>
          </w:tcPr>
          <w:p w14:paraId="03CE0392" w14:textId="77777777" w:rsidR="00BA2CB3" w:rsidRPr="00BA2CB3" w:rsidRDefault="00BA2CB3" w:rsidP="00BA2CB3">
            <w:pPr>
              <w:rPr>
                <w:bCs/>
                <w:sz w:val="24"/>
                <w:szCs w:val="24"/>
                <w:lang w:val="en-US"/>
              </w:rPr>
            </w:pPr>
            <w:r w:rsidRPr="00BA2CB3">
              <w:rPr>
                <w:bCs/>
                <w:sz w:val="24"/>
                <w:szCs w:val="24"/>
              </w:rPr>
              <w:t>1579</w:t>
            </w:r>
            <w:r w:rsidRPr="00BA2CB3">
              <w:rPr>
                <w:bCs/>
                <w:sz w:val="24"/>
                <w:szCs w:val="24"/>
                <w:lang w:val="en-US"/>
              </w:rPr>
              <w:t>4</w:t>
            </w:r>
          </w:p>
        </w:tc>
      </w:tr>
      <w:tr w:rsidR="00BA2CB3" w:rsidRPr="00BA2CB3" w14:paraId="769950C7" w14:textId="77777777" w:rsidTr="00926766">
        <w:tc>
          <w:tcPr>
            <w:tcW w:w="721" w:type="dxa"/>
            <w:vMerge/>
            <w:shd w:val="clear" w:color="auto" w:fill="DBE5F1" w:themeFill="accent1" w:themeFillTint="33"/>
          </w:tcPr>
          <w:p w14:paraId="6D2C3B44" w14:textId="77777777" w:rsidR="00BA2CB3" w:rsidRPr="00BA2CB3" w:rsidRDefault="00BA2CB3" w:rsidP="00BA2CB3">
            <w:pPr>
              <w:jc w:val="center"/>
              <w:rPr>
                <w:sz w:val="24"/>
                <w:szCs w:val="24"/>
              </w:rPr>
            </w:pPr>
          </w:p>
        </w:tc>
        <w:tc>
          <w:tcPr>
            <w:tcW w:w="1441" w:type="dxa"/>
            <w:vMerge/>
            <w:shd w:val="clear" w:color="auto" w:fill="DBE5F1" w:themeFill="accent1" w:themeFillTint="33"/>
          </w:tcPr>
          <w:p w14:paraId="54EA90B2" w14:textId="77777777" w:rsidR="00BA2CB3" w:rsidRPr="00BA2CB3" w:rsidRDefault="00BA2CB3" w:rsidP="00BA2CB3">
            <w:pPr>
              <w:jc w:val="center"/>
              <w:rPr>
                <w:b/>
                <w:bCs/>
                <w:sz w:val="24"/>
                <w:szCs w:val="24"/>
              </w:rPr>
            </w:pPr>
          </w:p>
        </w:tc>
        <w:tc>
          <w:tcPr>
            <w:tcW w:w="2520" w:type="dxa"/>
            <w:vMerge/>
            <w:shd w:val="clear" w:color="auto" w:fill="DBE5F1" w:themeFill="accent1" w:themeFillTint="33"/>
          </w:tcPr>
          <w:p w14:paraId="45BDD335" w14:textId="77777777" w:rsidR="00BA2CB3" w:rsidRPr="00BA2CB3" w:rsidRDefault="00BA2CB3" w:rsidP="00BA2CB3">
            <w:pPr>
              <w:rPr>
                <w:sz w:val="24"/>
                <w:szCs w:val="24"/>
              </w:rPr>
            </w:pPr>
          </w:p>
        </w:tc>
        <w:tc>
          <w:tcPr>
            <w:tcW w:w="5759" w:type="dxa"/>
            <w:shd w:val="clear" w:color="auto" w:fill="DBE5F1" w:themeFill="accent1" w:themeFillTint="33"/>
          </w:tcPr>
          <w:p w14:paraId="1E5C6A3A" w14:textId="77777777" w:rsidR="00BA2CB3" w:rsidRPr="00BA2CB3" w:rsidRDefault="00BA2CB3" w:rsidP="00BA2CB3">
            <w:pPr>
              <w:rPr>
                <w:sz w:val="24"/>
                <w:szCs w:val="24"/>
              </w:rPr>
            </w:pPr>
            <w:r w:rsidRPr="00BA2CB3">
              <w:rPr>
                <w:bCs/>
                <w:sz w:val="24"/>
                <w:szCs w:val="24"/>
              </w:rPr>
              <w:t>Максимальная площадь здания</w:t>
            </w:r>
          </w:p>
        </w:tc>
        <w:tc>
          <w:tcPr>
            <w:tcW w:w="1620" w:type="dxa"/>
            <w:shd w:val="clear" w:color="auto" w:fill="DBE5F1" w:themeFill="accent1" w:themeFillTint="33"/>
          </w:tcPr>
          <w:p w14:paraId="5A6401F8" w14:textId="77777777" w:rsidR="00BA2CB3" w:rsidRPr="00BA2CB3" w:rsidRDefault="00BA2CB3" w:rsidP="00BA2CB3">
            <w:pPr>
              <w:rPr>
                <w:sz w:val="24"/>
                <w:szCs w:val="24"/>
              </w:rPr>
            </w:pPr>
            <w:r w:rsidRPr="00BA2CB3">
              <w:rPr>
                <w:sz w:val="24"/>
                <w:szCs w:val="24"/>
              </w:rPr>
              <w:t>кв. м</w:t>
            </w:r>
          </w:p>
        </w:tc>
        <w:tc>
          <w:tcPr>
            <w:tcW w:w="3780" w:type="dxa"/>
            <w:shd w:val="clear" w:color="auto" w:fill="DBE5F1" w:themeFill="accent1" w:themeFillTint="33"/>
          </w:tcPr>
          <w:p w14:paraId="49AC6B33" w14:textId="77777777" w:rsidR="00BA2CB3" w:rsidRPr="00BA2CB3" w:rsidRDefault="00BA2CB3" w:rsidP="00BA2CB3">
            <w:pPr>
              <w:rPr>
                <w:sz w:val="24"/>
                <w:szCs w:val="24"/>
              </w:rPr>
            </w:pPr>
            <w:r w:rsidRPr="00BA2CB3">
              <w:rPr>
                <w:bCs/>
                <w:sz w:val="24"/>
                <w:szCs w:val="24"/>
              </w:rPr>
              <w:t>32500</w:t>
            </w:r>
          </w:p>
        </w:tc>
      </w:tr>
      <w:tr w:rsidR="00BA2CB3" w:rsidRPr="00BA2CB3" w14:paraId="7A78BA37" w14:textId="77777777" w:rsidTr="00926766">
        <w:tc>
          <w:tcPr>
            <w:tcW w:w="721" w:type="dxa"/>
            <w:vMerge/>
            <w:shd w:val="clear" w:color="auto" w:fill="DBE5F1" w:themeFill="accent1" w:themeFillTint="33"/>
          </w:tcPr>
          <w:p w14:paraId="72BCC68B" w14:textId="77777777" w:rsidR="00BA2CB3" w:rsidRPr="00BA2CB3" w:rsidRDefault="00BA2CB3" w:rsidP="00BA2CB3">
            <w:pPr>
              <w:jc w:val="center"/>
              <w:rPr>
                <w:sz w:val="24"/>
                <w:szCs w:val="24"/>
              </w:rPr>
            </w:pPr>
          </w:p>
        </w:tc>
        <w:tc>
          <w:tcPr>
            <w:tcW w:w="1441" w:type="dxa"/>
            <w:vMerge/>
            <w:shd w:val="clear" w:color="auto" w:fill="DBE5F1" w:themeFill="accent1" w:themeFillTint="33"/>
          </w:tcPr>
          <w:p w14:paraId="4F19C432" w14:textId="77777777" w:rsidR="00BA2CB3" w:rsidRPr="00BA2CB3" w:rsidRDefault="00BA2CB3" w:rsidP="00BA2CB3">
            <w:pPr>
              <w:jc w:val="center"/>
              <w:rPr>
                <w:b/>
                <w:bCs/>
                <w:sz w:val="24"/>
                <w:szCs w:val="24"/>
              </w:rPr>
            </w:pPr>
          </w:p>
        </w:tc>
        <w:tc>
          <w:tcPr>
            <w:tcW w:w="2520" w:type="dxa"/>
            <w:vMerge/>
            <w:shd w:val="clear" w:color="auto" w:fill="DBE5F1" w:themeFill="accent1" w:themeFillTint="33"/>
          </w:tcPr>
          <w:p w14:paraId="2A889C30" w14:textId="77777777" w:rsidR="00BA2CB3" w:rsidRPr="00BA2CB3" w:rsidRDefault="00BA2CB3" w:rsidP="00BA2CB3">
            <w:pPr>
              <w:rPr>
                <w:sz w:val="24"/>
                <w:szCs w:val="24"/>
              </w:rPr>
            </w:pPr>
          </w:p>
        </w:tc>
        <w:tc>
          <w:tcPr>
            <w:tcW w:w="5759" w:type="dxa"/>
            <w:shd w:val="clear" w:color="auto" w:fill="DBE5F1" w:themeFill="accent1" w:themeFillTint="33"/>
          </w:tcPr>
          <w:p w14:paraId="55DCB81A" w14:textId="77777777" w:rsidR="00BA2CB3" w:rsidRPr="00BA2CB3" w:rsidRDefault="00BA2CB3" w:rsidP="00BA2CB3">
            <w:pPr>
              <w:rPr>
                <w:sz w:val="24"/>
                <w:szCs w:val="24"/>
              </w:rPr>
            </w:pPr>
            <w:r w:rsidRPr="00BA2CB3">
              <w:rPr>
                <w:bCs/>
                <w:sz w:val="24"/>
                <w:szCs w:val="24"/>
              </w:rPr>
              <w:t xml:space="preserve">Максимальная общая площадь квартир </w:t>
            </w:r>
            <w:r w:rsidRPr="00BA2CB3">
              <w:rPr>
                <w:sz w:val="24"/>
                <w:szCs w:val="24"/>
              </w:rPr>
              <w:t>(без учета балконов и лоджий)</w:t>
            </w:r>
          </w:p>
        </w:tc>
        <w:tc>
          <w:tcPr>
            <w:tcW w:w="1620" w:type="dxa"/>
            <w:shd w:val="clear" w:color="auto" w:fill="DBE5F1" w:themeFill="accent1" w:themeFillTint="33"/>
          </w:tcPr>
          <w:p w14:paraId="0F8F8F0C" w14:textId="77777777" w:rsidR="00BA2CB3" w:rsidRPr="00BA2CB3" w:rsidRDefault="00BA2CB3" w:rsidP="00BA2CB3">
            <w:pPr>
              <w:rPr>
                <w:sz w:val="24"/>
                <w:szCs w:val="24"/>
              </w:rPr>
            </w:pPr>
            <w:r w:rsidRPr="00BA2CB3">
              <w:rPr>
                <w:sz w:val="24"/>
                <w:szCs w:val="24"/>
              </w:rPr>
              <w:t>кв. м</w:t>
            </w:r>
          </w:p>
        </w:tc>
        <w:tc>
          <w:tcPr>
            <w:tcW w:w="3780" w:type="dxa"/>
            <w:shd w:val="clear" w:color="auto" w:fill="DBE5F1" w:themeFill="accent1" w:themeFillTint="33"/>
          </w:tcPr>
          <w:p w14:paraId="116F6B6C" w14:textId="77777777" w:rsidR="00BA2CB3" w:rsidRPr="00BA2CB3" w:rsidRDefault="00BA2CB3" w:rsidP="00BA2CB3">
            <w:pPr>
              <w:rPr>
                <w:sz w:val="24"/>
                <w:szCs w:val="24"/>
              </w:rPr>
            </w:pPr>
            <w:r w:rsidRPr="00BA2CB3">
              <w:rPr>
                <w:bCs/>
                <w:sz w:val="24"/>
                <w:szCs w:val="24"/>
              </w:rPr>
              <w:t>24182,95</w:t>
            </w:r>
          </w:p>
        </w:tc>
      </w:tr>
      <w:tr w:rsidR="00BA2CB3" w:rsidRPr="00BA2CB3" w14:paraId="57929EBA" w14:textId="77777777" w:rsidTr="00926766">
        <w:tc>
          <w:tcPr>
            <w:tcW w:w="721" w:type="dxa"/>
            <w:vMerge/>
            <w:shd w:val="clear" w:color="auto" w:fill="DBE5F1" w:themeFill="accent1" w:themeFillTint="33"/>
          </w:tcPr>
          <w:p w14:paraId="048CC1BA" w14:textId="77777777" w:rsidR="00BA2CB3" w:rsidRPr="00BA2CB3" w:rsidRDefault="00BA2CB3" w:rsidP="00BA2CB3">
            <w:pPr>
              <w:jc w:val="center"/>
              <w:rPr>
                <w:sz w:val="24"/>
                <w:szCs w:val="24"/>
              </w:rPr>
            </w:pPr>
          </w:p>
        </w:tc>
        <w:tc>
          <w:tcPr>
            <w:tcW w:w="1441" w:type="dxa"/>
            <w:vMerge/>
            <w:shd w:val="clear" w:color="auto" w:fill="DBE5F1" w:themeFill="accent1" w:themeFillTint="33"/>
          </w:tcPr>
          <w:p w14:paraId="26F0A5DC" w14:textId="77777777" w:rsidR="00BA2CB3" w:rsidRPr="00BA2CB3" w:rsidRDefault="00BA2CB3" w:rsidP="00BA2CB3">
            <w:pPr>
              <w:jc w:val="center"/>
              <w:rPr>
                <w:b/>
                <w:bCs/>
                <w:sz w:val="24"/>
                <w:szCs w:val="24"/>
              </w:rPr>
            </w:pPr>
          </w:p>
        </w:tc>
        <w:tc>
          <w:tcPr>
            <w:tcW w:w="2520" w:type="dxa"/>
            <w:vMerge/>
            <w:shd w:val="clear" w:color="auto" w:fill="DBE5F1" w:themeFill="accent1" w:themeFillTint="33"/>
          </w:tcPr>
          <w:p w14:paraId="79179F9E" w14:textId="77777777" w:rsidR="00BA2CB3" w:rsidRPr="00BA2CB3" w:rsidRDefault="00BA2CB3" w:rsidP="00BA2CB3">
            <w:pPr>
              <w:rPr>
                <w:sz w:val="24"/>
                <w:szCs w:val="24"/>
              </w:rPr>
            </w:pPr>
          </w:p>
        </w:tc>
        <w:tc>
          <w:tcPr>
            <w:tcW w:w="5759" w:type="dxa"/>
            <w:vMerge w:val="restart"/>
            <w:shd w:val="clear" w:color="auto" w:fill="DBE5F1" w:themeFill="accent1" w:themeFillTint="33"/>
          </w:tcPr>
          <w:p w14:paraId="1A53612B" w14:textId="77777777" w:rsidR="00BA2CB3" w:rsidRPr="00BA2CB3" w:rsidRDefault="00BA2CB3" w:rsidP="00BA2CB3">
            <w:pPr>
              <w:rPr>
                <w:sz w:val="24"/>
                <w:szCs w:val="24"/>
              </w:rPr>
            </w:pPr>
            <w:r w:rsidRPr="00BA2CB3">
              <w:rPr>
                <w:bCs/>
                <w:sz w:val="24"/>
                <w:szCs w:val="24"/>
              </w:rPr>
              <w:t>Функциональное назначение встроенных помещений и характеристика встроенных помещений</w:t>
            </w:r>
          </w:p>
        </w:tc>
        <w:tc>
          <w:tcPr>
            <w:tcW w:w="1620" w:type="dxa"/>
            <w:vMerge w:val="restart"/>
            <w:shd w:val="clear" w:color="auto" w:fill="DBE5F1" w:themeFill="accent1" w:themeFillTint="33"/>
          </w:tcPr>
          <w:p w14:paraId="0BC37056" w14:textId="77777777" w:rsidR="00BA2CB3" w:rsidRPr="00BA2CB3" w:rsidRDefault="00BA2CB3" w:rsidP="00BA2CB3">
            <w:pPr>
              <w:rPr>
                <w:sz w:val="24"/>
                <w:szCs w:val="24"/>
              </w:rPr>
            </w:pPr>
            <w:r w:rsidRPr="00BA2CB3">
              <w:rPr>
                <w:sz w:val="24"/>
                <w:szCs w:val="24"/>
              </w:rPr>
              <w:t>- / кв. м</w:t>
            </w:r>
          </w:p>
        </w:tc>
        <w:tc>
          <w:tcPr>
            <w:tcW w:w="3780" w:type="dxa"/>
            <w:shd w:val="clear" w:color="auto" w:fill="DBE5F1" w:themeFill="accent1" w:themeFillTint="33"/>
          </w:tcPr>
          <w:p w14:paraId="63B9522E" w14:textId="77777777" w:rsidR="00BA2CB3" w:rsidRPr="00BA2CB3" w:rsidRDefault="00BA2CB3" w:rsidP="00BA2CB3">
            <w:pPr>
              <w:rPr>
                <w:sz w:val="24"/>
                <w:szCs w:val="24"/>
              </w:rPr>
            </w:pPr>
            <w:r w:rsidRPr="00BA2CB3">
              <w:rPr>
                <w:bCs/>
                <w:sz w:val="24"/>
                <w:szCs w:val="24"/>
              </w:rPr>
              <w:t>Аптека / 134,50</w:t>
            </w:r>
          </w:p>
        </w:tc>
      </w:tr>
      <w:tr w:rsidR="00BA2CB3" w:rsidRPr="00BA2CB3" w14:paraId="54FF3F1A" w14:textId="77777777" w:rsidTr="00926766">
        <w:tc>
          <w:tcPr>
            <w:tcW w:w="721" w:type="dxa"/>
            <w:vMerge/>
            <w:shd w:val="clear" w:color="auto" w:fill="DBE5F1" w:themeFill="accent1" w:themeFillTint="33"/>
          </w:tcPr>
          <w:p w14:paraId="2EE0349E" w14:textId="77777777" w:rsidR="00BA2CB3" w:rsidRPr="00BA2CB3" w:rsidRDefault="00BA2CB3" w:rsidP="00BA2CB3">
            <w:pPr>
              <w:jc w:val="center"/>
              <w:rPr>
                <w:sz w:val="24"/>
                <w:szCs w:val="24"/>
              </w:rPr>
            </w:pPr>
          </w:p>
        </w:tc>
        <w:tc>
          <w:tcPr>
            <w:tcW w:w="1441" w:type="dxa"/>
            <w:vMerge/>
            <w:shd w:val="clear" w:color="auto" w:fill="DBE5F1" w:themeFill="accent1" w:themeFillTint="33"/>
          </w:tcPr>
          <w:p w14:paraId="6A4F4C37" w14:textId="77777777" w:rsidR="00BA2CB3" w:rsidRPr="00BA2CB3" w:rsidRDefault="00BA2CB3" w:rsidP="00BA2CB3">
            <w:pPr>
              <w:jc w:val="center"/>
              <w:rPr>
                <w:b/>
                <w:bCs/>
                <w:sz w:val="24"/>
                <w:szCs w:val="24"/>
              </w:rPr>
            </w:pPr>
          </w:p>
        </w:tc>
        <w:tc>
          <w:tcPr>
            <w:tcW w:w="2520" w:type="dxa"/>
            <w:vMerge/>
            <w:shd w:val="clear" w:color="auto" w:fill="DBE5F1" w:themeFill="accent1" w:themeFillTint="33"/>
          </w:tcPr>
          <w:p w14:paraId="7F2BCA5F" w14:textId="77777777" w:rsidR="00BA2CB3" w:rsidRPr="00BA2CB3" w:rsidRDefault="00BA2CB3" w:rsidP="00BA2CB3">
            <w:pPr>
              <w:rPr>
                <w:sz w:val="24"/>
                <w:szCs w:val="24"/>
              </w:rPr>
            </w:pPr>
          </w:p>
        </w:tc>
        <w:tc>
          <w:tcPr>
            <w:tcW w:w="5759" w:type="dxa"/>
            <w:vMerge/>
            <w:shd w:val="clear" w:color="auto" w:fill="DBE5F1" w:themeFill="accent1" w:themeFillTint="33"/>
          </w:tcPr>
          <w:p w14:paraId="4DFF8A09" w14:textId="77777777" w:rsidR="00BA2CB3" w:rsidRPr="00BA2CB3" w:rsidRDefault="00BA2CB3" w:rsidP="00BA2CB3">
            <w:pPr>
              <w:rPr>
                <w:bCs/>
                <w:sz w:val="24"/>
                <w:szCs w:val="24"/>
              </w:rPr>
            </w:pPr>
          </w:p>
        </w:tc>
        <w:tc>
          <w:tcPr>
            <w:tcW w:w="1620" w:type="dxa"/>
            <w:vMerge/>
            <w:shd w:val="clear" w:color="auto" w:fill="DBE5F1" w:themeFill="accent1" w:themeFillTint="33"/>
          </w:tcPr>
          <w:p w14:paraId="5F5F47EB" w14:textId="77777777" w:rsidR="00BA2CB3" w:rsidRPr="00BA2CB3" w:rsidRDefault="00BA2CB3" w:rsidP="00BA2CB3">
            <w:pPr>
              <w:rPr>
                <w:sz w:val="24"/>
                <w:szCs w:val="24"/>
              </w:rPr>
            </w:pPr>
          </w:p>
        </w:tc>
        <w:tc>
          <w:tcPr>
            <w:tcW w:w="3780" w:type="dxa"/>
            <w:shd w:val="clear" w:color="auto" w:fill="DBE5F1" w:themeFill="accent1" w:themeFillTint="33"/>
          </w:tcPr>
          <w:p w14:paraId="6556FB9A" w14:textId="77777777" w:rsidR="00BA2CB3" w:rsidRPr="00BA2CB3" w:rsidRDefault="00BA2CB3" w:rsidP="00BA2CB3">
            <w:pPr>
              <w:rPr>
                <w:bCs/>
                <w:sz w:val="24"/>
                <w:szCs w:val="24"/>
              </w:rPr>
            </w:pPr>
            <w:r w:rsidRPr="00BA2CB3">
              <w:rPr>
                <w:sz w:val="24"/>
                <w:szCs w:val="24"/>
              </w:rPr>
              <w:t xml:space="preserve">Торговые помещения по продаже продовольственных товаров </w:t>
            </w:r>
            <w:r w:rsidRPr="00BA2CB3">
              <w:rPr>
                <w:bCs/>
                <w:sz w:val="24"/>
                <w:szCs w:val="24"/>
              </w:rPr>
              <w:t>/ 83,10</w:t>
            </w:r>
          </w:p>
        </w:tc>
      </w:tr>
      <w:tr w:rsidR="00BA2CB3" w:rsidRPr="00BA2CB3" w14:paraId="6C4AEFAC" w14:textId="77777777" w:rsidTr="00926766">
        <w:tc>
          <w:tcPr>
            <w:tcW w:w="721" w:type="dxa"/>
            <w:vMerge/>
            <w:shd w:val="clear" w:color="auto" w:fill="DBE5F1" w:themeFill="accent1" w:themeFillTint="33"/>
          </w:tcPr>
          <w:p w14:paraId="5F24A175" w14:textId="77777777" w:rsidR="00BA2CB3" w:rsidRPr="00BA2CB3" w:rsidRDefault="00BA2CB3" w:rsidP="00BA2CB3">
            <w:pPr>
              <w:jc w:val="center"/>
              <w:rPr>
                <w:sz w:val="24"/>
                <w:szCs w:val="24"/>
              </w:rPr>
            </w:pPr>
          </w:p>
        </w:tc>
        <w:tc>
          <w:tcPr>
            <w:tcW w:w="1441" w:type="dxa"/>
            <w:vMerge/>
            <w:shd w:val="clear" w:color="auto" w:fill="DBE5F1" w:themeFill="accent1" w:themeFillTint="33"/>
          </w:tcPr>
          <w:p w14:paraId="1B52FD9E" w14:textId="77777777" w:rsidR="00BA2CB3" w:rsidRPr="00BA2CB3" w:rsidRDefault="00BA2CB3" w:rsidP="00BA2CB3">
            <w:pPr>
              <w:jc w:val="center"/>
              <w:rPr>
                <w:b/>
                <w:bCs/>
                <w:sz w:val="24"/>
                <w:szCs w:val="24"/>
              </w:rPr>
            </w:pPr>
          </w:p>
        </w:tc>
        <w:tc>
          <w:tcPr>
            <w:tcW w:w="2520" w:type="dxa"/>
            <w:vMerge/>
            <w:shd w:val="clear" w:color="auto" w:fill="DBE5F1" w:themeFill="accent1" w:themeFillTint="33"/>
          </w:tcPr>
          <w:p w14:paraId="59D85064" w14:textId="77777777" w:rsidR="00BA2CB3" w:rsidRPr="00BA2CB3" w:rsidRDefault="00BA2CB3" w:rsidP="00BA2CB3">
            <w:pPr>
              <w:rPr>
                <w:sz w:val="24"/>
                <w:szCs w:val="24"/>
              </w:rPr>
            </w:pPr>
          </w:p>
        </w:tc>
        <w:tc>
          <w:tcPr>
            <w:tcW w:w="5759" w:type="dxa"/>
            <w:vMerge/>
            <w:shd w:val="clear" w:color="auto" w:fill="DBE5F1" w:themeFill="accent1" w:themeFillTint="33"/>
          </w:tcPr>
          <w:p w14:paraId="5A90FCCB" w14:textId="77777777" w:rsidR="00BA2CB3" w:rsidRPr="00BA2CB3" w:rsidRDefault="00BA2CB3" w:rsidP="00BA2CB3">
            <w:pPr>
              <w:rPr>
                <w:bCs/>
                <w:sz w:val="24"/>
                <w:szCs w:val="24"/>
              </w:rPr>
            </w:pPr>
          </w:p>
        </w:tc>
        <w:tc>
          <w:tcPr>
            <w:tcW w:w="1620" w:type="dxa"/>
            <w:vMerge/>
            <w:shd w:val="clear" w:color="auto" w:fill="DBE5F1" w:themeFill="accent1" w:themeFillTint="33"/>
          </w:tcPr>
          <w:p w14:paraId="073EEA3E" w14:textId="77777777" w:rsidR="00BA2CB3" w:rsidRPr="00BA2CB3" w:rsidRDefault="00BA2CB3" w:rsidP="00BA2CB3">
            <w:pPr>
              <w:rPr>
                <w:sz w:val="24"/>
                <w:szCs w:val="24"/>
              </w:rPr>
            </w:pPr>
          </w:p>
        </w:tc>
        <w:tc>
          <w:tcPr>
            <w:tcW w:w="3780" w:type="dxa"/>
            <w:shd w:val="clear" w:color="auto" w:fill="DBE5F1" w:themeFill="accent1" w:themeFillTint="33"/>
          </w:tcPr>
          <w:p w14:paraId="13ACEE9E" w14:textId="77777777" w:rsidR="00BA2CB3" w:rsidRPr="00BA2CB3" w:rsidRDefault="00BA2CB3" w:rsidP="00BA2CB3">
            <w:pPr>
              <w:rPr>
                <w:bCs/>
                <w:sz w:val="24"/>
                <w:szCs w:val="24"/>
              </w:rPr>
            </w:pPr>
            <w:r w:rsidRPr="00BA2CB3">
              <w:rPr>
                <w:sz w:val="24"/>
                <w:szCs w:val="24"/>
              </w:rPr>
              <w:t xml:space="preserve">Торговые помещения по продаже непродовольственных товаров </w:t>
            </w:r>
            <w:r w:rsidRPr="00BA2CB3">
              <w:rPr>
                <w:bCs/>
                <w:sz w:val="24"/>
                <w:szCs w:val="24"/>
              </w:rPr>
              <w:t>/ 189,16</w:t>
            </w:r>
          </w:p>
        </w:tc>
      </w:tr>
      <w:tr w:rsidR="00BA2CB3" w:rsidRPr="00BA2CB3" w14:paraId="7A1385F9" w14:textId="77777777" w:rsidTr="00926766">
        <w:tc>
          <w:tcPr>
            <w:tcW w:w="721" w:type="dxa"/>
            <w:vMerge/>
            <w:shd w:val="clear" w:color="auto" w:fill="DBE5F1" w:themeFill="accent1" w:themeFillTint="33"/>
          </w:tcPr>
          <w:p w14:paraId="11D9963E" w14:textId="77777777" w:rsidR="00BA2CB3" w:rsidRPr="00BA2CB3" w:rsidRDefault="00BA2CB3" w:rsidP="00BA2CB3">
            <w:pPr>
              <w:jc w:val="center"/>
              <w:rPr>
                <w:sz w:val="24"/>
                <w:szCs w:val="24"/>
              </w:rPr>
            </w:pPr>
          </w:p>
        </w:tc>
        <w:tc>
          <w:tcPr>
            <w:tcW w:w="1441" w:type="dxa"/>
            <w:vMerge/>
            <w:shd w:val="clear" w:color="auto" w:fill="DBE5F1" w:themeFill="accent1" w:themeFillTint="33"/>
          </w:tcPr>
          <w:p w14:paraId="63658CA2" w14:textId="77777777" w:rsidR="00BA2CB3" w:rsidRPr="00BA2CB3" w:rsidRDefault="00BA2CB3" w:rsidP="00BA2CB3">
            <w:pPr>
              <w:jc w:val="center"/>
              <w:rPr>
                <w:b/>
                <w:bCs/>
                <w:sz w:val="24"/>
                <w:szCs w:val="24"/>
              </w:rPr>
            </w:pPr>
          </w:p>
        </w:tc>
        <w:tc>
          <w:tcPr>
            <w:tcW w:w="2520" w:type="dxa"/>
            <w:vMerge/>
            <w:shd w:val="clear" w:color="auto" w:fill="DBE5F1" w:themeFill="accent1" w:themeFillTint="33"/>
          </w:tcPr>
          <w:p w14:paraId="49D100F6" w14:textId="77777777" w:rsidR="00BA2CB3" w:rsidRPr="00BA2CB3" w:rsidRDefault="00BA2CB3" w:rsidP="00BA2CB3">
            <w:pPr>
              <w:rPr>
                <w:sz w:val="24"/>
                <w:szCs w:val="24"/>
              </w:rPr>
            </w:pPr>
          </w:p>
        </w:tc>
        <w:tc>
          <w:tcPr>
            <w:tcW w:w="5759" w:type="dxa"/>
            <w:vMerge/>
            <w:shd w:val="clear" w:color="auto" w:fill="DBE5F1" w:themeFill="accent1" w:themeFillTint="33"/>
          </w:tcPr>
          <w:p w14:paraId="721EBC99" w14:textId="77777777" w:rsidR="00BA2CB3" w:rsidRPr="00BA2CB3" w:rsidRDefault="00BA2CB3" w:rsidP="00BA2CB3">
            <w:pPr>
              <w:rPr>
                <w:bCs/>
                <w:sz w:val="24"/>
                <w:szCs w:val="24"/>
              </w:rPr>
            </w:pPr>
          </w:p>
        </w:tc>
        <w:tc>
          <w:tcPr>
            <w:tcW w:w="1620" w:type="dxa"/>
            <w:vMerge/>
            <w:shd w:val="clear" w:color="auto" w:fill="DBE5F1" w:themeFill="accent1" w:themeFillTint="33"/>
          </w:tcPr>
          <w:p w14:paraId="2036349E" w14:textId="77777777" w:rsidR="00BA2CB3" w:rsidRPr="00BA2CB3" w:rsidRDefault="00BA2CB3" w:rsidP="00BA2CB3">
            <w:pPr>
              <w:rPr>
                <w:sz w:val="24"/>
                <w:szCs w:val="24"/>
              </w:rPr>
            </w:pPr>
          </w:p>
        </w:tc>
        <w:tc>
          <w:tcPr>
            <w:tcW w:w="3780" w:type="dxa"/>
            <w:shd w:val="clear" w:color="auto" w:fill="DBE5F1" w:themeFill="accent1" w:themeFillTint="33"/>
          </w:tcPr>
          <w:p w14:paraId="5A8D4EC3" w14:textId="77777777" w:rsidR="00BA2CB3" w:rsidRPr="00BA2CB3" w:rsidRDefault="00BA2CB3" w:rsidP="00BA2CB3">
            <w:pPr>
              <w:rPr>
                <w:bCs/>
                <w:sz w:val="24"/>
                <w:szCs w:val="24"/>
              </w:rPr>
            </w:pPr>
            <w:r w:rsidRPr="00BA2CB3">
              <w:rPr>
                <w:sz w:val="24"/>
                <w:szCs w:val="24"/>
              </w:rPr>
              <w:t>Помещения предприятий общественного питания / 107,52</w:t>
            </w:r>
          </w:p>
        </w:tc>
      </w:tr>
      <w:tr w:rsidR="00BA2CB3" w:rsidRPr="00BA2CB3" w14:paraId="7D2CD584" w14:textId="77777777" w:rsidTr="00926766">
        <w:tc>
          <w:tcPr>
            <w:tcW w:w="721" w:type="dxa"/>
            <w:vMerge/>
            <w:shd w:val="clear" w:color="auto" w:fill="DBE5F1" w:themeFill="accent1" w:themeFillTint="33"/>
          </w:tcPr>
          <w:p w14:paraId="5A079A51" w14:textId="77777777" w:rsidR="00BA2CB3" w:rsidRPr="00BA2CB3" w:rsidRDefault="00BA2CB3" w:rsidP="00BA2CB3">
            <w:pPr>
              <w:jc w:val="center"/>
              <w:rPr>
                <w:sz w:val="24"/>
                <w:szCs w:val="24"/>
              </w:rPr>
            </w:pPr>
          </w:p>
        </w:tc>
        <w:tc>
          <w:tcPr>
            <w:tcW w:w="1441" w:type="dxa"/>
            <w:vMerge/>
            <w:shd w:val="clear" w:color="auto" w:fill="DBE5F1" w:themeFill="accent1" w:themeFillTint="33"/>
          </w:tcPr>
          <w:p w14:paraId="70B7EED0" w14:textId="77777777" w:rsidR="00BA2CB3" w:rsidRPr="00BA2CB3" w:rsidRDefault="00BA2CB3" w:rsidP="00BA2CB3">
            <w:pPr>
              <w:jc w:val="center"/>
              <w:rPr>
                <w:b/>
                <w:bCs/>
                <w:sz w:val="24"/>
                <w:szCs w:val="24"/>
              </w:rPr>
            </w:pPr>
          </w:p>
        </w:tc>
        <w:tc>
          <w:tcPr>
            <w:tcW w:w="2520" w:type="dxa"/>
            <w:vMerge/>
            <w:shd w:val="clear" w:color="auto" w:fill="DBE5F1" w:themeFill="accent1" w:themeFillTint="33"/>
          </w:tcPr>
          <w:p w14:paraId="5B519626" w14:textId="77777777" w:rsidR="00BA2CB3" w:rsidRPr="00BA2CB3" w:rsidRDefault="00BA2CB3" w:rsidP="00BA2CB3">
            <w:pPr>
              <w:rPr>
                <w:sz w:val="24"/>
                <w:szCs w:val="24"/>
              </w:rPr>
            </w:pPr>
          </w:p>
        </w:tc>
        <w:tc>
          <w:tcPr>
            <w:tcW w:w="5759" w:type="dxa"/>
            <w:vMerge/>
            <w:shd w:val="clear" w:color="auto" w:fill="DBE5F1" w:themeFill="accent1" w:themeFillTint="33"/>
          </w:tcPr>
          <w:p w14:paraId="63FA21EB" w14:textId="77777777" w:rsidR="00BA2CB3" w:rsidRPr="00BA2CB3" w:rsidRDefault="00BA2CB3" w:rsidP="00BA2CB3">
            <w:pPr>
              <w:rPr>
                <w:bCs/>
                <w:sz w:val="24"/>
                <w:szCs w:val="24"/>
              </w:rPr>
            </w:pPr>
          </w:p>
        </w:tc>
        <w:tc>
          <w:tcPr>
            <w:tcW w:w="1620" w:type="dxa"/>
            <w:vMerge/>
            <w:shd w:val="clear" w:color="auto" w:fill="DBE5F1" w:themeFill="accent1" w:themeFillTint="33"/>
          </w:tcPr>
          <w:p w14:paraId="0DF426B7" w14:textId="77777777" w:rsidR="00BA2CB3" w:rsidRPr="00BA2CB3" w:rsidRDefault="00BA2CB3" w:rsidP="00BA2CB3">
            <w:pPr>
              <w:rPr>
                <w:sz w:val="24"/>
                <w:szCs w:val="24"/>
              </w:rPr>
            </w:pPr>
          </w:p>
        </w:tc>
        <w:tc>
          <w:tcPr>
            <w:tcW w:w="3780" w:type="dxa"/>
            <w:shd w:val="clear" w:color="auto" w:fill="DBE5F1" w:themeFill="accent1" w:themeFillTint="33"/>
          </w:tcPr>
          <w:p w14:paraId="6A7DF4FF" w14:textId="77777777" w:rsidR="00BA2CB3" w:rsidRPr="00BA2CB3" w:rsidRDefault="00BA2CB3" w:rsidP="00BA2CB3">
            <w:pPr>
              <w:rPr>
                <w:bCs/>
                <w:sz w:val="24"/>
                <w:szCs w:val="24"/>
              </w:rPr>
            </w:pPr>
            <w:r w:rsidRPr="00BA2CB3">
              <w:rPr>
                <w:sz w:val="24"/>
                <w:szCs w:val="24"/>
              </w:rPr>
              <w:t>Помещения предприятий бытового обслуживания / 21,50</w:t>
            </w:r>
          </w:p>
        </w:tc>
      </w:tr>
      <w:tr w:rsidR="00BA2CB3" w:rsidRPr="00BA2CB3" w14:paraId="47B3C77C" w14:textId="77777777" w:rsidTr="00926766">
        <w:tc>
          <w:tcPr>
            <w:tcW w:w="721" w:type="dxa"/>
            <w:vMerge/>
            <w:shd w:val="clear" w:color="auto" w:fill="DBE5F1" w:themeFill="accent1" w:themeFillTint="33"/>
          </w:tcPr>
          <w:p w14:paraId="3C0824F6" w14:textId="77777777" w:rsidR="00BA2CB3" w:rsidRPr="00BA2CB3" w:rsidRDefault="00BA2CB3" w:rsidP="00BA2CB3">
            <w:pPr>
              <w:jc w:val="center"/>
              <w:rPr>
                <w:sz w:val="24"/>
                <w:szCs w:val="24"/>
              </w:rPr>
            </w:pPr>
          </w:p>
        </w:tc>
        <w:tc>
          <w:tcPr>
            <w:tcW w:w="1441" w:type="dxa"/>
            <w:vMerge/>
            <w:shd w:val="clear" w:color="auto" w:fill="DBE5F1" w:themeFill="accent1" w:themeFillTint="33"/>
          </w:tcPr>
          <w:p w14:paraId="1F7EBC86" w14:textId="77777777" w:rsidR="00BA2CB3" w:rsidRPr="00BA2CB3" w:rsidRDefault="00BA2CB3" w:rsidP="00BA2CB3">
            <w:pPr>
              <w:jc w:val="center"/>
              <w:rPr>
                <w:b/>
                <w:bCs/>
                <w:sz w:val="24"/>
                <w:szCs w:val="24"/>
              </w:rPr>
            </w:pPr>
          </w:p>
        </w:tc>
        <w:tc>
          <w:tcPr>
            <w:tcW w:w="2520" w:type="dxa"/>
            <w:vMerge/>
            <w:shd w:val="clear" w:color="auto" w:fill="DBE5F1" w:themeFill="accent1" w:themeFillTint="33"/>
          </w:tcPr>
          <w:p w14:paraId="5C131B46" w14:textId="77777777" w:rsidR="00BA2CB3" w:rsidRPr="00BA2CB3" w:rsidRDefault="00BA2CB3" w:rsidP="00BA2CB3">
            <w:pPr>
              <w:rPr>
                <w:sz w:val="24"/>
                <w:szCs w:val="24"/>
              </w:rPr>
            </w:pPr>
          </w:p>
        </w:tc>
        <w:tc>
          <w:tcPr>
            <w:tcW w:w="5759" w:type="dxa"/>
            <w:vMerge/>
            <w:shd w:val="clear" w:color="auto" w:fill="DBE5F1" w:themeFill="accent1" w:themeFillTint="33"/>
          </w:tcPr>
          <w:p w14:paraId="640A27EA" w14:textId="77777777" w:rsidR="00BA2CB3" w:rsidRPr="00BA2CB3" w:rsidRDefault="00BA2CB3" w:rsidP="00BA2CB3">
            <w:pPr>
              <w:rPr>
                <w:bCs/>
                <w:sz w:val="24"/>
                <w:szCs w:val="24"/>
              </w:rPr>
            </w:pPr>
          </w:p>
        </w:tc>
        <w:tc>
          <w:tcPr>
            <w:tcW w:w="1620" w:type="dxa"/>
            <w:vMerge/>
            <w:shd w:val="clear" w:color="auto" w:fill="DBE5F1" w:themeFill="accent1" w:themeFillTint="33"/>
          </w:tcPr>
          <w:p w14:paraId="74AA33E4" w14:textId="77777777" w:rsidR="00BA2CB3" w:rsidRPr="00BA2CB3" w:rsidRDefault="00BA2CB3" w:rsidP="00BA2CB3">
            <w:pPr>
              <w:rPr>
                <w:sz w:val="24"/>
                <w:szCs w:val="24"/>
              </w:rPr>
            </w:pPr>
          </w:p>
        </w:tc>
        <w:tc>
          <w:tcPr>
            <w:tcW w:w="3780" w:type="dxa"/>
            <w:shd w:val="clear" w:color="auto" w:fill="DBE5F1" w:themeFill="accent1" w:themeFillTint="33"/>
          </w:tcPr>
          <w:p w14:paraId="4095A3A5" w14:textId="77777777" w:rsidR="00BA2CB3" w:rsidRPr="00BA2CB3" w:rsidRDefault="00BA2CB3" w:rsidP="00BA2CB3">
            <w:pPr>
              <w:rPr>
                <w:bCs/>
                <w:sz w:val="24"/>
                <w:szCs w:val="24"/>
                <w:lang w:val="en-US"/>
              </w:rPr>
            </w:pPr>
            <w:r w:rsidRPr="00BA2CB3">
              <w:rPr>
                <w:bCs/>
                <w:sz w:val="24"/>
                <w:szCs w:val="24"/>
              </w:rPr>
              <w:t>Прочие коммерческие помещения / 352,68</w:t>
            </w:r>
          </w:p>
        </w:tc>
      </w:tr>
      <w:tr w:rsidR="00BA2CB3" w:rsidRPr="00BA2CB3" w14:paraId="3C91CF45" w14:textId="77777777" w:rsidTr="008C77D5">
        <w:tc>
          <w:tcPr>
            <w:tcW w:w="721" w:type="dxa"/>
            <w:vMerge w:val="restart"/>
          </w:tcPr>
          <w:p w14:paraId="56F8B204" w14:textId="77777777" w:rsidR="00BA2CB3" w:rsidRPr="00BA2CB3" w:rsidRDefault="00BA2CB3" w:rsidP="00BA2CB3">
            <w:pPr>
              <w:jc w:val="center"/>
              <w:rPr>
                <w:sz w:val="24"/>
                <w:szCs w:val="24"/>
                <w:lang w:val="en-US"/>
              </w:rPr>
            </w:pPr>
            <w:r w:rsidRPr="00BA2CB3">
              <w:rPr>
                <w:sz w:val="24"/>
                <w:szCs w:val="24"/>
                <w:lang w:val="en-US"/>
              </w:rPr>
              <w:t>5</w:t>
            </w:r>
          </w:p>
        </w:tc>
        <w:tc>
          <w:tcPr>
            <w:tcW w:w="1441" w:type="dxa"/>
            <w:vMerge w:val="restart"/>
          </w:tcPr>
          <w:p w14:paraId="1DD238B8" w14:textId="77777777" w:rsidR="00BA2CB3" w:rsidRPr="00BA2CB3" w:rsidRDefault="00BA2CB3" w:rsidP="00BA2CB3">
            <w:pPr>
              <w:jc w:val="center"/>
              <w:rPr>
                <w:b/>
                <w:bCs/>
                <w:sz w:val="24"/>
                <w:szCs w:val="24"/>
                <w:lang w:val="en-US"/>
              </w:rPr>
            </w:pPr>
            <w:r w:rsidRPr="00BA2CB3">
              <w:rPr>
                <w:b/>
                <w:bCs/>
                <w:sz w:val="24"/>
                <w:szCs w:val="24"/>
                <w:lang w:val="en-US"/>
              </w:rPr>
              <w:t>5</w:t>
            </w:r>
          </w:p>
        </w:tc>
        <w:tc>
          <w:tcPr>
            <w:tcW w:w="2520" w:type="dxa"/>
            <w:vMerge w:val="restart"/>
          </w:tcPr>
          <w:p w14:paraId="24D6A896" w14:textId="77777777" w:rsidR="00BA2CB3" w:rsidRPr="00BA2CB3" w:rsidRDefault="00BA2CB3" w:rsidP="00BA2CB3">
            <w:pPr>
              <w:rPr>
                <w:sz w:val="24"/>
                <w:szCs w:val="24"/>
              </w:rPr>
            </w:pPr>
            <w:r w:rsidRPr="00BA2CB3">
              <w:rPr>
                <w:bCs/>
                <w:sz w:val="24"/>
                <w:szCs w:val="24"/>
              </w:rPr>
              <w:t>Многоэтажный жилой дом</w:t>
            </w:r>
          </w:p>
        </w:tc>
        <w:tc>
          <w:tcPr>
            <w:tcW w:w="5759" w:type="dxa"/>
          </w:tcPr>
          <w:p w14:paraId="5A0E4FBE" w14:textId="77777777" w:rsidR="00BA2CB3" w:rsidRPr="00BA2CB3" w:rsidRDefault="00BA2CB3" w:rsidP="00BA2CB3">
            <w:pPr>
              <w:rPr>
                <w:bCs/>
                <w:sz w:val="24"/>
                <w:szCs w:val="24"/>
              </w:rPr>
            </w:pPr>
            <w:r w:rsidRPr="00BA2CB3">
              <w:rPr>
                <w:bCs/>
                <w:sz w:val="24"/>
                <w:szCs w:val="24"/>
              </w:rPr>
              <w:t>Код зоны планируемого размещения объекта</w:t>
            </w:r>
          </w:p>
        </w:tc>
        <w:tc>
          <w:tcPr>
            <w:tcW w:w="1620" w:type="dxa"/>
          </w:tcPr>
          <w:p w14:paraId="72161046" w14:textId="77777777" w:rsidR="00BA2CB3" w:rsidRPr="00BA2CB3" w:rsidRDefault="00BA2CB3" w:rsidP="00BA2CB3">
            <w:pPr>
              <w:rPr>
                <w:sz w:val="24"/>
                <w:szCs w:val="24"/>
              </w:rPr>
            </w:pPr>
            <w:r w:rsidRPr="00BA2CB3">
              <w:rPr>
                <w:sz w:val="24"/>
                <w:szCs w:val="24"/>
              </w:rPr>
              <w:t>-</w:t>
            </w:r>
          </w:p>
        </w:tc>
        <w:tc>
          <w:tcPr>
            <w:tcW w:w="3780" w:type="dxa"/>
          </w:tcPr>
          <w:p w14:paraId="537B4EFB" w14:textId="77777777" w:rsidR="00BA2CB3" w:rsidRPr="00BA2CB3" w:rsidRDefault="00BA2CB3" w:rsidP="00BA2CB3">
            <w:pPr>
              <w:rPr>
                <w:bCs/>
                <w:sz w:val="24"/>
                <w:szCs w:val="24"/>
              </w:rPr>
            </w:pPr>
            <w:r w:rsidRPr="00BA2CB3">
              <w:rPr>
                <w:sz w:val="24"/>
                <w:szCs w:val="24"/>
              </w:rPr>
              <w:t>П-5</w:t>
            </w:r>
          </w:p>
        </w:tc>
      </w:tr>
      <w:tr w:rsidR="00BA2CB3" w:rsidRPr="00BA2CB3" w14:paraId="15011C98" w14:textId="77777777" w:rsidTr="008C77D5">
        <w:tc>
          <w:tcPr>
            <w:tcW w:w="721" w:type="dxa"/>
            <w:vMerge/>
          </w:tcPr>
          <w:p w14:paraId="40C96CF9" w14:textId="77777777" w:rsidR="00BA2CB3" w:rsidRPr="00BA2CB3" w:rsidRDefault="00BA2CB3" w:rsidP="00BA2CB3">
            <w:pPr>
              <w:jc w:val="center"/>
              <w:rPr>
                <w:sz w:val="24"/>
                <w:szCs w:val="24"/>
              </w:rPr>
            </w:pPr>
          </w:p>
        </w:tc>
        <w:tc>
          <w:tcPr>
            <w:tcW w:w="1441" w:type="dxa"/>
            <w:vMerge/>
          </w:tcPr>
          <w:p w14:paraId="0A665D4F" w14:textId="77777777" w:rsidR="00BA2CB3" w:rsidRPr="00BA2CB3" w:rsidRDefault="00BA2CB3" w:rsidP="00BA2CB3">
            <w:pPr>
              <w:jc w:val="center"/>
              <w:rPr>
                <w:b/>
                <w:bCs/>
                <w:sz w:val="24"/>
                <w:szCs w:val="24"/>
              </w:rPr>
            </w:pPr>
          </w:p>
        </w:tc>
        <w:tc>
          <w:tcPr>
            <w:tcW w:w="2520" w:type="dxa"/>
            <w:vMerge/>
          </w:tcPr>
          <w:p w14:paraId="141652CE" w14:textId="77777777" w:rsidR="00BA2CB3" w:rsidRPr="00BA2CB3" w:rsidRDefault="00BA2CB3" w:rsidP="00BA2CB3">
            <w:pPr>
              <w:rPr>
                <w:sz w:val="24"/>
                <w:szCs w:val="24"/>
              </w:rPr>
            </w:pPr>
          </w:p>
        </w:tc>
        <w:tc>
          <w:tcPr>
            <w:tcW w:w="5759" w:type="dxa"/>
          </w:tcPr>
          <w:p w14:paraId="377357AB" w14:textId="77777777" w:rsidR="00BA2CB3" w:rsidRPr="00BA2CB3" w:rsidRDefault="00BA2CB3" w:rsidP="00BA2CB3">
            <w:pPr>
              <w:rPr>
                <w:bCs/>
                <w:sz w:val="24"/>
                <w:szCs w:val="24"/>
              </w:rPr>
            </w:pPr>
            <w:r w:rsidRPr="00BA2CB3">
              <w:rPr>
                <w:bCs/>
                <w:sz w:val="24"/>
                <w:szCs w:val="24"/>
              </w:rPr>
              <w:t>Предельное количество этажей</w:t>
            </w:r>
          </w:p>
        </w:tc>
        <w:tc>
          <w:tcPr>
            <w:tcW w:w="1620" w:type="dxa"/>
          </w:tcPr>
          <w:p w14:paraId="5EF702C0" w14:textId="77777777" w:rsidR="00BA2CB3" w:rsidRPr="00BA2CB3" w:rsidRDefault="00BA2CB3" w:rsidP="00BA2CB3">
            <w:pPr>
              <w:rPr>
                <w:sz w:val="24"/>
                <w:szCs w:val="24"/>
              </w:rPr>
            </w:pPr>
            <w:r w:rsidRPr="00BA2CB3">
              <w:rPr>
                <w:sz w:val="24"/>
                <w:szCs w:val="24"/>
              </w:rPr>
              <w:t>этаж</w:t>
            </w:r>
          </w:p>
        </w:tc>
        <w:tc>
          <w:tcPr>
            <w:tcW w:w="3780" w:type="dxa"/>
          </w:tcPr>
          <w:p w14:paraId="45317277" w14:textId="77777777" w:rsidR="00BA2CB3" w:rsidRPr="00BA2CB3" w:rsidRDefault="00BA2CB3" w:rsidP="00BA2CB3">
            <w:pPr>
              <w:rPr>
                <w:bCs/>
                <w:sz w:val="24"/>
                <w:szCs w:val="24"/>
              </w:rPr>
            </w:pPr>
            <w:r w:rsidRPr="00BA2CB3">
              <w:rPr>
                <w:sz w:val="24"/>
                <w:szCs w:val="24"/>
              </w:rPr>
              <w:t>12</w:t>
            </w:r>
          </w:p>
        </w:tc>
      </w:tr>
      <w:tr w:rsidR="00BA2CB3" w:rsidRPr="00BA2CB3" w14:paraId="1FF0D979" w14:textId="77777777" w:rsidTr="008C77D5">
        <w:tc>
          <w:tcPr>
            <w:tcW w:w="721" w:type="dxa"/>
            <w:vMerge/>
          </w:tcPr>
          <w:p w14:paraId="66B2B321" w14:textId="77777777" w:rsidR="00BA2CB3" w:rsidRPr="00BA2CB3" w:rsidRDefault="00BA2CB3" w:rsidP="00BA2CB3">
            <w:pPr>
              <w:jc w:val="center"/>
              <w:rPr>
                <w:sz w:val="24"/>
                <w:szCs w:val="24"/>
              </w:rPr>
            </w:pPr>
          </w:p>
        </w:tc>
        <w:tc>
          <w:tcPr>
            <w:tcW w:w="1441" w:type="dxa"/>
            <w:vMerge/>
          </w:tcPr>
          <w:p w14:paraId="708EF6DD" w14:textId="77777777" w:rsidR="00BA2CB3" w:rsidRPr="00BA2CB3" w:rsidRDefault="00BA2CB3" w:rsidP="00BA2CB3">
            <w:pPr>
              <w:jc w:val="center"/>
              <w:rPr>
                <w:b/>
                <w:bCs/>
                <w:sz w:val="24"/>
                <w:szCs w:val="24"/>
              </w:rPr>
            </w:pPr>
          </w:p>
        </w:tc>
        <w:tc>
          <w:tcPr>
            <w:tcW w:w="2520" w:type="dxa"/>
            <w:vMerge/>
          </w:tcPr>
          <w:p w14:paraId="37A1827C" w14:textId="77777777" w:rsidR="00BA2CB3" w:rsidRPr="00BA2CB3" w:rsidRDefault="00BA2CB3" w:rsidP="00BA2CB3">
            <w:pPr>
              <w:rPr>
                <w:sz w:val="24"/>
                <w:szCs w:val="24"/>
              </w:rPr>
            </w:pPr>
          </w:p>
        </w:tc>
        <w:tc>
          <w:tcPr>
            <w:tcW w:w="5759" w:type="dxa"/>
          </w:tcPr>
          <w:p w14:paraId="4A178ED0" w14:textId="77777777" w:rsidR="00BA2CB3" w:rsidRPr="00BA2CB3" w:rsidRDefault="00BA2CB3" w:rsidP="00BA2CB3">
            <w:pPr>
              <w:rPr>
                <w:bCs/>
                <w:sz w:val="24"/>
                <w:szCs w:val="24"/>
              </w:rPr>
            </w:pPr>
            <w:r w:rsidRPr="00BA2CB3">
              <w:rPr>
                <w:bCs/>
                <w:sz w:val="24"/>
                <w:szCs w:val="24"/>
              </w:rPr>
              <w:t>Этажность</w:t>
            </w:r>
          </w:p>
        </w:tc>
        <w:tc>
          <w:tcPr>
            <w:tcW w:w="1620" w:type="dxa"/>
          </w:tcPr>
          <w:p w14:paraId="04CE8B25" w14:textId="77777777" w:rsidR="00BA2CB3" w:rsidRPr="00BA2CB3" w:rsidRDefault="00BA2CB3" w:rsidP="00BA2CB3">
            <w:pPr>
              <w:rPr>
                <w:sz w:val="24"/>
                <w:szCs w:val="24"/>
              </w:rPr>
            </w:pPr>
            <w:r w:rsidRPr="00BA2CB3">
              <w:rPr>
                <w:sz w:val="24"/>
                <w:szCs w:val="24"/>
              </w:rPr>
              <w:t>этаж</w:t>
            </w:r>
          </w:p>
        </w:tc>
        <w:tc>
          <w:tcPr>
            <w:tcW w:w="3780" w:type="dxa"/>
          </w:tcPr>
          <w:p w14:paraId="02BCCC28" w14:textId="77777777" w:rsidR="00BA2CB3" w:rsidRPr="00BA2CB3" w:rsidRDefault="00BA2CB3" w:rsidP="00BA2CB3">
            <w:pPr>
              <w:rPr>
                <w:sz w:val="24"/>
                <w:szCs w:val="24"/>
              </w:rPr>
            </w:pPr>
            <w:r w:rsidRPr="00BA2CB3">
              <w:rPr>
                <w:sz w:val="24"/>
                <w:szCs w:val="24"/>
              </w:rPr>
              <w:t>1; 11</w:t>
            </w:r>
          </w:p>
        </w:tc>
      </w:tr>
      <w:tr w:rsidR="00BA2CB3" w:rsidRPr="00BA2CB3" w14:paraId="50E51E9A" w14:textId="77777777" w:rsidTr="008C77D5">
        <w:tc>
          <w:tcPr>
            <w:tcW w:w="721" w:type="dxa"/>
            <w:vMerge/>
          </w:tcPr>
          <w:p w14:paraId="75D3C09C" w14:textId="77777777" w:rsidR="00BA2CB3" w:rsidRPr="00BA2CB3" w:rsidRDefault="00BA2CB3" w:rsidP="00BA2CB3">
            <w:pPr>
              <w:jc w:val="center"/>
              <w:rPr>
                <w:sz w:val="24"/>
                <w:szCs w:val="24"/>
              </w:rPr>
            </w:pPr>
          </w:p>
        </w:tc>
        <w:tc>
          <w:tcPr>
            <w:tcW w:w="1441" w:type="dxa"/>
            <w:vMerge/>
          </w:tcPr>
          <w:p w14:paraId="579126B8" w14:textId="77777777" w:rsidR="00BA2CB3" w:rsidRPr="00BA2CB3" w:rsidRDefault="00BA2CB3" w:rsidP="00BA2CB3">
            <w:pPr>
              <w:jc w:val="center"/>
              <w:rPr>
                <w:b/>
                <w:bCs/>
                <w:sz w:val="24"/>
                <w:szCs w:val="24"/>
              </w:rPr>
            </w:pPr>
          </w:p>
        </w:tc>
        <w:tc>
          <w:tcPr>
            <w:tcW w:w="2520" w:type="dxa"/>
            <w:vMerge/>
          </w:tcPr>
          <w:p w14:paraId="76873908" w14:textId="77777777" w:rsidR="00BA2CB3" w:rsidRPr="00BA2CB3" w:rsidRDefault="00BA2CB3" w:rsidP="00BA2CB3">
            <w:pPr>
              <w:rPr>
                <w:sz w:val="24"/>
                <w:szCs w:val="24"/>
              </w:rPr>
            </w:pPr>
          </w:p>
        </w:tc>
        <w:tc>
          <w:tcPr>
            <w:tcW w:w="5759" w:type="dxa"/>
          </w:tcPr>
          <w:p w14:paraId="3CA3E017" w14:textId="77777777" w:rsidR="00BA2CB3" w:rsidRPr="00BA2CB3" w:rsidRDefault="00BA2CB3" w:rsidP="00BA2CB3">
            <w:pPr>
              <w:rPr>
                <w:bCs/>
                <w:sz w:val="24"/>
                <w:szCs w:val="24"/>
              </w:rPr>
            </w:pPr>
            <w:r w:rsidRPr="00BA2CB3">
              <w:rPr>
                <w:bCs/>
                <w:sz w:val="24"/>
                <w:szCs w:val="24"/>
              </w:rPr>
              <w:t>Площадь застройки</w:t>
            </w:r>
          </w:p>
        </w:tc>
        <w:tc>
          <w:tcPr>
            <w:tcW w:w="1620" w:type="dxa"/>
          </w:tcPr>
          <w:p w14:paraId="75D8B9AE" w14:textId="77777777" w:rsidR="00BA2CB3" w:rsidRPr="00BA2CB3" w:rsidRDefault="00BA2CB3" w:rsidP="00BA2CB3">
            <w:pPr>
              <w:rPr>
                <w:sz w:val="24"/>
                <w:szCs w:val="24"/>
              </w:rPr>
            </w:pPr>
            <w:r w:rsidRPr="00BA2CB3">
              <w:rPr>
                <w:sz w:val="24"/>
                <w:szCs w:val="24"/>
              </w:rPr>
              <w:t>кв. м</w:t>
            </w:r>
          </w:p>
        </w:tc>
        <w:tc>
          <w:tcPr>
            <w:tcW w:w="3780" w:type="dxa"/>
          </w:tcPr>
          <w:p w14:paraId="1658348F" w14:textId="77777777" w:rsidR="00BA2CB3" w:rsidRPr="00BA2CB3" w:rsidRDefault="00BA2CB3" w:rsidP="00BA2CB3">
            <w:pPr>
              <w:rPr>
                <w:bCs/>
                <w:sz w:val="24"/>
                <w:szCs w:val="24"/>
              </w:rPr>
            </w:pPr>
            <w:r w:rsidRPr="00BA2CB3">
              <w:rPr>
                <w:bCs/>
                <w:sz w:val="24"/>
                <w:szCs w:val="24"/>
              </w:rPr>
              <w:t>4110</w:t>
            </w:r>
          </w:p>
        </w:tc>
      </w:tr>
      <w:tr w:rsidR="00BA2CB3" w:rsidRPr="00BA2CB3" w14:paraId="52152788" w14:textId="77777777" w:rsidTr="008C77D5">
        <w:tc>
          <w:tcPr>
            <w:tcW w:w="721" w:type="dxa"/>
            <w:vMerge/>
          </w:tcPr>
          <w:p w14:paraId="00D3CCD2" w14:textId="77777777" w:rsidR="00BA2CB3" w:rsidRPr="00BA2CB3" w:rsidRDefault="00BA2CB3" w:rsidP="00BA2CB3">
            <w:pPr>
              <w:jc w:val="center"/>
              <w:rPr>
                <w:sz w:val="24"/>
                <w:szCs w:val="24"/>
              </w:rPr>
            </w:pPr>
          </w:p>
        </w:tc>
        <w:tc>
          <w:tcPr>
            <w:tcW w:w="1441" w:type="dxa"/>
            <w:vMerge/>
          </w:tcPr>
          <w:p w14:paraId="586543B8" w14:textId="77777777" w:rsidR="00BA2CB3" w:rsidRPr="00BA2CB3" w:rsidRDefault="00BA2CB3" w:rsidP="00BA2CB3">
            <w:pPr>
              <w:jc w:val="center"/>
              <w:rPr>
                <w:b/>
                <w:bCs/>
                <w:sz w:val="24"/>
                <w:szCs w:val="24"/>
              </w:rPr>
            </w:pPr>
          </w:p>
        </w:tc>
        <w:tc>
          <w:tcPr>
            <w:tcW w:w="2520" w:type="dxa"/>
            <w:vMerge/>
          </w:tcPr>
          <w:p w14:paraId="3FE3C2DC" w14:textId="77777777" w:rsidR="00BA2CB3" w:rsidRPr="00BA2CB3" w:rsidRDefault="00BA2CB3" w:rsidP="00BA2CB3">
            <w:pPr>
              <w:rPr>
                <w:sz w:val="24"/>
                <w:szCs w:val="24"/>
              </w:rPr>
            </w:pPr>
          </w:p>
        </w:tc>
        <w:tc>
          <w:tcPr>
            <w:tcW w:w="5759" w:type="dxa"/>
          </w:tcPr>
          <w:p w14:paraId="1FB74F23" w14:textId="77777777" w:rsidR="00BA2CB3" w:rsidRPr="00BA2CB3" w:rsidRDefault="00BA2CB3" w:rsidP="00BA2CB3">
            <w:pPr>
              <w:rPr>
                <w:bCs/>
                <w:sz w:val="24"/>
                <w:szCs w:val="24"/>
              </w:rPr>
            </w:pPr>
            <w:r w:rsidRPr="00BA2CB3">
              <w:rPr>
                <w:sz w:val="24"/>
                <w:szCs w:val="24"/>
              </w:rPr>
              <w:t>Площадь земельного участка</w:t>
            </w:r>
          </w:p>
        </w:tc>
        <w:tc>
          <w:tcPr>
            <w:tcW w:w="1620" w:type="dxa"/>
          </w:tcPr>
          <w:p w14:paraId="5663A3B1" w14:textId="77777777" w:rsidR="00BA2CB3" w:rsidRPr="00BA2CB3" w:rsidRDefault="00BA2CB3" w:rsidP="00BA2CB3">
            <w:pPr>
              <w:rPr>
                <w:sz w:val="24"/>
                <w:szCs w:val="24"/>
              </w:rPr>
            </w:pPr>
            <w:r w:rsidRPr="00BA2CB3">
              <w:rPr>
                <w:sz w:val="24"/>
                <w:szCs w:val="24"/>
              </w:rPr>
              <w:t>кв. м</w:t>
            </w:r>
          </w:p>
        </w:tc>
        <w:tc>
          <w:tcPr>
            <w:tcW w:w="3780" w:type="dxa"/>
          </w:tcPr>
          <w:p w14:paraId="478B9D0F" w14:textId="77777777" w:rsidR="00BA2CB3" w:rsidRPr="00BA2CB3" w:rsidRDefault="00BA2CB3" w:rsidP="00BA2CB3">
            <w:pPr>
              <w:rPr>
                <w:bCs/>
                <w:sz w:val="24"/>
                <w:szCs w:val="24"/>
              </w:rPr>
            </w:pPr>
            <w:r w:rsidRPr="00BA2CB3">
              <w:rPr>
                <w:bCs/>
                <w:sz w:val="24"/>
                <w:szCs w:val="24"/>
              </w:rPr>
              <w:t>11574</w:t>
            </w:r>
          </w:p>
        </w:tc>
      </w:tr>
      <w:tr w:rsidR="00BA2CB3" w:rsidRPr="00BA2CB3" w14:paraId="208A1C18" w14:textId="77777777" w:rsidTr="008C77D5">
        <w:tc>
          <w:tcPr>
            <w:tcW w:w="721" w:type="dxa"/>
            <w:vMerge/>
          </w:tcPr>
          <w:p w14:paraId="109A7981" w14:textId="77777777" w:rsidR="00BA2CB3" w:rsidRPr="00BA2CB3" w:rsidRDefault="00BA2CB3" w:rsidP="00BA2CB3">
            <w:pPr>
              <w:jc w:val="center"/>
              <w:rPr>
                <w:sz w:val="24"/>
                <w:szCs w:val="24"/>
              </w:rPr>
            </w:pPr>
          </w:p>
        </w:tc>
        <w:tc>
          <w:tcPr>
            <w:tcW w:w="1441" w:type="dxa"/>
            <w:vMerge/>
          </w:tcPr>
          <w:p w14:paraId="11340F53" w14:textId="77777777" w:rsidR="00BA2CB3" w:rsidRPr="00BA2CB3" w:rsidRDefault="00BA2CB3" w:rsidP="00BA2CB3">
            <w:pPr>
              <w:jc w:val="center"/>
              <w:rPr>
                <w:b/>
                <w:bCs/>
                <w:sz w:val="24"/>
                <w:szCs w:val="24"/>
              </w:rPr>
            </w:pPr>
          </w:p>
        </w:tc>
        <w:tc>
          <w:tcPr>
            <w:tcW w:w="2520" w:type="dxa"/>
            <w:vMerge/>
          </w:tcPr>
          <w:p w14:paraId="153CA53E" w14:textId="77777777" w:rsidR="00BA2CB3" w:rsidRPr="00BA2CB3" w:rsidRDefault="00BA2CB3" w:rsidP="00BA2CB3">
            <w:pPr>
              <w:rPr>
                <w:sz w:val="24"/>
                <w:szCs w:val="24"/>
              </w:rPr>
            </w:pPr>
          </w:p>
        </w:tc>
        <w:tc>
          <w:tcPr>
            <w:tcW w:w="5759" w:type="dxa"/>
          </w:tcPr>
          <w:p w14:paraId="529BF6F1" w14:textId="77777777" w:rsidR="00BA2CB3" w:rsidRPr="00BA2CB3" w:rsidRDefault="00BA2CB3" w:rsidP="00BA2CB3">
            <w:pPr>
              <w:rPr>
                <w:bCs/>
                <w:sz w:val="24"/>
                <w:szCs w:val="24"/>
              </w:rPr>
            </w:pPr>
            <w:r w:rsidRPr="00BA2CB3">
              <w:rPr>
                <w:bCs/>
                <w:sz w:val="24"/>
                <w:szCs w:val="24"/>
              </w:rPr>
              <w:t>Максимальная площадь здания</w:t>
            </w:r>
          </w:p>
        </w:tc>
        <w:tc>
          <w:tcPr>
            <w:tcW w:w="1620" w:type="dxa"/>
          </w:tcPr>
          <w:p w14:paraId="445D56F7" w14:textId="77777777" w:rsidR="00BA2CB3" w:rsidRPr="00BA2CB3" w:rsidRDefault="00BA2CB3" w:rsidP="00BA2CB3">
            <w:pPr>
              <w:rPr>
                <w:sz w:val="24"/>
                <w:szCs w:val="24"/>
              </w:rPr>
            </w:pPr>
            <w:r w:rsidRPr="00BA2CB3">
              <w:rPr>
                <w:sz w:val="24"/>
                <w:szCs w:val="24"/>
              </w:rPr>
              <w:t>кв. м</w:t>
            </w:r>
          </w:p>
        </w:tc>
        <w:tc>
          <w:tcPr>
            <w:tcW w:w="3780" w:type="dxa"/>
          </w:tcPr>
          <w:p w14:paraId="4BDE0C49" w14:textId="77777777" w:rsidR="00BA2CB3" w:rsidRPr="00BA2CB3" w:rsidRDefault="00BA2CB3" w:rsidP="00BA2CB3">
            <w:pPr>
              <w:rPr>
                <w:bCs/>
                <w:sz w:val="24"/>
                <w:szCs w:val="24"/>
              </w:rPr>
            </w:pPr>
            <w:r w:rsidRPr="00BA2CB3">
              <w:rPr>
                <w:bCs/>
                <w:sz w:val="24"/>
                <w:szCs w:val="24"/>
              </w:rPr>
              <w:t>38500</w:t>
            </w:r>
          </w:p>
        </w:tc>
      </w:tr>
      <w:tr w:rsidR="00BA2CB3" w:rsidRPr="00BA2CB3" w14:paraId="65B82C7C" w14:textId="77777777" w:rsidTr="008C77D5">
        <w:tc>
          <w:tcPr>
            <w:tcW w:w="721" w:type="dxa"/>
            <w:vMerge/>
          </w:tcPr>
          <w:p w14:paraId="6D649ACF" w14:textId="77777777" w:rsidR="00BA2CB3" w:rsidRPr="00BA2CB3" w:rsidRDefault="00BA2CB3" w:rsidP="00BA2CB3">
            <w:pPr>
              <w:jc w:val="center"/>
              <w:rPr>
                <w:sz w:val="24"/>
                <w:szCs w:val="24"/>
              </w:rPr>
            </w:pPr>
          </w:p>
        </w:tc>
        <w:tc>
          <w:tcPr>
            <w:tcW w:w="1441" w:type="dxa"/>
            <w:vMerge/>
          </w:tcPr>
          <w:p w14:paraId="4793EC16" w14:textId="77777777" w:rsidR="00BA2CB3" w:rsidRPr="00BA2CB3" w:rsidRDefault="00BA2CB3" w:rsidP="00BA2CB3">
            <w:pPr>
              <w:jc w:val="center"/>
              <w:rPr>
                <w:b/>
                <w:bCs/>
                <w:sz w:val="24"/>
                <w:szCs w:val="24"/>
              </w:rPr>
            </w:pPr>
          </w:p>
        </w:tc>
        <w:tc>
          <w:tcPr>
            <w:tcW w:w="2520" w:type="dxa"/>
            <w:vMerge/>
          </w:tcPr>
          <w:p w14:paraId="10D4EF9F" w14:textId="77777777" w:rsidR="00BA2CB3" w:rsidRPr="00BA2CB3" w:rsidRDefault="00BA2CB3" w:rsidP="00BA2CB3">
            <w:pPr>
              <w:rPr>
                <w:sz w:val="24"/>
                <w:szCs w:val="24"/>
              </w:rPr>
            </w:pPr>
          </w:p>
        </w:tc>
        <w:tc>
          <w:tcPr>
            <w:tcW w:w="5759" w:type="dxa"/>
          </w:tcPr>
          <w:p w14:paraId="53F96241" w14:textId="77777777" w:rsidR="00BA2CB3" w:rsidRPr="00BA2CB3" w:rsidRDefault="00BA2CB3" w:rsidP="00BA2CB3">
            <w:pPr>
              <w:rPr>
                <w:bCs/>
                <w:sz w:val="24"/>
                <w:szCs w:val="24"/>
              </w:rPr>
            </w:pPr>
            <w:r w:rsidRPr="00BA2CB3">
              <w:rPr>
                <w:bCs/>
                <w:sz w:val="24"/>
                <w:szCs w:val="24"/>
              </w:rPr>
              <w:t xml:space="preserve">Максимальная общая площадь квартир </w:t>
            </w:r>
            <w:r w:rsidRPr="00BA2CB3">
              <w:rPr>
                <w:sz w:val="24"/>
                <w:szCs w:val="24"/>
              </w:rPr>
              <w:t>(без учета балконов и лоджий)</w:t>
            </w:r>
          </w:p>
        </w:tc>
        <w:tc>
          <w:tcPr>
            <w:tcW w:w="1620" w:type="dxa"/>
          </w:tcPr>
          <w:p w14:paraId="213B39FF" w14:textId="77777777" w:rsidR="00BA2CB3" w:rsidRPr="00BA2CB3" w:rsidRDefault="00BA2CB3" w:rsidP="00BA2CB3">
            <w:pPr>
              <w:rPr>
                <w:sz w:val="24"/>
                <w:szCs w:val="24"/>
              </w:rPr>
            </w:pPr>
            <w:r w:rsidRPr="00BA2CB3">
              <w:rPr>
                <w:sz w:val="24"/>
                <w:szCs w:val="24"/>
              </w:rPr>
              <w:t>кв. м</w:t>
            </w:r>
          </w:p>
        </w:tc>
        <w:tc>
          <w:tcPr>
            <w:tcW w:w="3780" w:type="dxa"/>
          </w:tcPr>
          <w:p w14:paraId="782CB211" w14:textId="77777777" w:rsidR="00BA2CB3" w:rsidRPr="00BA2CB3" w:rsidRDefault="00BA2CB3" w:rsidP="00BA2CB3">
            <w:pPr>
              <w:rPr>
                <w:bCs/>
                <w:sz w:val="24"/>
                <w:szCs w:val="24"/>
              </w:rPr>
            </w:pPr>
            <w:r w:rsidRPr="00BA2CB3">
              <w:rPr>
                <w:bCs/>
                <w:sz w:val="24"/>
                <w:szCs w:val="24"/>
              </w:rPr>
              <w:t>24653,00</w:t>
            </w:r>
          </w:p>
        </w:tc>
      </w:tr>
      <w:tr w:rsidR="00BA2CB3" w:rsidRPr="00BA2CB3" w14:paraId="0B57088B" w14:textId="77777777" w:rsidTr="008C77D5">
        <w:tc>
          <w:tcPr>
            <w:tcW w:w="721" w:type="dxa"/>
            <w:vMerge/>
          </w:tcPr>
          <w:p w14:paraId="658F8A0E" w14:textId="77777777" w:rsidR="00BA2CB3" w:rsidRPr="00BA2CB3" w:rsidRDefault="00BA2CB3" w:rsidP="00BA2CB3">
            <w:pPr>
              <w:jc w:val="center"/>
              <w:rPr>
                <w:sz w:val="24"/>
                <w:szCs w:val="24"/>
              </w:rPr>
            </w:pPr>
          </w:p>
        </w:tc>
        <w:tc>
          <w:tcPr>
            <w:tcW w:w="1441" w:type="dxa"/>
            <w:vMerge/>
          </w:tcPr>
          <w:p w14:paraId="4EB02256" w14:textId="77777777" w:rsidR="00BA2CB3" w:rsidRPr="00BA2CB3" w:rsidRDefault="00BA2CB3" w:rsidP="00BA2CB3">
            <w:pPr>
              <w:jc w:val="center"/>
              <w:rPr>
                <w:b/>
                <w:bCs/>
                <w:sz w:val="24"/>
                <w:szCs w:val="24"/>
              </w:rPr>
            </w:pPr>
          </w:p>
        </w:tc>
        <w:tc>
          <w:tcPr>
            <w:tcW w:w="2520" w:type="dxa"/>
            <w:vMerge/>
          </w:tcPr>
          <w:p w14:paraId="5622229E" w14:textId="77777777" w:rsidR="00BA2CB3" w:rsidRPr="00BA2CB3" w:rsidRDefault="00BA2CB3" w:rsidP="00BA2CB3">
            <w:pPr>
              <w:rPr>
                <w:sz w:val="24"/>
                <w:szCs w:val="24"/>
              </w:rPr>
            </w:pPr>
          </w:p>
        </w:tc>
        <w:tc>
          <w:tcPr>
            <w:tcW w:w="5759" w:type="dxa"/>
            <w:vMerge w:val="restart"/>
          </w:tcPr>
          <w:p w14:paraId="7696FE62" w14:textId="77777777" w:rsidR="00BA2CB3" w:rsidRPr="00BA2CB3" w:rsidRDefault="00BA2CB3" w:rsidP="00BA2CB3">
            <w:pPr>
              <w:rPr>
                <w:bCs/>
                <w:sz w:val="24"/>
                <w:szCs w:val="24"/>
              </w:rPr>
            </w:pPr>
            <w:r w:rsidRPr="00BA2CB3">
              <w:rPr>
                <w:bCs/>
                <w:sz w:val="24"/>
                <w:szCs w:val="24"/>
              </w:rPr>
              <w:t>Функциональное назначение встроенных помещений и характеристика встроенных помещений</w:t>
            </w:r>
          </w:p>
        </w:tc>
        <w:tc>
          <w:tcPr>
            <w:tcW w:w="1620" w:type="dxa"/>
            <w:vMerge w:val="restart"/>
          </w:tcPr>
          <w:p w14:paraId="19A9E087" w14:textId="77777777" w:rsidR="00BA2CB3" w:rsidRPr="00BA2CB3" w:rsidRDefault="00BA2CB3" w:rsidP="00BA2CB3">
            <w:pPr>
              <w:rPr>
                <w:sz w:val="24"/>
                <w:szCs w:val="24"/>
              </w:rPr>
            </w:pPr>
            <w:r w:rsidRPr="00BA2CB3">
              <w:rPr>
                <w:sz w:val="24"/>
                <w:szCs w:val="24"/>
              </w:rPr>
              <w:t>- / кв. м</w:t>
            </w:r>
          </w:p>
        </w:tc>
        <w:tc>
          <w:tcPr>
            <w:tcW w:w="3780" w:type="dxa"/>
          </w:tcPr>
          <w:p w14:paraId="25175650" w14:textId="77777777" w:rsidR="00BA2CB3" w:rsidRPr="00BA2CB3" w:rsidRDefault="00BA2CB3" w:rsidP="00BA2CB3">
            <w:pPr>
              <w:rPr>
                <w:bCs/>
                <w:sz w:val="24"/>
                <w:szCs w:val="24"/>
              </w:rPr>
            </w:pPr>
            <w:r w:rsidRPr="00BA2CB3">
              <w:rPr>
                <w:sz w:val="24"/>
                <w:szCs w:val="24"/>
              </w:rPr>
              <w:t xml:space="preserve">Торговые помещения по продаже продовольственных товаров </w:t>
            </w:r>
            <w:r w:rsidRPr="00BA2CB3">
              <w:rPr>
                <w:bCs/>
                <w:sz w:val="24"/>
                <w:szCs w:val="24"/>
              </w:rPr>
              <w:t>/ 82,42</w:t>
            </w:r>
          </w:p>
        </w:tc>
      </w:tr>
      <w:tr w:rsidR="00BA2CB3" w:rsidRPr="00BA2CB3" w14:paraId="38EDB90C" w14:textId="77777777" w:rsidTr="008C77D5">
        <w:tc>
          <w:tcPr>
            <w:tcW w:w="721" w:type="dxa"/>
            <w:vMerge/>
          </w:tcPr>
          <w:p w14:paraId="24EF68EE" w14:textId="77777777" w:rsidR="00BA2CB3" w:rsidRPr="00BA2CB3" w:rsidRDefault="00BA2CB3" w:rsidP="00BA2CB3">
            <w:pPr>
              <w:jc w:val="center"/>
              <w:rPr>
                <w:sz w:val="24"/>
                <w:szCs w:val="24"/>
              </w:rPr>
            </w:pPr>
          </w:p>
        </w:tc>
        <w:tc>
          <w:tcPr>
            <w:tcW w:w="1441" w:type="dxa"/>
            <w:vMerge/>
          </w:tcPr>
          <w:p w14:paraId="0F99414A" w14:textId="77777777" w:rsidR="00BA2CB3" w:rsidRPr="00BA2CB3" w:rsidRDefault="00BA2CB3" w:rsidP="00BA2CB3">
            <w:pPr>
              <w:jc w:val="center"/>
              <w:rPr>
                <w:b/>
                <w:bCs/>
                <w:sz w:val="24"/>
                <w:szCs w:val="24"/>
              </w:rPr>
            </w:pPr>
          </w:p>
        </w:tc>
        <w:tc>
          <w:tcPr>
            <w:tcW w:w="2520" w:type="dxa"/>
            <w:vMerge/>
          </w:tcPr>
          <w:p w14:paraId="056A6AA9" w14:textId="77777777" w:rsidR="00BA2CB3" w:rsidRPr="00BA2CB3" w:rsidRDefault="00BA2CB3" w:rsidP="00BA2CB3">
            <w:pPr>
              <w:rPr>
                <w:sz w:val="24"/>
                <w:szCs w:val="24"/>
              </w:rPr>
            </w:pPr>
          </w:p>
        </w:tc>
        <w:tc>
          <w:tcPr>
            <w:tcW w:w="5759" w:type="dxa"/>
            <w:vMerge/>
          </w:tcPr>
          <w:p w14:paraId="5E8A8067" w14:textId="77777777" w:rsidR="00BA2CB3" w:rsidRPr="00BA2CB3" w:rsidRDefault="00BA2CB3" w:rsidP="00BA2CB3">
            <w:pPr>
              <w:rPr>
                <w:bCs/>
                <w:sz w:val="24"/>
                <w:szCs w:val="24"/>
              </w:rPr>
            </w:pPr>
          </w:p>
        </w:tc>
        <w:tc>
          <w:tcPr>
            <w:tcW w:w="1620" w:type="dxa"/>
            <w:vMerge/>
          </w:tcPr>
          <w:p w14:paraId="026CD34D" w14:textId="77777777" w:rsidR="00BA2CB3" w:rsidRPr="00BA2CB3" w:rsidRDefault="00BA2CB3" w:rsidP="00BA2CB3">
            <w:pPr>
              <w:rPr>
                <w:sz w:val="24"/>
                <w:szCs w:val="24"/>
              </w:rPr>
            </w:pPr>
          </w:p>
        </w:tc>
        <w:tc>
          <w:tcPr>
            <w:tcW w:w="3780" w:type="dxa"/>
          </w:tcPr>
          <w:p w14:paraId="23F2E952" w14:textId="77777777" w:rsidR="00BA2CB3" w:rsidRPr="00BA2CB3" w:rsidRDefault="00BA2CB3" w:rsidP="00BA2CB3">
            <w:pPr>
              <w:rPr>
                <w:bCs/>
                <w:sz w:val="24"/>
                <w:szCs w:val="24"/>
              </w:rPr>
            </w:pPr>
            <w:r w:rsidRPr="00BA2CB3">
              <w:rPr>
                <w:sz w:val="24"/>
                <w:szCs w:val="24"/>
              </w:rPr>
              <w:t xml:space="preserve">Торговые помещения по продаже непродовольственных товаров </w:t>
            </w:r>
            <w:r w:rsidRPr="00BA2CB3">
              <w:rPr>
                <w:bCs/>
                <w:sz w:val="24"/>
                <w:szCs w:val="24"/>
              </w:rPr>
              <w:t>/ 187,63</w:t>
            </w:r>
          </w:p>
        </w:tc>
      </w:tr>
      <w:tr w:rsidR="00BA2CB3" w:rsidRPr="00BA2CB3" w14:paraId="1D014107" w14:textId="77777777" w:rsidTr="008C77D5">
        <w:tc>
          <w:tcPr>
            <w:tcW w:w="721" w:type="dxa"/>
            <w:vMerge/>
          </w:tcPr>
          <w:p w14:paraId="12E0CC11" w14:textId="77777777" w:rsidR="00BA2CB3" w:rsidRPr="00BA2CB3" w:rsidRDefault="00BA2CB3" w:rsidP="00BA2CB3">
            <w:pPr>
              <w:jc w:val="center"/>
              <w:rPr>
                <w:sz w:val="24"/>
                <w:szCs w:val="24"/>
              </w:rPr>
            </w:pPr>
          </w:p>
        </w:tc>
        <w:tc>
          <w:tcPr>
            <w:tcW w:w="1441" w:type="dxa"/>
            <w:vMerge/>
          </w:tcPr>
          <w:p w14:paraId="55015F52" w14:textId="77777777" w:rsidR="00BA2CB3" w:rsidRPr="00BA2CB3" w:rsidRDefault="00BA2CB3" w:rsidP="00BA2CB3">
            <w:pPr>
              <w:jc w:val="center"/>
              <w:rPr>
                <w:b/>
                <w:bCs/>
                <w:sz w:val="24"/>
                <w:szCs w:val="24"/>
              </w:rPr>
            </w:pPr>
          </w:p>
        </w:tc>
        <w:tc>
          <w:tcPr>
            <w:tcW w:w="2520" w:type="dxa"/>
            <w:vMerge/>
          </w:tcPr>
          <w:p w14:paraId="30B2C101" w14:textId="77777777" w:rsidR="00BA2CB3" w:rsidRPr="00BA2CB3" w:rsidRDefault="00BA2CB3" w:rsidP="00BA2CB3">
            <w:pPr>
              <w:rPr>
                <w:sz w:val="24"/>
                <w:szCs w:val="24"/>
              </w:rPr>
            </w:pPr>
          </w:p>
        </w:tc>
        <w:tc>
          <w:tcPr>
            <w:tcW w:w="5759" w:type="dxa"/>
            <w:vMerge/>
          </w:tcPr>
          <w:p w14:paraId="54A312A3" w14:textId="77777777" w:rsidR="00BA2CB3" w:rsidRPr="00BA2CB3" w:rsidRDefault="00BA2CB3" w:rsidP="00BA2CB3">
            <w:pPr>
              <w:rPr>
                <w:bCs/>
                <w:sz w:val="24"/>
                <w:szCs w:val="24"/>
              </w:rPr>
            </w:pPr>
          </w:p>
        </w:tc>
        <w:tc>
          <w:tcPr>
            <w:tcW w:w="1620" w:type="dxa"/>
            <w:vMerge/>
          </w:tcPr>
          <w:p w14:paraId="0F0ED7CD" w14:textId="77777777" w:rsidR="00BA2CB3" w:rsidRPr="00BA2CB3" w:rsidRDefault="00BA2CB3" w:rsidP="00BA2CB3">
            <w:pPr>
              <w:rPr>
                <w:sz w:val="24"/>
                <w:szCs w:val="24"/>
              </w:rPr>
            </w:pPr>
          </w:p>
        </w:tc>
        <w:tc>
          <w:tcPr>
            <w:tcW w:w="3780" w:type="dxa"/>
          </w:tcPr>
          <w:p w14:paraId="47798C1E" w14:textId="77777777" w:rsidR="00BA2CB3" w:rsidRPr="00BA2CB3" w:rsidRDefault="00BA2CB3" w:rsidP="00BA2CB3">
            <w:pPr>
              <w:rPr>
                <w:bCs/>
                <w:sz w:val="24"/>
                <w:szCs w:val="24"/>
              </w:rPr>
            </w:pPr>
            <w:r w:rsidRPr="00BA2CB3">
              <w:rPr>
                <w:sz w:val="24"/>
                <w:szCs w:val="24"/>
              </w:rPr>
              <w:t>Помещения предприятий общественного питания / 106,65</w:t>
            </w:r>
          </w:p>
        </w:tc>
      </w:tr>
      <w:tr w:rsidR="00BA2CB3" w:rsidRPr="00BA2CB3" w14:paraId="53DA9B4C" w14:textId="77777777" w:rsidTr="008C77D5">
        <w:tc>
          <w:tcPr>
            <w:tcW w:w="721" w:type="dxa"/>
            <w:vMerge/>
          </w:tcPr>
          <w:p w14:paraId="5428731F" w14:textId="77777777" w:rsidR="00BA2CB3" w:rsidRPr="00BA2CB3" w:rsidRDefault="00BA2CB3" w:rsidP="00BA2CB3">
            <w:pPr>
              <w:jc w:val="center"/>
              <w:rPr>
                <w:sz w:val="24"/>
                <w:szCs w:val="24"/>
              </w:rPr>
            </w:pPr>
          </w:p>
        </w:tc>
        <w:tc>
          <w:tcPr>
            <w:tcW w:w="1441" w:type="dxa"/>
            <w:vMerge/>
          </w:tcPr>
          <w:p w14:paraId="2ED55457" w14:textId="77777777" w:rsidR="00BA2CB3" w:rsidRPr="00BA2CB3" w:rsidRDefault="00BA2CB3" w:rsidP="00BA2CB3">
            <w:pPr>
              <w:jc w:val="center"/>
              <w:rPr>
                <w:b/>
                <w:bCs/>
                <w:sz w:val="24"/>
                <w:szCs w:val="24"/>
              </w:rPr>
            </w:pPr>
          </w:p>
        </w:tc>
        <w:tc>
          <w:tcPr>
            <w:tcW w:w="2520" w:type="dxa"/>
            <w:vMerge/>
          </w:tcPr>
          <w:p w14:paraId="49114C8C" w14:textId="77777777" w:rsidR="00BA2CB3" w:rsidRPr="00BA2CB3" w:rsidRDefault="00BA2CB3" w:rsidP="00BA2CB3">
            <w:pPr>
              <w:rPr>
                <w:sz w:val="24"/>
                <w:szCs w:val="24"/>
              </w:rPr>
            </w:pPr>
          </w:p>
        </w:tc>
        <w:tc>
          <w:tcPr>
            <w:tcW w:w="5759" w:type="dxa"/>
            <w:vMerge/>
          </w:tcPr>
          <w:p w14:paraId="37B26084" w14:textId="77777777" w:rsidR="00BA2CB3" w:rsidRPr="00BA2CB3" w:rsidRDefault="00BA2CB3" w:rsidP="00BA2CB3">
            <w:pPr>
              <w:rPr>
                <w:bCs/>
                <w:sz w:val="24"/>
                <w:szCs w:val="24"/>
              </w:rPr>
            </w:pPr>
          </w:p>
        </w:tc>
        <w:tc>
          <w:tcPr>
            <w:tcW w:w="1620" w:type="dxa"/>
            <w:vMerge/>
          </w:tcPr>
          <w:p w14:paraId="512D70A2" w14:textId="77777777" w:rsidR="00BA2CB3" w:rsidRPr="00BA2CB3" w:rsidRDefault="00BA2CB3" w:rsidP="00BA2CB3">
            <w:pPr>
              <w:rPr>
                <w:sz w:val="24"/>
                <w:szCs w:val="24"/>
              </w:rPr>
            </w:pPr>
          </w:p>
        </w:tc>
        <w:tc>
          <w:tcPr>
            <w:tcW w:w="3780" w:type="dxa"/>
          </w:tcPr>
          <w:p w14:paraId="5746D808" w14:textId="77777777" w:rsidR="00BA2CB3" w:rsidRPr="00BA2CB3" w:rsidRDefault="00BA2CB3" w:rsidP="00BA2CB3">
            <w:pPr>
              <w:rPr>
                <w:bCs/>
                <w:sz w:val="24"/>
                <w:szCs w:val="24"/>
              </w:rPr>
            </w:pPr>
            <w:r w:rsidRPr="00BA2CB3">
              <w:rPr>
                <w:sz w:val="24"/>
                <w:szCs w:val="24"/>
              </w:rPr>
              <w:t>Помещения предприятий бытового обслуживания / 21,33</w:t>
            </w:r>
          </w:p>
        </w:tc>
      </w:tr>
      <w:tr w:rsidR="00BA2CB3" w:rsidRPr="00BA2CB3" w14:paraId="53550E05" w14:textId="77777777" w:rsidTr="008C77D5">
        <w:tc>
          <w:tcPr>
            <w:tcW w:w="721" w:type="dxa"/>
            <w:vMerge/>
          </w:tcPr>
          <w:p w14:paraId="04849E23" w14:textId="77777777" w:rsidR="00BA2CB3" w:rsidRPr="00BA2CB3" w:rsidRDefault="00BA2CB3" w:rsidP="00BA2CB3">
            <w:pPr>
              <w:jc w:val="center"/>
              <w:rPr>
                <w:sz w:val="24"/>
                <w:szCs w:val="24"/>
              </w:rPr>
            </w:pPr>
          </w:p>
        </w:tc>
        <w:tc>
          <w:tcPr>
            <w:tcW w:w="1441" w:type="dxa"/>
            <w:vMerge/>
          </w:tcPr>
          <w:p w14:paraId="6EB34AED" w14:textId="77777777" w:rsidR="00BA2CB3" w:rsidRPr="00BA2CB3" w:rsidRDefault="00BA2CB3" w:rsidP="00BA2CB3">
            <w:pPr>
              <w:jc w:val="center"/>
              <w:rPr>
                <w:b/>
                <w:bCs/>
                <w:sz w:val="24"/>
                <w:szCs w:val="24"/>
              </w:rPr>
            </w:pPr>
          </w:p>
        </w:tc>
        <w:tc>
          <w:tcPr>
            <w:tcW w:w="2520" w:type="dxa"/>
            <w:vMerge/>
          </w:tcPr>
          <w:p w14:paraId="6F4E585C" w14:textId="77777777" w:rsidR="00BA2CB3" w:rsidRPr="00BA2CB3" w:rsidRDefault="00BA2CB3" w:rsidP="00BA2CB3">
            <w:pPr>
              <w:rPr>
                <w:sz w:val="24"/>
                <w:szCs w:val="24"/>
              </w:rPr>
            </w:pPr>
          </w:p>
        </w:tc>
        <w:tc>
          <w:tcPr>
            <w:tcW w:w="5759" w:type="dxa"/>
            <w:vMerge/>
          </w:tcPr>
          <w:p w14:paraId="2BA0C1C7" w14:textId="77777777" w:rsidR="00BA2CB3" w:rsidRPr="00BA2CB3" w:rsidRDefault="00BA2CB3" w:rsidP="00BA2CB3">
            <w:pPr>
              <w:rPr>
                <w:bCs/>
                <w:sz w:val="24"/>
                <w:szCs w:val="24"/>
              </w:rPr>
            </w:pPr>
          </w:p>
        </w:tc>
        <w:tc>
          <w:tcPr>
            <w:tcW w:w="1620" w:type="dxa"/>
            <w:vMerge/>
          </w:tcPr>
          <w:p w14:paraId="5136A89D" w14:textId="77777777" w:rsidR="00BA2CB3" w:rsidRPr="00BA2CB3" w:rsidRDefault="00BA2CB3" w:rsidP="00BA2CB3">
            <w:pPr>
              <w:rPr>
                <w:sz w:val="24"/>
                <w:szCs w:val="24"/>
              </w:rPr>
            </w:pPr>
          </w:p>
        </w:tc>
        <w:tc>
          <w:tcPr>
            <w:tcW w:w="3780" w:type="dxa"/>
          </w:tcPr>
          <w:p w14:paraId="38EF6727" w14:textId="77777777" w:rsidR="00BA2CB3" w:rsidRPr="00BA2CB3" w:rsidRDefault="00BA2CB3" w:rsidP="00BA2CB3">
            <w:pPr>
              <w:rPr>
                <w:bCs/>
                <w:sz w:val="24"/>
                <w:szCs w:val="24"/>
              </w:rPr>
            </w:pPr>
            <w:r w:rsidRPr="00BA2CB3">
              <w:rPr>
                <w:bCs/>
                <w:sz w:val="24"/>
                <w:szCs w:val="24"/>
              </w:rPr>
              <w:t>Прочие коммерческие помещения / 2325,94</w:t>
            </w:r>
          </w:p>
        </w:tc>
      </w:tr>
      <w:tr w:rsidR="00BA2CB3" w:rsidRPr="00BA2CB3" w14:paraId="14056006" w14:textId="77777777" w:rsidTr="008C77D5">
        <w:tc>
          <w:tcPr>
            <w:tcW w:w="721" w:type="dxa"/>
            <w:vMerge w:val="restart"/>
          </w:tcPr>
          <w:p w14:paraId="0107C145" w14:textId="77777777" w:rsidR="00BA2CB3" w:rsidRPr="00BA2CB3" w:rsidRDefault="00BA2CB3" w:rsidP="00BA2CB3">
            <w:pPr>
              <w:jc w:val="center"/>
              <w:rPr>
                <w:sz w:val="24"/>
                <w:szCs w:val="24"/>
                <w:lang w:val="en-US"/>
              </w:rPr>
            </w:pPr>
            <w:r w:rsidRPr="00BA2CB3">
              <w:rPr>
                <w:sz w:val="24"/>
                <w:szCs w:val="24"/>
                <w:lang w:val="en-US"/>
              </w:rPr>
              <w:t>6</w:t>
            </w:r>
          </w:p>
        </w:tc>
        <w:tc>
          <w:tcPr>
            <w:tcW w:w="1441" w:type="dxa"/>
            <w:vMerge w:val="restart"/>
          </w:tcPr>
          <w:p w14:paraId="218E1350" w14:textId="77777777" w:rsidR="00BA2CB3" w:rsidRPr="00BA2CB3" w:rsidRDefault="00BA2CB3" w:rsidP="00BA2CB3">
            <w:pPr>
              <w:jc w:val="center"/>
              <w:rPr>
                <w:b/>
                <w:bCs/>
                <w:sz w:val="24"/>
                <w:szCs w:val="24"/>
                <w:lang w:val="en-US"/>
              </w:rPr>
            </w:pPr>
            <w:r w:rsidRPr="00BA2CB3">
              <w:rPr>
                <w:b/>
                <w:bCs/>
                <w:sz w:val="24"/>
                <w:szCs w:val="24"/>
                <w:lang w:val="en-US"/>
              </w:rPr>
              <w:t>6</w:t>
            </w:r>
          </w:p>
        </w:tc>
        <w:tc>
          <w:tcPr>
            <w:tcW w:w="2520" w:type="dxa"/>
            <w:vMerge w:val="restart"/>
          </w:tcPr>
          <w:p w14:paraId="6287B416" w14:textId="77777777" w:rsidR="00BA2CB3" w:rsidRPr="00BA2CB3" w:rsidRDefault="00BA2CB3" w:rsidP="00BA2CB3">
            <w:pPr>
              <w:rPr>
                <w:sz w:val="24"/>
                <w:szCs w:val="24"/>
              </w:rPr>
            </w:pPr>
            <w:r w:rsidRPr="00BA2CB3">
              <w:rPr>
                <w:bCs/>
                <w:sz w:val="24"/>
                <w:szCs w:val="24"/>
              </w:rPr>
              <w:t>Многоэтажный жилой дом</w:t>
            </w:r>
            <w:r w:rsidRPr="00BA2CB3">
              <w:rPr>
                <w:sz w:val="24"/>
                <w:szCs w:val="24"/>
                <w:vertAlign w:val="superscript"/>
              </w:rPr>
              <w:footnoteReference w:id="2"/>
            </w:r>
          </w:p>
        </w:tc>
        <w:tc>
          <w:tcPr>
            <w:tcW w:w="5759" w:type="dxa"/>
          </w:tcPr>
          <w:p w14:paraId="0B149509" w14:textId="77777777" w:rsidR="00BA2CB3" w:rsidRPr="00BA2CB3" w:rsidRDefault="00BA2CB3" w:rsidP="00BA2CB3">
            <w:pPr>
              <w:rPr>
                <w:sz w:val="24"/>
                <w:szCs w:val="24"/>
              </w:rPr>
            </w:pPr>
            <w:r w:rsidRPr="00BA2CB3">
              <w:rPr>
                <w:bCs/>
                <w:sz w:val="24"/>
                <w:szCs w:val="24"/>
              </w:rPr>
              <w:t>Код зоны планируемого размещения объекта</w:t>
            </w:r>
          </w:p>
        </w:tc>
        <w:tc>
          <w:tcPr>
            <w:tcW w:w="1620" w:type="dxa"/>
          </w:tcPr>
          <w:p w14:paraId="2FA63EC1" w14:textId="77777777" w:rsidR="00BA2CB3" w:rsidRPr="00BA2CB3" w:rsidRDefault="00BA2CB3" w:rsidP="00BA2CB3">
            <w:pPr>
              <w:rPr>
                <w:sz w:val="24"/>
                <w:szCs w:val="24"/>
              </w:rPr>
            </w:pPr>
            <w:r w:rsidRPr="00BA2CB3">
              <w:rPr>
                <w:sz w:val="24"/>
                <w:szCs w:val="24"/>
              </w:rPr>
              <w:t>-</w:t>
            </w:r>
          </w:p>
        </w:tc>
        <w:tc>
          <w:tcPr>
            <w:tcW w:w="3780" w:type="dxa"/>
          </w:tcPr>
          <w:p w14:paraId="17C24CB4" w14:textId="77777777" w:rsidR="00BA2CB3" w:rsidRPr="00BA2CB3" w:rsidRDefault="00BA2CB3" w:rsidP="00BA2CB3">
            <w:pPr>
              <w:rPr>
                <w:sz w:val="24"/>
                <w:szCs w:val="24"/>
              </w:rPr>
            </w:pPr>
            <w:r w:rsidRPr="00BA2CB3">
              <w:rPr>
                <w:sz w:val="24"/>
                <w:szCs w:val="24"/>
              </w:rPr>
              <w:t>П-6</w:t>
            </w:r>
          </w:p>
        </w:tc>
      </w:tr>
      <w:tr w:rsidR="00BA2CB3" w:rsidRPr="00BA2CB3" w14:paraId="36CA42BA" w14:textId="77777777" w:rsidTr="008C77D5">
        <w:tc>
          <w:tcPr>
            <w:tcW w:w="721" w:type="dxa"/>
            <w:vMerge/>
          </w:tcPr>
          <w:p w14:paraId="2D41765C" w14:textId="77777777" w:rsidR="00BA2CB3" w:rsidRPr="00BA2CB3" w:rsidRDefault="00BA2CB3" w:rsidP="00BA2CB3">
            <w:pPr>
              <w:jc w:val="center"/>
              <w:rPr>
                <w:sz w:val="24"/>
                <w:szCs w:val="24"/>
              </w:rPr>
            </w:pPr>
          </w:p>
        </w:tc>
        <w:tc>
          <w:tcPr>
            <w:tcW w:w="1441" w:type="dxa"/>
            <w:vMerge/>
          </w:tcPr>
          <w:p w14:paraId="43667965" w14:textId="77777777" w:rsidR="00BA2CB3" w:rsidRPr="00BA2CB3" w:rsidRDefault="00BA2CB3" w:rsidP="00BA2CB3">
            <w:pPr>
              <w:jc w:val="center"/>
              <w:rPr>
                <w:b/>
                <w:bCs/>
                <w:sz w:val="24"/>
                <w:szCs w:val="24"/>
              </w:rPr>
            </w:pPr>
          </w:p>
        </w:tc>
        <w:tc>
          <w:tcPr>
            <w:tcW w:w="2520" w:type="dxa"/>
            <w:vMerge/>
          </w:tcPr>
          <w:p w14:paraId="4D4BE697" w14:textId="77777777" w:rsidR="00BA2CB3" w:rsidRPr="00BA2CB3" w:rsidRDefault="00BA2CB3" w:rsidP="00BA2CB3">
            <w:pPr>
              <w:rPr>
                <w:bCs/>
                <w:sz w:val="24"/>
                <w:szCs w:val="24"/>
              </w:rPr>
            </w:pPr>
          </w:p>
        </w:tc>
        <w:tc>
          <w:tcPr>
            <w:tcW w:w="5759" w:type="dxa"/>
          </w:tcPr>
          <w:p w14:paraId="73DA12F5" w14:textId="77777777" w:rsidR="00BA2CB3" w:rsidRPr="00BA2CB3" w:rsidRDefault="00BA2CB3" w:rsidP="00BA2CB3">
            <w:pPr>
              <w:rPr>
                <w:bCs/>
                <w:sz w:val="24"/>
                <w:szCs w:val="24"/>
              </w:rPr>
            </w:pPr>
            <w:r w:rsidRPr="00BA2CB3">
              <w:rPr>
                <w:bCs/>
                <w:sz w:val="24"/>
                <w:szCs w:val="24"/>
              </w:rPr>
              <w:t>Предельное количество этажей</w:t>
            </w:r>
          </w:p>
        </w:tc>
        <w:tc>
          <w:tcPr>
            <w:tcW w:w="1620" w:type="dxa"/>
          </w:tcPr>
          <w:p w14:paraId="1016349F" w14:textId="77777777" w:rsidR="00BA2CB3" w:rsidRPr="00BA2CB3" w:rsidRDefault="00BA2CB3" w:rsidP="00BA2CB3">
            <w:pPr>
              <w:rPr>
                <w:sz w:val="24"/>
                <w:szCs w:val="24"/>
              </w:rPr>
            </w:pPr>
            <w:r w:rsidRPr="00BA2CB3">
              <w:rPr>
                <w:sz w:val="24"/>
                <w:szCs w:val="24"/>
              </w:rPr>
              <w:t>этаж</w:t>
            </w:r>
          </w:p>
        </w:tc>
        <w:tc>
          <w:tcPr>
            <w:tcW w:w="3780" w:type="dxa"/>
          </w:tcPr>
          <w:p w14:paraId="3EED75BA" w14:textId="77777777" w:rsidR="00BA2CB3" w:rsidRPr="00BA2CB3" w:rsidRDefault="00BA2CB3" w:rsidP="00BA2CB3">
            <w:pPr>
              <w:rPr>
                <w:sz w:val="24"/>
                <w:szCs w:val="24"/>
              </w:rPr>
            </w:pPr>
            <w:r w:rsidRPr="00BA2CB3">
              <w:rPr>
                <w:sz w:val="24"/>
                <w:szCs w:val="24"/>
              </w:rPr>
              <w:t>12</w:t>
            </w:r>
          </w:p>
        </w:tc>
      </w:tr>
      <w:tr w:rsidR="00BA2CB3" w:rsidRPr="00BA2CB3" w14:paraId="51DC395A" w14:textId="77777777" w:rsidTr="008C77D5">
        <w:tc>
          <w:tcPr>
            <w:tcW w:w="721" w:type="dxa"/>
            <w:vMerge/>
          </w:tcPr>
          <w:p w14:paraId="086EB177" w14:textId="77777777" w:rsidR="00BA2CB3" w:rsidRPr="00BA2CB3" w:rsidRDefault="00BA2CB3" w:rsidP="00BA2CB3">
            <w:pPr>
              <w:jc w:val="center"/>
              <w:rPr>
                <w:sz w:val="24"/>
                <w:szCs w:val="24"/>
              </w:rPr>
            </w:pPr>
          </w:p>
        </w:tc>
        <w:tc>
          <w:tcPr>
            <w:tcW w:w="1441" w:type="dxa"/>
            <w:vMerge/>
          </w:tcPr>
          <w:p w14:paraId="199AD82E" w14:textId="77777777" w:rsidR="00BA2CB3" w:rsidRPr="00BA2CB3" w:rsidRDefault="00BA2CB3" w:rsidP="00BA2CB3">
            <w:pPr>
              <w:jc w:val="center"/>
              <w:rPr>
                <w:b/>
                <w:bCs/>
                <w:sz w:val="24"/>
                <w:szCs w:val="24"/>
              </w:rPr>
            </w:pPr>
          </w:p>
        </w:tc>
        <w:tc>
          <w:tcPr>
            <w:tcW w:w="2520" w:type="dxa"/>
            <w:vMerge/>
          </w:tcPr>
          <w:p w14:paraId="64642E28" w14:textId="77777777" w:rsidR="00BA2CB3" w:rsidRPr="00BA2CB3" w:rsidRDefault="00BA2CB3" w:rsidP="00BA2CB3">
            <w:pPr>
              <w:rPr>
                <w:bCs/>
                <w:sz w:val="24"/>
                <w:szCs w:val="24"/>
              </w:rPr>
            </w:pPr>
          </w:p>
        </w:tc>
        <w:tc>
          <w:tcPr>
            <w:tcW w:w="5759" w:type="dxa"/>
          </w:tcPr>
          <w:p w14:paraId="724B9F60" w14:textId="77777777" w:rsidR="00BA2CB3" w:rsidRPr="00BA2CB3" w:rsidRDefault="00BA2CB3" w:rsidP="00BA2CB3">
            <w:pPr>
              <w:rPr>
                <w:bCs/>
                <w:sz w:val="24"/>
                <w:szCs w:val="24"/>
              </w:rPr>
            </w:pPr>
            <w:r w:rsidRPr="00BA2CB3">
              <w:rPr>
                <w:bCs/>
                <w:sz w:val="24"/>
                <w:szCs w:val="24"/>
              </w:rPr>
              <w:t>Этажность</w:t>
            </w:r>
          </w:p>
        </w:tc>
        <w:tc>
          <w:tcPr>
            <w:tcW w:w="1620" w:type="dxa"/>
          </w:tcPr>
          <w:p w14:paraId="5A2E26D3" w14:textId="77777777" w:rsidR="00BA2CB3" w:rsidRPr="00BA2CB3" w:rsidRDefault="00BA2CB3" w:rsidP="00BA2CB3">
            <w:pPr>
              <w:rPr>
                <w:sz w:val="24"/>
                <w:szCs w:val="24"/>
              </w:rPr>
            </w:pPr>
            <w:r w:rsidRPr="00BA2CB3">
              <w:rPr>
                <w:sz w:val="24"/>
                <w:szCs w:val="24"/>
              </w:rPr>
              <w:t>этаж</w:t>
            </w:r>
          </w:p>
        </w:tc>
        <w:tc>
          <w:tcPr>
            <w:tcW w:w="3780" w:type="dxa"/>
          </w:tcPr>
          <w:p w14:paraId="37945DB8" w14:textId="77777777" w:rsidR="00BA2CB3" w:rsidRPr="00BA2CB3" w:rsidRDefault="00BA2CB3" w:rsidP="00BA2CB3">
            <w:pPr>
              <w:rPr>
                <w:sz w:val="24"/>
                <w:szCs w:val="24"/>
              </w:rPr>
            </w:pPr>
            <w:r w:rsidRPr="00BA2CB3">
              <w:rPr>
                <w:sz w:val="24"/>
                <w:szCs w:val="24"/>
              </w:rPr>
              <w:t>11</w:t>
            </w:r>
          </w:p>
        </w:tc>
      </w:tr>
      <w:tr w:rsidR="00BA2CB3" w:rsidRPr="00BA2CB3" w14:paraId="4211AEFE" w14:textId="77777777" w:rsidTr="008C77D5">
        <w:tc>
          <w:tcPr>
            <w:tcW w:w="721" w:type="dxa"/>
            <w:vMerge/>
          </w:tcPr>
          <w:p w14:paraId="089125EA" w14:textId="77777777" w:rsidR="00BA2CB3" w:rsidRPr="00BA2CB3" w:rsidRDefault="00BA2CB3" w:rsidP="00BA2CB3">
            <w:pPr>
              <w:jc w:val="center"/>
              <w:rPr>
                <w:sz w:val="24"/>
                <w:szCs w:val="24"/>
              </w:rPr>
            </w:pPr>
          </w:p>
        </w:tc>
        <w:tc>
          <w:tcPr>
            <w:tcW w:w="1441" w:type="dxa"/>
            <w:vMerge/>
          </w:tcPr>
          <w:p w14:paraId="43682AEB" w14:textId="77777777" w:rsidR="00BA2CB3" w:rsidRPr="00BA2CB3" w:rsidRDefault="00BA2CB3" w:rsidP="00BA2CB3">
            <w:pPr>
              <w:jc w:val="center"/>
              <w:rPr>
                <w:b/>
                <w:bCs/>
                <w:sz w:val="24"/>
                <w:szCs w:val="24"/>
              </w:rPr>
            </w:pPr>
          </w:p>
        </w:tc>
        <w:tc>
          <w:tcPr>
            <w:tcW w:w="2520" w:type="dxa"/>
            <w:vMerge/>
          </w:tcPr>
          <w:p w14:paraId="0E4359F5" w14:textId="77777777" w:rsidR="00BA2CB3" w:rsidRPr="00BA2CB3" w:rsidRDefault="00BA2CB3" w:rsidP="00BA2CB3">
            <w:pPr>
              <w:rPr>
                <w:bCs/>
                <w:sz w:val="24"/>
                <w:szCs w:val="24"/>
              </w:rPr>
            </w:pPr>
          </w:p>
        </w:tc>
        <w:tc>
          <w:tcPr>
            <w:tcW w:w="5759" w:type="dxa"/>
          </w:tcPr>
          <w:p w14:paraId="48DEC4A6" w14:textId="77777777" w:rsidR="00BA2CB3" w:rsidRPr="00BA2CB3" w:rsidRDefault="00BA2CB3" w:rsidP="00BA2CB3">
            <w:pPr>
              <w:rPr>
                <w:bCs/>
                <w:sz w:val="24"/>
                <w:szCs w:val="24"/>
              </w:rPr>
            </w:pPr>
            <w:r w:rsidRPr="00BA2CB3">
              <w:rPr>
                <w:bCs/>
                <w:sz w:val="24"/>
                <w:szCs w:val="24"/>
              </w:rPr>
              <w:t>Площадь застройки</w:t>
            </w:r>
          </w:p>
        </w:tc>
        <w:tc>
          <w:tcPr>
            <w:tcW w:w="1620" w:type="dxa"/>
          </w:tcPr>
          <w:p w14:paraId="252AFA6F" w14:textId="77777777" w:rsidR="00BA2CB3" w:rsidRPr="00BA2CB3" w:rsidRDefault="00BA2CB3" w:rsidP="00BA2CB3">
            <w:pPr>
              <w:rPr>
                <w:sz w:val="24"/>
                <w:szCs w:val="24"/>
              </w:rPr>
            </w:pPr>
            <w:r w:rsidRPr="00BA2CB3">
              <w:rPr>
                <w:sz w:val="24"/>
                <w:szCs w:val="24"/>
              </w:rPr>
              <w:t>кв. м</w:t>
            </w:r>
          </w:p>
        </w:tc>
        <w:tc>
          <w:tcPr>
            <w:tcW w:w="3780" w:type="dxa"/>
          </w:tcPr>
          <w:p w14:paraId="7CD63DE7" w14:textId="77777777" w:rsidR="00BA2CB3" w:rsidRPr="00BA2CB3" w:rsidRDefault="00BA2CB3" w:rsidP="00BA2CB3">
            <w:pPr>
              <w:rPr>
                <w:sz w:val="24"/>
                <w:szCs w:val="24"/>
              </w:rPr>
            </w:pPr>
            <w:r w:rsidRPr="00BA2CB3">
              <w:rPr>
                <w:bCs/>
                <w:sz w:val="24"/>
                <w:szCs w:val="24"/>
              </w:rPr>
              <w:t>5295</w:t>
            </w:r>
          </w:p>
        </w:tc>
      </w:tr>
      <w:tr w:rsidR="00BA2CB3" w:rsidRPr="00BA2CB3" w14:paraId="59B552DD" w14:textId="77777777" w:rsidTr="008C77D5">
        <w:tc>
          <w:tcPr>
            <w:tcW w:w="721" w:type="dxa"/>
            <w:vMerge/>
          </w:tcPr>
          <w:p w14:paraId="3B732BA7" w14:textId="77777777" w:rsidR="00BA2CB3" w:rsidRPr="00BA2CB3" w:rsidRDefault="00BA2CB3" w:rsidP="00BA2CB3">
            <w:pPr>
              <w:jc w:val="center"/>
              <w:rPr>
                <w:sz w:val="24"/>
                <w:szCs w:val="24"/>
              </w:rPr>
            </w:pPr>
          </w:p>
        </w:tc>
        <w:tc>
          <w:tcPr>
            <w:tcW w:w="1441" w:type="dxa"/>
            <w:vMerge/>
          </w:tcPr>
          <w:p w14:paraId="4C5E764A" w14:textId="77777777" w:rsidR="00BA2CB3" w:rsidRPr="00BA2CB3" w:rsidRDefault="00BA2CB3" w:rsidP="00BA2CB3">
            <w:pPr>
              <w:jc w:val="center"/>
              <w:rPr>
                <w:b/>
                <w:bCs/>
                <w:sz w:val="24"/>
                <w:szCs w:val="24"/>
              </w:rPr>
            </w:pPr>
          </w:p>
        </w:tc>
        <w:tc>
          <w:tcPr>
            <w:tcW w:w="2520" w:type="dxa"/>
            <w:vMerge/>
          </w:tcPr>
          <w:p w14:paraId="5EECDFCE" w14:textId="77777777" w:rsidR="00BA2CB3" w:rsidRPr="00BA2CB3" w:rsidRDefault="00BA2CB3" w:rsidP="00BA2CB3">
            <w:pPr>
              <w:rPr>
                <w:bCs/>
                <w:sz w:val="24"/>
                <w:szCs w:val="24"/>
              </w:rPr>
            </w:pPr>
          </w:p>
        </w:tc>
        <w:tc>
          <w:tcPr>
            <w:tcW w:w="5759" w:type="dxa"/>
          </w:tcPr>
          <w:p w14:paraId="4052C365" w14:textId="77777777" w:rsidR="00BA2CB3" w:rsidRPr="00BA2CB3" w:rsidRDefault="00BA2CB3" w:rsidP="00BA2CB3">
            <w:pPr>
              <w:rPr>
                <w:bCs/>
                <w:sz w:val="24"/>
                <w:szCs w:val="24"/>
              </w:rPr>
            </w:pPr>
            <w:r w:rsidRPr="00BA2CB3">
              <w:rPr>
                <w:sz w:val="24"/>
                <w:szCs w:val="24"/>
              </w:rPr>
              <w:t>Площадь земельного участка</w:t>
            </w:r>
          </w:p>
        </w:tc>
        <w:tc>
          <w:tcPr>
            <w:tcW w:w="1620" w:type="dxa"/>
          </w:tcPr>
          <w:p w14:paraId="421EC033" w14:textId="77777777" w:rsidR="00BA2CB3" w:rsidRPr="00BA2CB3" w:rsidRDefault="00BA2CB3" w:rsidP="00BA2CB3">
            <w:pPr>
              <w:rPr>
                <w:sz w:val="24"/>
                <w:szCs w:val="24"/>
              </w:rPr>
            </w:pPr>
            <w:r w:rsidRPr="00BA2CB3">
              <w:rPr>
                <w:sz w:val="24"/>
                <w:szCs w:val="24"/>
              </w:rPr>
              <w:t>кв. м</w:t>
            </w:r>
          </w:p>
        </w:tc>
        <w:tc>
          <w:tcPr>
            <w:tcW w:w="3780" w:type="dxa"/>
          </w:tcPr>
          <w:p w14:paraId="30C03B72" w14:textId="77777777" w:rsidR="00BA2CB3" w:rsidRPr="00BA2CB3" w:rsidRDefault="00BA2CB3" w:rsidP="00BA2CB3">
            <w:pPr>
              <w:rPr>
                <w:bCs/>
                <w:sz w:val="24"/>
                <w:szCs w:val="24"/>
              </w:rPr>
            </w:pPr>
            <w:r w:rsidRPr="00BA2CB3">
              <w:rPr>
                <w:bCs/>
                <w:sz w:val="24"/>
                <w:szCs w:val="24"/>
              </w:rPr>
              <w:t>23049</w:t>
            </w:r>
          </w:p>
        </w:tc>
      </w:tr>
      <w:tr w:rsidR="00BA2CB3" w:rsidRPr="00BA2CB3" w14:paraId="26184B6E" w14:textId="77777777" w:rsidTr="008C77D5">
        <w:tc>
          <w:tcPr>
            <w:tcW w:w="721" w:type="dxa"/>
            <w:vMerge/>
          </w:tcPr>
          <w:p w14:paraId="1C38C8F2" w14:textId="77777777" w:rsidR="00BA2CB3" w:rsidRPr="00BA2CB3" w:rsidRDefault="00BA2CB3" w:rsidP="00BA2CB3">
            <w:pPr>
              <w:jc w:val="center"/>
              <w:rPr>
                <w:sz w:val="24"/>
                <w:szCs w:val="24"/>
              </w:rPr>
            </w:pPr>
          </w:p>
        </w:tc>
        <w:tc>
          <w:tcPr>
            <w:tcW w:w="1441" w:type="dxa"/>
            <w:vMerge/>
          </w:tcPr>
          <w:p w14:paraId="4981AB87" w14:textId="77777777" w:rsidR="00BA2CB3" w:rsidRPr="00BA2CB3" w:rsidRDefault="00BA2CB3" w:rsidP="00BA2CB3">
            <w:pPr>
              <w:jc w:val="center"/>
              <w:rPr>
                <w:b/>
                <w:bCs/>
                <w:sz w:val="24"/>
                <w:szCs w:val="24"/>
              </w:rPr>
            </w:pPr>
          </w:p>
        </w:tc>
        <w:tc>
          <w:tcPr>
            <w:tcW w:w="2520" w:type="dxa"/>
            <w:vMerge/>
          </w:tcPr>
          <w:p w14:paraId="0E9E3C0D" w14:textId="77777777" w:rsidR="00BA2CB3" w:rsidRPr="00BA2CB3" w:rsidRDefault="00BA2CB3" w:rsidP="00BA2CB3">
            <w:pPr>
              <w:rPr>
                <w:sz w:val="24"/>
                <w:szCs w:val="24"/>
              </w:rPr>
            </w:pPr>
          </w:p>
        </w:tc>
        <w:tc>
          <w:tcPr>
            <w:tcW w:w="5759" w:type="dxa"/>
          </w:tcPr>
          <w:p w14:paraId="677288AD" w14:textId="77777777" w:rsidR="00BA2CB3" w:rsidRPr="00BA2CB3" w:rsidRDefault="00BA2CB3" w:rsidP="00BA2CB3">
            <w:pPr>
              <w:rPr>
                <w:sz w:val="24"/>
                <w:szCs w:val="24"/>
              </w:rPr>
            </w:pPr>
            <w:r w:rsidRPr="00BA2CB3">
              <w:rPr>
                <w:bCs/>
                <w:sz w:val="24"/>
                <w:szCs w:val="24"/>
              </w:rPr>
              <w:t>Максимальная площадь здания</w:t>
            </w:r>
          </w:p>
        </w:tc>
        <w:tc>
          <w:tcPr>
            <w:tcW w:w="1620" w:type="dxa"/>
          </w:tcPr>
          <w:p w14:paraId="2FF23967" w14:textId="77777777" w:rsidR="00BA2CB3" w:rsidRPr="00BA2CB3" w:rsidRDefault="00BA2CB3" w:rsidP="00BA2CB3">
            <w:pPr>
              <w:rPr>
                <w:sz w:val="24"/>
                <w:szCs w:val="24"/>
              </w:rPr>
            </w:pPr>
            <w:r w:rsidRPr="00BA2CB3">
              <w:rPr>
                <w:sz w:val="24"/>
                <w:szCs w:val="24"/>
              </w:rPr>
              <w:t>кв. м</w:t>
            </w:r>
          </w:p>
        </w:tc>
        <w:tc>
          <w:tcPr>
            <w:tcW w:w="3780" w:type="dxa"/>
          </w:tcPr>
          <w:p w14:paraId="7A90F51D" w14:textId="77777777" w:rsidR="00BA2CB3" w:rsidRPr="00BA2CB3" w:rsidRDefault="00BA2CB3" w:rsidP="00BA2CB3">
            <w:pPr>
              <w:rPr>
                <w:sz w:val="24"/>
                <w:szCs w:val="24"/>
              </w:rPr>
            </w:pPr>
            <w:r w:rsidRPr="00BA2CB3">
              <w:rPr>
                <w:bCs/>
                <w:sz w:val="24"/>
                <w:szCs w:val="24"/>
              </w:rPr>
              <w:t>51500</w:t>
            </w:r>
          </w:p>
        </w:tc>
      </w:tr>
      <w:tr w:rsidR="00BA2CB3" w:rsidRPr="00BA2CB3" w14:paraId="206ED8C0" w14:textId="77777777" w:rsidTr="008C77D5">
        <w:tc>
          <w:tcPr>
            <w:tcW w:w="721" w:type="dxa"/>
            <w:vMerge/>
          </w:tcPr>
          <w:p w14:paraId="0D127209" w14:textId="77777777" w:rsidR="00BA2CB3" w:rsidRPr="00BA2CB3" w:rsidRDefault="00BA2CB3" w:rsidP="00BA2CB3">
            <w:pPr>
              <w:jc w:val="center"/>
              <w:rPr>
                <w:sz w:val="24"/>
                <w:szCs w:val="24"/>
              </w:rPr>
            </w:pPr>
          </w:p>
        </w:tc>
        <w:tc>
          <w:tcPr>
            <w:tcW w:w="1441" w:type="dxa"/>
            <w:vMerge/>
          </w:tcPr>
          <w:p w14:paraId="17AD8A28" w14:textId="77777777" w:rsidR="00BA2CB3" w:rsidRPr="00BA2CB3" w:rsidRDefault="00BA2CB3" w:rsidP="00BA2CB3">
            <w:pPr>
              <w:jc w:val="center"/>
              <w:rPr>
                <w:b/>
                <w:bCs/>
                <w:sz w:val="24"/>
                <w:szCs w:val="24"/>
              </w:rPr>
            </w:pPr>
          </w:p>
        </w:tc>
        <w:tc>
          <w:tcPr>
            <w:tcW w:w="2520" w:type="dxa"/>
            <w:vMerge/>
          </w:tcPr>
          <w:p w14:paraId="7799CD8F" w14:textId="77777777" w:rsidR="00BA2CB3" w:rsidRPr="00BA2CB3" w:rsidRDefault="00BA2CB3" w:rsidP="00BA2CB3">
            <w:pPr>
              <w:rPr>
                <w:sz w:val="24"/>
                <w:szCs w:val="24"/>
              </w:rPr>
            </w:pPr>
          </w:p>
        </w:tc>
        <w:tc>
          <w:tcPr>
            <w:tcW w:w="5759" w:type="dxa"/>
          </w:tcPr>
          <w:p w14:paraId="626FED85" w14:textId="77777777" w:rsidR="00BA2CB3" w:rsidRPr="00BA2CB3" w:rsidRDefault="00BA2CB3" w:rsidP="00BA2CB3">
            <w:pPr>
              <w:rPr>
                <w:sz w:val="24"/>
                <w:szCs w:val="24"/>
              </w:rPr>
            </w:pPr>
            <w:r w:rsidRPr="00BA2CB3">
              <w:rPr>
                <w:bCs/>
                <w:sz w:val="24"/>
                <w:szCs w:val="24"/>
              </w:rPr>
              <w:t xml:space="preserve">Максимальная общая площадь квартир </w:t>
            </w:r>
            <w:r w:rsidRPr="00BA2CB3">
              <w:rPr>
                <w:sz w:val="24"/>
                <w:szCs w:val="24"/>
              </w:rPr>
              <w:t>(без учета балконов и лоджий)</w:t>
            </w:r>
          </w:p>
        </w:tc>
        <w:tc>
          <w:tcPr>
            <w:tcW w:w="1620" w:type="dxa"/>
          </w:tcPr>
          <w:p w14:paraId="7AF7E9D8" w14:textId="77777777" w:rsidR="00BA2CB3" w:rsidRPr="00BA2CB3" w:rsidRDefault="00BA2CB3" w:rsidP="00BA2CB3">
            <w:pPr>
              <w:rPr>
                <w:sz w:val="24"/>
                <w:szCs w:val="24"/>
              </w:rPr>
            </w:pPr>
            <w:r w:rsidRPr="00BA2CB3">
              <w:rPr>
                <w:sz w:val="24"/>
                <w:szCs w:val="24"/>
              </w:rPr>
              <w:t>кв. м</w:t>
            </w:r>
          </w:p>
        </w:tc>
        <w:tc>
          <w:tcPr>
            <w:tcW w:w="3780" w:type="dxa"/>
          </w:tcPr>
          <w:p w14:paraId="13D2FE34" w14:textId="77777777" w:rsidR="00BA2CB3" w:rsidRPr="00BA2CB3" w:rsidRDefault="00BA2CB3" w:rsidP="00BA2CB3">
            <w:pPr>
              <w:rPr>
                <w:sz w:val="24"/>
                <w:szCs w:val="24"/>
              </w:rPr>
            </w:pPr>
            <w:r w:rsidRPr="00BA2CB3">
              <w:rPr>
                <w:bCs/>
                <w:sz w:val="24"/>
                <w:szCs w:val="24"/>
              </w:rPr>
              <w:t>35530,82</w:t>
            </w:r>
          </w:p>
        </w:tc>
      </w:tr>
      <w:tr w:rsidR="00BA2CB3" w:rsidRPr="00BA2CB3" w14:paraId="52C89C6C" w14:textId="77777777" w:rsidTr="008C77D5">
        <w:trPr>
          <w:trHeight w:val="196"/>
        </w:trPr>
        <w:tc>
          <w:tcPr>
            <w:tcW w:w="721" w:type="dxa"/>
            <w:vMerge/>
          </w:tcPr>
          <w:p w14:paraId="577DF8A4" w14:textId="77777777" w:rsidR="00BA2CB3" w:rsidRPr="00BA2CB3" w:rsidRDefault="00BA2CB3" w:rsidP="00BA2CB3">
            <w:pPr>
              <w:jc w:val="center"/>
              <w:rPr>
                <w:sz w:val="24"/>
                <w:szCs w:val="24"/>
              </w:rPr>
            </w:pPr>
          </w:p>
        </w:tc>
        <w:tc>
          <w:tcPr>
            <w:tcW w:w="1441" w:type="dxa"/>
            <w:vMerge/>
          </w:tcPr>
          <w:p w14:paraId="16B8A2F1" w14:textId="77777777" w:rsidR="00BA2CB3" w:rsidRPr="00BA2CB3" w:rsidRDefault="00BA2CB3" w:rsidP="00BA2CB3">
            <w:pPr>
              <w:jc w:val="center"/>
              <w:rPr>
                <w:b/>
                <w:bCs/>
                <w:sz w:val="24"/>
                <w:szCs w:val="24"/>
              </w:rPr>
            </w:pPr>
          </w:p>
        </w:tc>
        <w:tc>
          <w:tcPr>
            <w:tcW w:w="2520" w:type="dxa"/>
            <w:vMerge/>
          </w:tcPr>
          <w:p w14:paraId="444FB897" w14:textId="77777777" w:rsidR="00BA2CB3" w:rsidRPr="00BA2CB3" w:rsidRDefault="00BA2CB3" w:rsidP="00BA2CB3">
            <w:pPr>
              <w:rPr>
                <w:sz w:val="24"/>
                <w:szCs w:val="24"/>
              </w:rPr>
            </w:pPr>
          </w:p>
        </w:tc>
        <w:tc>
          <w:tcPr>
            <w:tcW w:w="5759" w:type="dxa"/>
            <w:vMerge w:val="restart"/>
          </w:tcPr>
          <w:p w14:paraId="416945CF" w14:textId="77777777" w:rsidR="00BA2CB3" w:rsidRPr="00BA2CB3" w:rsidRDefault="00BA2CB3" w:rsidP="00BA2CB3">
            <w:pPr>
              <w:rPr>
                <w:sz w:val="24"/>
                <w:szCs w:val="24"/>
              </w:rPr>
            </w:pPr>
            <w:r w:rsidRPr="00BA2CB3">
              <w:rPr>
                <w:bCs/>
                <w:sz w:val="24"/>
                <w:szCs w:val="24"/>
              </w:rPr>
              <w:t>Функциональное назначение встроенных помещений и характеристика встроенных помещений</w:t>
            </w:r>
          </w:p>
          <w:p w14:paraId="7EA7DE94" w14:textId="77777777" w:rsidR="00BA2CB3" w:rsidRPr="00BA2CB3" w:rsidRDefault="00BA2CB3" w:rsidP="00BA2CB3">
            <w:pPr>
              <w:rPr>
                <w:sz w:val="24"/>
                <w:szCs w:val="24"/>
              </w:rPr>
            </w:pPr>
            <w:r w:rsidRPr="00BA2CB3">
              <w:rPr>
                <w:bCs/>
                <w:sz w:val="24"/>
                <w:szCs w:val="24"/>
              </w:rPr>
              <w:t xml:space="preserve"> </w:t>
            </w:r>
          </w:p>
        </w:tc>
        <w:tc>
          <w:tcPr>
            <w:tcW w:w="1620" w:type="dxa"/>
            <w:vMerge w:val="restart"/>
          </w:tcPr>
          <w:p w14:paraId="0912BF71" w14:textId="77777777" w:rsidR="00BA2CB3" w:rsidRPr="00BA2CB3" w:rsidRDefault="00BA2CB3" w:rsidP="00BA2CB3">
            <w:pPr>
              <w:rPr>
                <w:sz w:val="24"/>
                <w:szCs w:val="24"/>
              </w:rPr>
            </w:pPr>
            <w:r w:rsidRPr="00BA2CB3">
              <w:rPr>
                <w:sz w:val="24"/>
                <w:szCs w:val="24"/>
              </w:rPr>
              <w:t>- / кв. м</w:t>
            </w:r>
          </w:p>
        </w:tc>
        <w:tc>
          <w:tcPr>
            <w:tcW w:w="3780" w:type="dxa"/>
          </w:tcPr>
          <w:p w14:paraId="2F470647" w14:textId="77777777" w:rsidR="00BA2CB3" w:rsidRPr="00BA2CB3" w:rsidRDefault="00BA2CB3" w:rsidP="00BA2CB3">
            <w:pPr>
              <w:rPr>
                <w:sz w:val="24"/>
                <w:szCs w:val="24"/>
              </w:rPr>
            </w:pPr>
            <w:r w:rsidRPr="00BA2CB3">
              <w:rPr>
                <w:sz w:val="24"/>
                <w:szCs w:val="24"/>
              </w:rPr>
              <w:t>Клуб с помещениями для культурно-массовой работы, досуга и любительской деятельности / 200,00</w:t>
            </w:r>
          </w:p>
        </w:tc>
      </w:tr>
      <w:tr w:rsidR="00BA2CB3" w:rsidRPr="00BA2CB3" w14:paraId="5C30CF0B" w14:textId="77777777" w:rsidTr="008C77D5">
        <w:trPr>
          <w:trHeight w:val="264"/>
        </w:trPr>
        <w:tc>
          <w:tcPr>
            <w:tcW w:w="721" w:type="dxa"/>
            <w:vMerge/>
          </w:tcPr>
          <w:p w14:paraId="7525B1C6" w14:textId="77777777" w:rsidR="00BA2CB3" w:rsidRPr="00BA2CB3" w:rsidRDefault="00BA2CB3" w:rsidP="00BA2CB3">
            <w:pPr>
              <w:jc w:val="center"/>
              <w:rPr>
                <w:sz w:val="24"/>
                <w:szCs w:val="24"/>
              </w:rPr>
            </w:pPr>
          </w:p>
        </w:tc>
        <w:tc>
          <w:tcPr>
            <w:tcW w:w="1441" w:type="dxa"/>
            <w:vMerge/>
          </w:tcPr>
          <w:p w14:paraId="4221F144" w14:textId="77777777" w:rsidR="00BA2CB3" w:rsidRPr="00BA2CB3" w:rsidRDefault="00BA2CB3" w:rsidP="00BA2CB3">
            <w:pPr>
              <w:jc w:val="center"/>
              <w:rPr>
                <w:b/>
                <w:bCs/>
                <w:sz w:val="24"/>
                <w:szCs w:val="24"/>
              </w:rPr>
            </w:pPr>
          </w:p>
        </w:tc>
        <w:tc>
          <w:tcPr>
            <w:tcW w:w="2520" w:type="dxa"/>
            <w:vMerge/>
          </w:tcPr>
          <w:p w14:paraId="2B318CC1" w14:textId="77777777" w:rsidR="00BA2CB3" w:rsidRPr="00BA2CB3" w:rsidRDefault="00BA2CB3" w:rsidP="00BA2CB3">
            <w:pPr>
              <w:rPr>
                <w:sz w:val="24"/>
                <w:szCs w:val="24"/>
              </w:rPr>
            </w:pPr>
          </w:p>
        </w:tc>
        <w:tc>
          <w:tcPr>
            <w:tcW w:w="5759" w:type="dxa"/>
            <w:vMerge/>
          </w:tcPr>
          <w:p w14:paraId="26F193CB" w14:textId="77777777" w:rsidR="00BA2CB3" w:rsidRPr="00BA2CB3" w:rsidRDefault="00BA2CB3" w:rsidP="00BA2CB3">
            <w:pPr>
              <w:rPr>
                <w:bCs/>
                <w:sz w:val="24"/>
                <w:szCs w:val="24"/>
              </w:rPr>
            </w:pPr>
          </w:p>
        </w:tc>
        <w:tc>
          <w:tcPr>
            <w:tcW w:w="1620" w:type="dxa"/>
            <w:vMerge/>
          </w:tcPr>
          <w:p w14:paraId="1CBF97C2" w14:textId="77777777" w:rsidR="00BA2CB3" w:rsidRPr="00BA2CB3" w:rsidRDefault="00BA2CB3" w:rsidP="00BA2CB3">
            <w:pPr>
              <w:rPr>
                <w:sz w:val="24"/>
                <w:szCs w:val="24"/>
              </w:rPr>
            </w:pPr>
          </w:p>
        </w:tc>
        <w:tc>
          <w:tcPr>
            <w:tcW w:w="3780" w:type="dxa"/>
          </w:tcPr>
          <w:p w14:paraId="7D2DAC1D" w14:textId="77777777" w:rsidR="00BA2CB3" w:rsidRPr="00BA2CB3" w:rsidRDefault="00BA2CB3" w:rsidP="00BA2CB3">
            <w:pPr>
              <w:rPr>
                <w:sz w:val="24"/>
                <w:szCs w:val="24"/>
              </w:rPr>
            </w:pPr>
            <w:r w:rsidRPr="00BA2CB3">
              <w:rPr>
                <w:sz w:val="24"/>
                <w:szCs w:val="24"/>
              </w:rPr>
              <w:t>Библиотека / 200,00</w:t>
            </w:r>
          </w:p>
        </w:tc>
      </w:tr>
      <w:tr w:rsidR="00BA2CB3" w:rsidRPr="00BA2CB3" w14:paraId="43181800" w14:textId="77777777" w:rsidTr="008C77D5">
        <w:trPr>
          <w:trHeight w:val="165"/>
        </w:trPr>
        <w:tc>
          <w:tcPr>
            <w:tcW w:w="721" w:type="dxa"/>
            <w:vMerge/>
          </w:tcPr>
          <w:p w14:paraId="5783B23C" w14:textId="77777777" w:rsidR="00BA2CB3" w:rsidRPr="00BA2CB3" w:rsidRDefault="00BA2CB3" w:rsidP="00BA2CB3">
            <w:pPr>
              <w:jc w:val="center"/>
              <w:rPr>
                <w:sz w:val="24"/>
                <w:szCs w:val="24"/>
              </w:rPr>
            </w:pPr>
          </w:p>
        </w:tc>
        <w:tc>
          <w:tcPr>
            <w:tcW w:w="1441" w:type="dxa"/>
            <w:vMerge/>
          </w:tcPr>
          <w:p w14:paraId="72598E72" w14:textId="77777777" w:rsidR="00BA2CB3" w:rsidRPr="00BA2CB3" w:rsidRDefault="00BA2CB3" w:rsidP="00BA2CB3">
            <w:pPr>
              <w:jc w:val="center"/>
              <w:rPr>
                <w:b/>
                <w:bCs/>
                <w:sz w:val="24"/>
                <w:szCs w:val="24"/>
              </w:rPr>
            </w:pPr>
          </w:p>
        </w:tc>
        <w:tc>
          <w:tcPr>
            <w:tcW w:w="2520" w:type="dxa"/>
            <w:vMerge/>
          </w:tcPr>
          <w:p w14:paraId="70BAA5C5" w14:textId="77777777" w:rsidR="00BA2CB3" w:rsidRPr="00BA2CB3" w:rsidRDefault="00BA2CB3" w:rsidP="00BA2CB3">
            <w:pPr>
              <w:rPr>
                <w:sz w:val="24"/>
                <w:szCs w:val="24"/>
              </w:rPr>
            </w:pPr>
          </w:p>
        </w:tc>
        <w:tc>
          <w:tcPr>
            <w:tcW w:w="5759" w:type="dxa"/>
            <w:vMerge/>
          </w:tcPr>
          <w:p w14:paraId="4376683C" w14:textId="77777777" w:rsidR="00BA2CB3" w:rsidRPr="00BA2CB3" w:rsidRDefault="00BA2CB3" w:rsidP="00BA2CB3">
            <w:pPr>
              <w:rPr>
                <w:bCs/>
                <w:sz w:val="24"/>
                <w:szCs w:val="24"/>
              </w:rPr>
            </w:pPr>
          </w:p>
        </w:tc>
        <w:tc>
          <w:tcPr>
            <w:tcW w:w="1620" w:type="dxa"/>
            <w:vMerge/>
          </w:tcPr>
          <w:p w14:paraId="30898E67" w14:textId="77777777" w:rsidR="00BA2CB3" w:rsidRPr="00BA2CB3" w:rsidRDefault="00BA2CB3" w:rsidP="00BA2CB3">
            <w:pPr>
              <w:rPr>
                <w:sz w:val="24"/>
                <w:szCs w:val="24"/>
              </w:rPr>
            </w:pPr>
          </w:p>
        </w:tc>
        <w:tc>
          <w:tcPr>
            <w:tcW w:w="3780" w:type="dxa"/>
          </w:tcPr>
          <w:p w14:paraId="2828DFA2" w14:textId="77777777" w:rsidR="00BA2CB3" w:rsidRPr="00BA2CB3" w:rsidRDefault="00BA2CB3" w:rsidP="00BA2CB3">
            <w:pPr>
              <w:rPr>
                <w:sz w:val="24"/>
                <w:szCs w:val="24"/>
              </w:rPr>
            </w:pPr>
            <w:r w:rsidRPr="00BA2CB3">
              <w:rPr>
                <w:sz w:val="24"/>
                <w:szCs w:val="24"/>
              </w:rPr>
              <w:t>Орган по делам молодежи / 85,00</w:t>
            </w:r>
          </w:p>
        </w:tc>
      </w:tr>
      <w:tr w:rsidR="00BA2CB3" w:rsidRPr="00BA2CB3" w14:paraId="41E719AA" w14:textId="77777777" w:rsidTr="008C77D5">
        <w:trPr>
          <w:trHeight w:val="56"/>
        </w:trPr>
        <w:tc>
          <w:tcPr>
            <w:tcW w:w="721" w:type="dxa"/>
            <w:vMerge/>
          </w:tcPr>
          <w:p w14:paraId="0E5DA327" w14:textId="77777777" w:rsidR="00BA2CB3" w:rsidRPr="00BA2CB3" w:rsidRDefault="00BA2CB3" w:rsidP="00BA2CB3">
            <w:pPr>
              <w:jc w:val="center"/>
              <w:rPr>
                <w:sz w:val="24"/>
                <w:szCs w:val="24"/>
              </w:rPr>
            </w:pPr>
          </w:p>
        </w:tc>
        <w:tc>
          <w:tcPr>
            <w:tcW w:w="1441" w:type="dxa"/>
            <w:vMerge/>
          </w:tcPr>
          <w:p w14:paraId="3948B8E7" w14:textId="77777777" w:rsidR="00BA2CB3" w:rsidRPr="00BA2CB3" w:rsidRDefault="00BA2CB3" w:rsidP="00BA2CB3">
            <w:pPr>
              <w:jc w:val="center"/>
              <w:rPr>
                <w:b/>
                <w:bCs/>
                <w:sz w:val="24"/>
                <w:szCs w:val="24"/>
              </w:rPr>
            </w:pPr>
          </w:p>
        </w:tc>
        <w:tc>
          <w:tcPr>
            <w:tcW w:w="2520" w:type="dxa"/>
            <w:vMerge/>
          </w:tcPr>
          <w:p w14:paraId="35EA566D" w14:textId="77777777" w:rsidR="00BA2CB3" w:rsidRPr="00BA2CB3" w:rsidRDefault="00BA2CB3" w:rsidP="00BA2CB3">
            <w:pPr>
              <w:rPr>
                <w:sz w:val="24"/>
                <w:szCs w:val="24"/>
              </w:rPr>
            </w:pPr>
          </w:p>
        </w:tc>
        <w:tc>
          <w:tcPr>
            <w:tcW w:w="5759" w:type="dxa"/>
            <w:vMerge/>
          </w:tcPr>
          <w:p w14:paraId="7A026BA3" w14:textId="77777777" w:rsidR="00BA2CB3" w:rsidRPr="00BA2CB3" w:rsidRDefault="00BA2CB3" w:rsidP="00BA2CB3">
            <w:pPr>
              <w:rPr>
                <w:bCs/>
                <w:sz w:val="24"/>
                <w:szCs w:val="24"/>
              </w:rPr>
            </w:pPr>
          </w:p>
        </w:tc>
        <w:tc>
          <w:tcPr>
            <w:tcW w:w="1620" w:type="dxa"/>
            <w:vMerge/>
          </w:tcPr>
          <w:p w14:paraId="49E83677" w14:textId="77777777" w:rsidR="00BA2CB3" w:rsidRPr="00BA2CB3" w:rsidRDefault="00BA2CB3" w:rsidP="00BA2CB3">
            <w:pPr>
              <w:rPr>
                <w:sz w:val="24"/>
                <w:szCs w:val="24"/>
              </w:rPr>
            </w:pPr>
          </w:p>
        </w:tc>
        <w:tc>
          <w:tcPr>
            <w:tcW w:w="3780" w:type="dxa"/>
          </w:tcPr>
          <w:p w14:paraId="6C7E3C95" w14:textId="77777777" w:rsidR="00BA2CB3" w:rsidRPr="00BA2CB3" w:rsidRDefault="00BA2CB3" w:rsidP="00BA2CB3">
            <w:pPr>
              <w:rPr>
                <w:bCs/>
                <w:sz w:val="24"/>
                <w:szCs w:val="24"/>
              </w:rPr>
            </w:pPr>
            <w:r w:rsidRPr="00BA2CB3">
              <w:rPr>
                <w:sz w:val="24"/>
                <w:szCs w:val="24"/>
              </w:rPr>
              <w:t xml:space="preserve">Торговые помещения по продаже продовольственных </w:t>
            </w:r>
            <w:r w:rsidRPr="00BA2CB3">
              <w:rPr>
                <w:sz w:val="24"/>
                <w:szCs w:val="24"/>
              </w:rPr>
              <w:lastRenderedPageBreak/>
              <w:t xml:space="preserve">товаров </w:t>
            </w:r>
            <w:r w:rsidRPr="00BA2CB3">
              <w:rPr>
                <w:bCs/>
                <w:sz w:val="24"/>
                <w:szCs w:val="24"/>
              </w:rPr>
              <w:t>/ 116,60</w:t>
            </w:r>
          </w:p>
        </w:tc>
      </w:tr>
      <w:tr w:rsidR="00BA2CB3" w:rsidRPr="00BA2CB3" w14:paraId="3A167188" w14:textId="77777777" w:rsidTr="008C77D5">
        <w:trPr>
          <w:trHeight w:val="56"/>
        </w:trPr>
        <w:tc>
          <w:tcPr>
            <w:tcW w:w="721" w:type="dxa"/>
            <w:vMerge/>
          </w:tcPr>
          <w:p w14:paraId="59D05A36" w14:textId="77777777" w:rsidR="00BA2CB3" w:rsidRPr="00BA2CB3" w:rsidRDefault="00BA2CB3" w:rsidP="00BA2CB3">
            <w:pPr>
              <w:jc w:val="center"/>
              <w:rPr>
                <w:sz w:val="24"/>
                <w:szCs w:val="24"/>
              </w:rPr>
            </w:pPr>
          </w:p>
        </w:tc>
        <w:tc>
          <w:tcPr>
            <w:tcW w:w="1441" w:type="dxa"/>
            <w:vMerge/>
          </w:tcPr>
          <w:p w14:paraId="2921A016" w14:textId="77777777" w:rsidR="00BA2CB3" w:rsidRPr="00BA2CB3" w:rsidRDefault="00BA2CB3" w:rsidP="00BA2CB3">
            <w:pPr>
              <w:jc w:val="center"/>
              <w:rPr>
                <w:b/>
                <w:bCs/>
                <w:sz w:val="24"/>
                <w:szCs w:val="24"/>
              </w:rPr>
            </w:pPr>
          </w:p>
        </w:tc>
        <w:tc>
          <w:tcPr>
            <w:tcW w:w="2520" w:type="dxa"/>
            <w:vMerge/>
          </w:tcPr>
          <w:p w14:paraId="0A073700" w14:textId="77777777" w:rsidR="00BA2CB3" w:rsidRPr="00BA2CB3" w:rsidRDefault="00BA2CB3" w:rsidP="00BA2CB3">
            <w:pPr>
              <w:rPr>
                <w:sz w:val="24"/>
                <w:szCs w:val="24"/>
              </w:rPr>
            </w:pPr>
          </w:p>
        </w:tc>
        <w:tc>
          <w:tcPr>
            <w:tcW w:w="5759" w:type="dxa"/>
            <w:vMerge/>
          </w:tcPr>
          <w:p w14:paraId="51D5A7A8" w14:textId="77777777" w:rsidR="00BA2CB3" w:rsidRPr="00BA2CB3" w:rsidRDefault="00BA2CB3" w:rsidP="00BA2CB3">
            <w:pPr>
              <w:rPr>
                <w:bCs/>
                <w:sz w:val="24"/>
                <w:szCs w:val="24"/>
              </w:rPr>
            </w:pPr>
          </w:p>
        </w:tc>
        <w:tc>
          <w:tcPr>
            <w:tcW w:w="1620" w:type="dxa"/>
            <w:vMerge/>
          </w:tcPr>
          <w:p w14:paraId="0C8DBBC4" w14:textId="77777777" w:rsidR="00BA2CB3" w:rsidRPr="00BA2CB3" w:rsidRDefault="00BA2CB3" w:rsidP="00BA2CB3">
            <w:pPr>
              <w:rPr>
                <w:sz w:val="24"/>
                <w:szCs w:val="24"/>
              </w:rPr>
            </w:pPr>
          </w:p>
        </w:tc>
        <w:tc>
          <w:tcPr>
            <w:tcW w:w="3780" w:type="dxa"/>
          </w:tcPr>
          <w:p w14:paraId="3468F89D" w14:textId="77777777" w:rsidR="00BA2CB3" w:rsidRPr="00BA2CB3" w:rsidRDefault="00BA2CB3" w:rsidP="00BA2CB3">
            <w:pPr>
              <w:rPr>
                <w:bCs/>
                <w:sz w:val="24"/>
                <w:szCs w:val="24"/>
              </w:rPr>
            </w:pPr>
            <w:r w:rsidRPr="00BA2CB3">
              <w:rPr>
                <w:sz w:val="24"/>
                <w:szCs w:val="24"/>
              </w:rPr>
              <w:t xml:space="preserve">Торговые помещения по продаже непродовольственных товаров </w:t>
            </w:r>
            <w:r w:rsidRPr="00BA2CB3">
              <w:rPr>
                <w:bCs/>
                <w:sz w:val="24"/>
                <w:szCs w:val="24"/>
              </w:rPr>
              <w:t>/ 263,41</w:t>
            </w:r>
          </w:p>
        </w:tc>
      </w:tr>
      <w:tr w:rsidR="00BA2CB3" w:rsidRPr="00BA2CB3" w14:paraId="21150565" w14:textId="77777777" w:rsidTr="008C77D5">
        <w:trPr>
          <w:trHeight w:val="56"/>
        </w:trPr>
        <w:tc>
          <w:tcPr>
            <w:tcW w:w="721" w:type="dxa"/>
            <w:vMerge/>
          </w:tcPr>
          <w:p w14:paraId="0A0E47B9" w14:textId="77777777" w:rsidR="00BA2CB3" w:rsidRPr="00BA2CB3" w:rsidRDefault="00BA2CB3" w:rsidP="00BA2CB3">
            <w:pPr>
              <w:jc w:val="center"/>
              <w:rPr>
                <w:sz w:val="24"/>
                <w:szCs w:val="24"/>
              </w:rPr>
            </w:pPr>
          </w:p>
        </w:tc>
        <w:tc>
          <w:tcPr>
            <w:tcW w:w="1441" w:type="dxa"/>
            <w:vMerge/>
          </w:tcPr>
          <w:p w14:paraId="60E24B76" w14:textId="77777777" w:rsidR="00BA2CB3" w:rsidRPr="00BA2CB3" w:rsidRDefault="00BA2CB3" w:rsidP="00BA2CB3">
            <w:pPr>
              <w:jc w:val="center"/>
              <w:rPr>
                <w:b/>
                <w:bCs/>
                <w:sz w:val="24"/>
                <w:szCs w:val="24"/>
              </w:rPr>
            </w:pPr>
          </w:p>
        </w:tc>
        <w:tc>
          <w:tcPr>
            <w:tcW w:w="2520" w:type="dxa"/>
            <w:vMerge/>
          </w:tcPr>
          <w:p w14:paraId="6475E41A" w14:textId="77777777" w:rsidR="00BA2CB3" w:rsidRPr="00BA2CB3" w:rsidRDefault="00BA2CB3" w:rsidP="00BA2CB3">
            <w:pPr>
              <w:rPr>
                <w:sz w:val="24"/>
                <w:szCs w:val="24"/>
              </w:rPr>
            </w:pPr>
          </w:p>
        </w:tc>
        <w:tc>
          <w:tcPr>
            <w:tcW w:w="5759" w:type="dxa"/>
            <w:vMerge/>
          </w:tcPr>
          <w:p w14:paraId="19BCAB6A" w14:textId="77777777" w:rsidR="00BA2CB3" w:rsidRPr="00BA2CB3" w:rsidRDefault="00BA2CB3" w:rsidP="00BA2CB3">
            <w:pPr>
              <w:rPr>
                <w:bCs/>
                <w:sz w:val="24"/>
                <w:szCs w:val="24"/>
              </w:rPr>
            </w:pPr>
          </w:p>
        </w:tc>
        <w:tc>
          <w:tcPr>
            <w:tcW w:w="1620" w:type="dxa"/>
            <w:vMerge/>
          </w:tcPr>
          <w:p w14:paraId="7608BF8C" w14:textId="77777777" w:rsidR="00BA2CB3" w:rsidRPr="00BA2CB3" w:rsidRDefault="00BA2CB3" w:rsidP="00BA2CB3">
            <w:pPr>
              <w:rPr>
                <w:sz w:val="24"/>
                <w:szCs w:val="24"/>
              </w:rPr>
            </w:pPr>
          </w:p>
        </w:tc>
        <w:tc>
          <w:tcPr>
            <w:tcW w:w="3780" w:type="dxa"/>
          </w:tcPr>
          <w:p w14:paraId="48A946FC" w14:textId="77777777" w:rsidR="00BA2CB3" w:rsidRPr="00BA2CB3" w:rsidRDefault="00BA2CB3" w:rsidP="00BA2CB3">
            <w:pPr>
              <w:rPr>
                <w:bCs/>
                <w:sz w:val="24"/>
                <w:szCs w:val="24"/>
              </w:rPr>
            </w:pPr>
            <w:r w:rsidRPr="00BA2CB3">
              <w:rPr>
                <w:sz w:val="24"/>
                <w:szCs w:val="24"/>
              </w:rPr>
              <w:t>Помещения предприятий общественного питания / 149,66</w:t>
            </w:r>
          </w:p>
        </w:tc>
      </w:tr>
      <w:tr w:rsidR="00BA2CB3" w:rsidRPr="00BA2CB3" w14:paraId="1510E971" w14:textId="77777777" w:rsidTr="008C77D5">
        <w:trPr>
          <w:trHeight w:val="56"/>
        </w:trPr>
        <w:tc>
          <w:tcPr>
            <w:tcW w:w="721" w:type="dxa"/>
            <w:vMerge/>
          </w:tcPr>
          <w:p w14:paraId="3E7CB0FC" w14:textId="77777777" w:rsidR="00BA2CB3" w:rsidRPr="00BA2CB3" w:rsidRDefault="00BA2CB3" w:rsidP="00BA2CB3">
            <w:pPr>
              <w:jc w:val="center"/>
              <w:rPr>
                <w:sz w:val="24"/>
                <w:szCs w:val="24"/>
              </w:rPr>
            </w:pPr>
          </w:p>
        </w:tc>
        <w:tc>
          <w:tcPr>
            <w:tcW w:w="1441" w:type="dxa"/>
            <w:vMerge/>
          </w:tcPr>
          <w:p w14:paraId="509E7D5A" w14:textId="77777777" w:rsidR="00BA2CB3" w:rsidRPr="00BA2CB3" w:rsidRDefault="00BA2CB3" w:rsidP="00BA2CB3">
            <w:pPr>
              <w:jc w:val="center"/>
              <w:rPr>
                <w:b/>
                <w:bCs/>
                <w:sz w:val="24"/>
                <w:szCs w:val="24"/>
              </w:rPr>
            </w:pPr>
          </w:p>
        </w:tc>
        <w:tc>
          <w:tcPr>
            <w:tcW w:w="2520" w:type="dxa"/>
            <w:vMerge/>
          </w:tcPr>
          <w:p w14:paraId="6B3BBC4F" w14:textId="77777777" w:rsidR="00BA2CB3" w:rsidRPr="00BA2CB3" w:rsidRDefault="00BA2CB3" w:rsidP="00BA2CB3">
            <w:pPr>
              <w:rPr>
                <w:sz w:val="24"/>
                <w:szCs w:val="24"/>
              </w:rPr>
            </w:pPr>
          </w:p>
        </w:tc>
        <w:tc>
          <w:tcPr>
            <w:tcW w:w="5759" w:type="dxa"/>
            <w:vMerge/>
          </w:tcPr>
          <w:p w14:paraId="6DB42200" w14:textId="77777777" w:rsidR="00BA2CB3" w:rsidRPr="00BA2CB3" w:rsidRDefault="00BA2CB3" w:rsidP="00BA2CB3">
            <w:pPr>
              <w:rPr>
                <w:bCs/>
                <w:sz w:val="24"/>
                <w:szCs w:val="24"/>
              </w:rPr>
            </w:pPr>
          </w:p>
        </w:tc>
        <w:tc>
          <w:tcPr>
            <w:tcW w:w="1620" w:type="dxa"/>
            <w:vMerge/>
          </w:tcPr>
          <w:p w14:paraId="32894B38" w14:textId="77777777" w:rsidR="00BA2CB3" w:rsidRPr="00BA2CB3" w:rsidRDefault="00BA2CB3" w:rsidP="00BA2CB3">
            <w:pPr>
              <w:rPr>
                <w:sz w:val="24"/>
                <w:szCs w:val="24"/>
              </w:rPr>
            </w:pPr>
          </w:p>
        </w:tc>
        <w:tc>
          <w:tcPr>
            <w:tcW w:w="3780" w:type="dxa"/>
          </w:tcPr>
          <w:p w14:paraId="58176880" w14:textId="77777777" w:rsidR="00BA2CB3" w:rsidRPr="00BA2CB3" w:rsidRDefault="00BA2CB3" w:rsidP="00BA2CB3">
            <w:pPr>
              <w:rPr>
                <w:bCs/>
                <w:sz w:val="24"/>
                <w:szCs w:val="24"/>
              </w:rPr>
            </w:pPr>
            <w:r w:rsidRPr="00BA2CB3">
              <w:rPr>
                <w:sz w:val="24"/>
                <w:szCs w:val="24"/>
              </w:rPr>
              <w:t>Помещения предприятий бытового обслуживания / 29,93</w:t>
            </w:r>
          </w:p>
        </w:tc>
      </w:tr>
      <w:tr w:rsidR="00BA2CB3" w:rsidRPr="00BA2CB3" w14:paraId="752C3A90" w14:textId="77777777" w:rsidTr="008C77D5">
        <w:trPr>
          <w:trHeight w:val="56"/>
        </w:trPr>
        <w:tc>
          <w:tcPr>
            <w:tcW w:w="721" w:type="dxa"/>
            <w:vMerge/>
          </w:tcPr>
          <w:p w14:paraId="44D85FF4" w14:textId="77777777" w:rsidR="00BA2CB3" w:rsidRPr="00BA2CB3" w:rsidRDefault="00BA2CB3" w:rsidP="00BA2CB3">
            <w:pPr>
              <w:jc w:val="center"/>
              <w:rPr>
                <w:sz w:val="24"/>
                <w:szCs w:val="24"/>
              </w:rPr>
            </w:pPr>
          </w:p>
        </w:tc>
        <w:tc>
          <w:tcPr>
            <w:tcW w:w="1441" w:type="dxa"/>
            <w:vMerge/>
          </w:tcPr>
          <w:p w14:paraId="3BE5ED8E" w14:textId="77777777" w:rsidR="00BA2CB3" w:rsidRPr="00BA2CB3" w:rsidRDefault="00BA2CB3" w:rsidP="00BA2CB3">
            <w:pPr>
              <w:jc w:val="center"/>
              <w:rPr>
                <w:b/>
                <w:bCs/>
                <w:sz w:val="24"/>
                <w:szCs w:val="24"/>
              </w:rPr>
            </w:pPr>
          </w:p>
        </w:tc>
        <w:tc>
          <w:tcPr>
            <w:tcW w:w="2520" w:type="dxa"/>
            <w:vMerge/>
          </w:tcPr>
          <w:p w14:paraId="7ED73939" w14:textId="77777777" w:rsidR="00BA2CB3" w:rsidRPr="00BA2CB3" w:rsidRDefault="00BA2CB3" w:rsidP="00BA2CB3">
            <w:pPr>
              <w:rPr>
                <w:sz w:val="24"/>
                <w:szCs w:val="24"/>
              </w:rPr>
            </w:pPr>
          </w:p>
        </w:tc>
        <w:tc>
          <w:tcPr>
            <w:tcW w:w="5759" w:type="dxa"/>
            <w:vMerge/>
          </w:tcPr>
          <w:p w14:paraId="21BB3B57" w14:textId="77777777" w:rsidR="00BA2CB3" w:rsidRPr="00BA2CB3" w:rsidRDefault="00BA2CB3" w:rsidP="00BA2CB3">
            <w:pPr>
              <w:rPr>
                <w:bCs/>
                <w:sz w:val="24"/>
                <w:szCs w:val="24"/>
              </w:rPr>
            </w:pPr>
          </w:p>
        </w:tc>
        <w:tc>
          <w:tcPr>
            <w:tcW w:w="1620" w:type="dxa"/>
            <w:vMerge/>
          </w:tcPr>
          <w:p w14:paraId="26E0475B" w14:textId="77777777" w:rsidR="00BA2CB3" w:rsidRPr="00BA2CB3" w:rsidRDefault="00BA2CB3" w:rsidP="00BA2CB3">
            <w:pPr>
              <w:rPr>
                <w:sz w:val="24"/>
                <w:szCs w:val="24"/>
              </w:rPr>
            </w:pPr>
          </w:p>
        </w:tc>
        <w:tc>
          <w:tcPr>
            <w:tcW w:w="3780" w:type="dxa"/>
          </w:tcPr>
          <w:p w14:paraId="051E443B" w14:textId="77777777" w:rsidR="00BA2CB3" w:rsidRPr="00BA2CB3" w:rsidRDefault="00BA2CB3" w:rsidP="00BA2CB3">
            <w:pPr>
              <w:rPr>
                <w:bCs/>
                <w:sz w:val="24"/>
                <w:szCs w:val="24"/>
              </w:rPr>
            </w:pPr>
            <w:r w:rsidRPr="00BA2CB3">
              <w:rPr>
                <w:bCs/>
                <w:sz w:val="24"/>
                <w:szCs w:val="24"/>
              </w:rPr>
              <w:t>Прочие коммерческие помещения / 1997,35</w:t>
            </w:r>
          </w:p>
        </w:tc>
      </w:tr>
      <w:tr w:rsidR="00BA2CB3" w:rsidRPr="00BA2CB3" w14:paraId="4A035940" w14:textId="77777777" w:rsidTr="008C77D5">
        <w:tc>
          <w:tcPr>
            <w:tcW w:w="721" w:type="dxa"/>
            <w:vMerge w:val="restart"/>
          </w:tcPr>
          <w:p w14:paraId="3CCF89D1" w14:textId="77777777" w:rsidR="00BA2CB3" w:rsidRPr="00BA2CB3" w:rsidRDefault="00BA2CB3" w:rsidP="00BA2CB3">
            <w:pPr>
              <w:jc w:val="center"/>
              <w:rPr>
                <w:sz w:val="24"/>
                <w:szCs w:val="24"/>
                <w:lang w:val="en-US"/>
              </w:rPr>
            </w:pPr>
            <w:r w:rsidRPr="00BA2CB3">
              <w:rPr>
                <w:sz w:val="24"/>
                <w:szCs w:val="24"/>
                <w:lang w:val="en-US"/>
              </w:rPr>
              <w:t>7</w:t>
            </w:r>
          </w:p>
        </w:tc>
        <w:tc>
          <w:tcPr>
            <w:tcW w:w="1441" w:type="dxa"/>
            <w:vMerge w:val="restart"/>
          </w:tcPr>
          <w:p w14:paraId="00E6F929" w14:textId="77777777" w:rsidR="00BA2CB3" w:rsidRPr="00BA2CB3" w:rsidRDefault="00BA2CB3" w:rsidP="00BA2CB3">
            <w:pPr>
              <w:jc w:val="center"/>
              <w:rPr>
                <w:b/>
                <w:bCs/>
                <w:sz w:val="24"/>
                <w:szCs w:val="24"/>
                <w:lang w:val="en-US"/>
              </w:rPr>
            </w:pPr>
            <w:r w:rsidRPr="00BA2CB3">
              <w:rPr>
                <w:b/>
                <w:bCs/>
                <w:sz w:val="24"/>
                <w:szCs w:val="24"/>
                <w:lang w:val="en-US"/>
              </w:rPr>
              <w:t>7</w:t>
            </w:r>
          </w:p>
        </w:tc>
        <w:tc>
          <w:tcPr>
            <w:tcW w:w="2520" w:type="dxa"/>
            <w:vMerge w:val="restart"/>
          </w:tcPr>
          <w:p w14:paraId="37F15264" w14:textId="77777777" w:rsidR="00BA2CB3" w:rsidRPr="00BA2CB3" w:rsidRDefault="00BA2CB3" w:rsidP="00BA2CB3">
            <w:pPr>
              <w:rPr>
                <w:sz w:val="24"/>
                <w:szCs w:val="24"/>
              </w:rPr>
            </w:pPr>
            <w:r w:rsidRPr="00BA2CB3">
              <w:rPr>
                <w:sz w:val="24"/>
                <w:szCs w:val="24"/>
              </w:rPr>
              <w:t>Дошкольная образовательная организация</w:t>
            </w:r>
          </w:p>
        </w:tc>
        <w:tc>
          <w:tcPr>
            <w:tcW w:w="5759" w:type="dxa"/>
          </w:tcPr>
          <w:p w14:paraId="3FF29E85" w14:textId="77777777" w:rsidR="00BA2CB3" w:rsidRPr="00BA2CB3" w:rsidRDefault="00BA2CB3" w:rsidP="00BA2CB3">
            <w:pPr>
              <w:rPr>
                <w:sz w:val="24"/>
                <w:szCs w:val="24"/>
              </w:rPr>
            </w:pPr>
            <w:r w:rsidRPr="00BA2CB3">
              <w:rPr>
                <w:bCs/>
                <w:sz w:val="24"/>
                <w:szCs w:val="24"/>
              </w:rPr>
              <w:t>Код зоны планируемого размещения объекта</w:t>
            </w:r>
          </w:p>
        </w:tc>
        <w:tc>
          <w:tcPr>
            <w:tcW w:w="1620" w:type="dxa"/>
          </w:tcPr>
          <w:p w14:paraId="59B8319A" w14:textId="77777777" w:rsidR="00BA2CB3" w:rsidRPr="00BA2CB3" w:rsidRDefault="00BA2CB3" w:rsidP="00BA2CB3">
            <w:pPr>
              <w:rPr>
                <w:sz w:val="24"/>
                <w:szCs w:val="24"/>
              </w:rPr>
            </w:pPr>
            <w:r w:rsidRPr="00BA2CB3">
              <w:rPr>
                <w:sz w:val="24"/>
                <w:szCs w:val="24"/>
              </w:rPr>
              <w:t>-</w:t>
            </w:r>
          </w:p>
        </w:tc>
        <w:tc>
          <w:tcPr>
            <w:tcW w:w="3780" w:type="dxa"/>
          </w:tcPr>
          <w:p w14:paraId="0A53C042" w14:textId="77777777" w:rsidR="00BA2CB3" w:rsidRPr="00BA2CB3" w:rsidRDefault="00BA2CB3" w:rsidP="00BA2CB3">
            <w:pPr>
              <w:rPr>
                <w:sz w:val="24"/>
                <w:szCs w:val="24"/>
              </w:rPr>
            </w:pPr>
            <w:r w:rsidRPr="00BA2CB3">
              <w:rPr>
                <w:sz w:val="24"/>
                <w:szCs w:val="24"/>
              </w:rPr>
              <w:t>П-7</w:t>
            </w:r>
          </w:p>
        </w:tc>
      </w:tr>
      <w:tr w:rsidR="00BA2CB3" w:rsidRPr="00BA2CB3" w14:paraId="524C3398" w14:textId="77777777" w:rsidTr="008C77D5">
        <w:tc>
          <w:tcPr>
            <w:tcW w:w="721" w:type="dxa"/>
            <w:vMerge/>
          </w:tcPr>
          <w:p w14:paraId="7D83CBB5" w14:textId="77777777" w:rsidR="00BA2CB3" w:rsidRPr="00BA2CB3" w:rsidRDefault="00BA2CB3" w:rsidP="00BA2CB3">
            <w:pPr>
              <w:jc w:val="center"/>
              <w:rPr>
                <w:sz w:val="24"/>
                <w:szCs w:val="24"/>
              </w:rPr>
            </w:pPr>
          </w:p>
        </w:tc>
        <w:tc>
          <w:tcPr>
            <w:tcW w:w="1441" w:type="dxa"/>
            <w:vMerge/>
          </w:tcPr>
          <w:p w14:paraId="442AC854" w14:textId="77777777" w:rsidR="00BA2CB3" w:rsidRPr="00BA2CB3" w:rsidRDefault="00BA2CB3" w:rsidP="00BA2CB3">
            <w:pPr>
              <w:jc w:val="center"/>
              <w:rPr>
                <w:b/>
                <w:bCs/>
                <w:sz w:val="24"/>
                <w:szCs w:val="24"/>
              </w:rPr>
            </w:pPr>
          </w:p>
        </w:tc>
        <w:tc>
          <w:tcPr>
            <w:tcW w:w="2520" w:type="dxa"/>
            <w:vMerge/>
          </w:tcPr>
          <w:p w14:paraId="385415CF" w14:textId="77777777" w:rsidR="00BA2CB3" w:rsidRPr="00BA2CB3" w:rsidRDefault="00BA2CB3" w:rsidP="00BA2CB3">
            <w:pPr>
              <w:rPr>
                <w:bCs/>
                <w:sz w:val="24"/>
                <w:szCs w:val="24"/>
              </w:rPr>
            </w:pPr>
          </w:p>
        </w:tc>
        <w:tc>
          <w:tcPr>
            <w:tcW w:w="5759" w:type="dxa"/>
          </w:tcPr>
          <w:p w14:paraId="0CD57122" w14:textId="77777777" w:rsidR="00BA2CB3" w:rsidRPr="00BA2CB3" w:rsidRDefault="00BA2CB3" w:rsidP="00BA2CB3">
            <w:pPr>
              <w:rPr>
                <w:bCs/>
                <w:sz w:val="24"/>
                <w:szCs w:val="24"/>
              </w:rPr>
            </w:pPr>
            <w:r w:rsidRPr="00BA2CB3">
              <w:rPr>
                <w:bCs/>
                <w:sz w:val="24"/>
                <w:szCs w:val="24"/>
              </w:rPr>
              <w:t>Предельное количество этажей</w:t>
            </w:r>
          </w:p>
        </w:tc>
        <w:tc>
          <w:tcPr>
            <w:tcW w:w="1620" w:type="dxa"/>
          </w:tcPr>
          <w:p w14:paraId="7361CB0A" w14:textId="77777777" w:rsidR="00BA2CB3" w:rsidRPr="00BA2CB3" w:rsidRDefault="00BA2CB3" w:rsidP="00BA2CB3">
            <w:pPr>
              <w:rPr>
                <w:sz w:val="24"/>
                <w:szCs w:val="24"/>
              </w:rPr>
            </w:pPr>
            <w:r w:rsidRPr="00BA2CB3">
              <w:rPr>
                <w:sz w:val="24"/>
                <w:szCs w:val="24"/>
              </w:rPr>
              <w:t>этаж</w:t>
            </w:r>
          </w:p>
        </w:tc>
        <w:tc>
          <w:tcPr>
            <w:tcW w:w="3780" w:type="dxa"/>
          </w:tcPr>
          <w:p w14:paraId="09B7267D" w14:textId="77777777" w:rsidR="00BA2CB3" w:rsidRPr="00BA2CB3" w:rsidRDefault="00BA2CB3" w:rsidP="00BA2CB3">
            <w:pPr>
              <w:rPr>
                <w:sz w:val="24"/>
                <w:szCs w:val="24"/>
              </w:rPr>
            </w:pPr>
            <w:r w:rsidRPr="00BA2CB3">
              <w:rPr>
                <w:sz w:val="24"/>
                <w:szCs w:val="24"/>
              </w:rPr>
              <w:t>4</w:t>
            </w:r>
          </w:p>
        </w:tc>
      </w:tr>
      <w:tr w:rsidR="00BA2CB3" w:rsidRPr="00BA2CB3" w14:paraId="11E376A4" w14:textId="77777777" w:rsidTr="008C77D5">
        <w:tc>
          <w:tcPr>
            <w:tcW w:w="721" w:type="dxa"/>
            <w:vMerge/>
          </w:tcPr>
          <w:p w14:paraId="5064322C" w14:textId="77777777" w:rsidR="00BA2CB3" w:rsidRPr="00BA2CB3" w:rsidRDefault="00BA2CB3" w:rsidP="00BA2CB3">
            <w:pPr>
              <w:jc w:val="center"/>
              <w:rPr>
                <w:sz w:val="24"/>
                <w:szCs w:val="24"/>
              </w:rPr>
            </w:pPr>
          </w:p>
        </w:tc>
        <w:tc>
          <w:tcPr>
            <w:tcW w:w="1441" w:type="dxa"/>
            <w:vMerge/>
          </w:tcPr>
          <w:p w14:paraId="2EE5A7AA" w14:textId="77777777" w:rsidR="00BA2CB3" w:rsidRPr="00BA2CB3" w:rsidRDefault="00BA2CB3" w:rsidP="00BA2CB3">
            <w:pPr>
              <w:jc w:val="center"/>
              <w:rPr>
                <w:b/>
                <w:bCs/>
                <w:sz w:val="24"/>
                <w:szCs w:val="24"/>
              </w:rPr>
            </w:pPr>
          </w:p>
        </w:tc>
        <w:tc>
          <w:tcPr>
            <w:tcW w:w="2520" w:type="dxa"/>
            <w:vMerge/>
          </w:tcPr>
          <w:p w14:paraId="3B5DEAE4" w14:textId="77777777" w:rsidR="00BA2CB3" w:rsidRPr="00BA2CB3" w:rsidRDefault="00BA2CB3" w:rsidP="00BA2CB3">
            <w:pPr>
              <w:rPr>
                <w:bCs/>
                <w:sz w:val="24"/>
                <w:szCs w:val="24"/>
              </w:rPr>
            </w:pPr>
          </w:p>
        </w:tc>
        <w:tc>
          <w:tcPr>
            <w:tcW w:w="5759" w:type="dxa"/>
          </w:tcPr>
          <w:p w14:paraId="1D090745" w14:textId="77777777" w:rsidR="00BA2CB3" w:rsidRPr="00BA2CB3" w:rsidRDefault="00BA2CB3" w:rsidP="00BA2CB3">
            <w:pPr>
              <w:rPr>
                <w:bCs/>
                <w:sz w:val="24"/>
                <w:szCs w:val="24"/>
              </w:rPr>
            </w:pPr>
            <w:r w:rsidRPr="00BA2CB3">
              <w:rPr>
                <w:bCs/>
                <w:sz w:val="24"/>
                <w:szCs w:val="24"/>
              </w:rPr>
              <w:t>Площадь застройки</w:t>
            </w:r>
          </w:p>
        </w:tc>
        <w:tc>
          <w:tcPr>
            <w:tcW w:w="1620" w:type="dxa"/>
          </w:tcPr>
          <w:p w14:paraId="7E689EC1" w14:textId="77777777" w:rsidR="00BA2CB3" w:rsidRPr="00BA2CB3" w:rsidRDefault="00BA2CB3" w:rsidP="00BA2CB3">
            <w:pPr>
              <w:rPr>
                <w:sz w:val="24"/>
                <w:szCs w:val="24"/>
              </w:rPr>
            </w:pPr>
            <w:r w:rsidRPr="00BA2CB3">
              <w:rPr>
                <w:sz w:val="24"/>
                <w:szCs w:val="24"/>
              </w:rPr>
              <w:t>кв. м</w:t>
            </w:r>
          </w:p>
        </w:tc>
        <w:tc>
          <w:tcPr>
            <w:tcW w:w="3780" w:type="dxa"/>
          </w:tcPr>
          <w:p w14:paraId="0E9F5744" w14:textId="77777777" w:rsidR="00BA2CB3" w:rsidRPr="00BA2CB3" w:rsidRDefault="00BA2CB3" w:rsidP="00BA2CB3">
            <w:pPr>
              <w:rPr>
                <w:sz w:val="24"/>
                <w:szCs w:val="24"/>
              </w:rPr>
            </w:pPr>
            <w:r w:rsidRPr="00BA2CB3">
              <w:rPr>
                <w:bCs/>
                <w:sz w:val="24"/>
                <w:szCs w:val="24"/>
              </w:rPr>
              <w:t>1256</w:t>
            </w:r>
          </w:p>
        </w:tc>
      </w:tr>
      <w:tr w:rsidR="00BA2CB3" w:rsidRPr="00BA2CB3" w14:paraId="7C2436D5" w14:textId="77777777" w:rsidTr="008C77D5">
        <w:tc>
          <w:tcPr>
            <w:tcW w:w="721" w:type="dxa"/>
            <w:vMerge/>
          </w:tcPr>
          <w:p w14:paraId="5E4B2820" w14:textId="77777777" w:rsidR="00BA2CB3" w:rsidRPr="00BA2CB3" w:rsidRDefault="00BA2CB3" w:rsidP="00BA2CB3">
            <w:pPr>
              <w:jc w:val="center"/>
              <w:rPr>
                <w:sz w:val="24"/>
                <w:szCs w:val="24"/>
              </w:rPr>
            </w:pPr>
          </w:p>
        </w:tc>
        <w:tc>
          <w:tcPr>
            <w:tcW w:w="1441" w:type="dxa"/>
            <w:vMerge/>
          </w:tcPr>
          <w:p w14:paraId="044F3676" w14:textId="77777777" w:rsidR="00BA2CB3" w:rsidRPr="00BA2CB3" w:rsidRDefault="00BA2CB3" w:rsidP="00BA2CB3">
            <w:pPr>
              <w:jc w:val="center"/>
              <w:rPr>
                <w:b/>
                <w:bCs/>
                <w:sz w:val="24"/>
                <w:szCs w:val="24"/>
              </w:rPr>
            </w:pPr>
          </w:p>
        </w:tc>
        <w:tc>
          <w:tcPr>
            <w:tcW w:w="2520" w:type="dxa"/>
            <w:vMerge/>
          </w:tcPr>
          <w:p w14:paraId="6DE8F061" w14:textId="77777777" w:rsidR="00BA2CB3" w:rsidRPr="00BA2CB3" w:rsidRDefault="00BA2CB3" w:rsidP="00BA2CB3">
            <w:pPr>
              <w:rPr>
                <w:sz w:val="24"/>
                <w:szCs w:val="24"/>
              </w:rPr>
            </w:pPr>
          </w:p>
        </w:tc>
        <w:tc>
          <w:tcPr>
            <w:tcW w:w="5759" w:type="dxa"/>
          </w:tcPr>
          <w:p w14:paraId="1C5ABD31" w14:textId="77777777" w:rsidR="00BA2CB3" w:rsidRPr="00BA2CB3" w:rsidRDefault="00BA2CB3" w:rsidP="00BA2CB3">
            <w:pPr>
              <w:rPr>
                <w:sz w:val="24"/>
                <w:szCs w:val="24"/>
              </w:rPr>
            </w:pPr>
            <w:r w:rsidRPr="00BA2CB3">
              <w:rPr>
                <w:bCs/>
                <w:sz w:val="24"/>
                <w:szCs w:val="24"/>
              </w:rPr>
              <w:t>Максимальная площадь здания</w:t>
            </w:r>
          </w:p>
        </w:tc>
        <w:tc>
          <w:tcPr>
            <w:tcW w:w="1620" w:type="dxa"/>
          </w:tcPr>
          <w:p w14:paraId="6018AF54" w14:textId="77777777" w:rsidR="00BA2CB3" w:rsidRPr="00BA2CB3" w:rsidRDefault="00BA2CB3" w:rsidP="00BA2CB3">
            <w:pPr>
              <w:rPr>
                <w:sz w:val="24"/>
                <w:szCs w:val="24"/>
              </w:rPr>
            </w:pPr>
            <w:r w:rsidRPr="00BA2CB3">
              <w:rPr>
                <w:sz w:val="24"/>
                <w:szCs w:val="24"/>
              </w:rPr>
              <w:t>кв. м</w:t>
            </w:r>
          </w:p>
        </w:tc>
        <w:tc>
          <w:tcPr>
            <w:tcW w:w="3780" w:type="dxa"/>
          </w:tcPr>
          <w:p w14:paraId="2E0B2200" w14:textId="77777777" w:rsidR="00BA2CB3" w:rsidRPr="00BA2CB3" w:rsidRDefault="00BA2CB3" w:rsidP="00BA2CB3">
            <w:pPr>
              <w:rPr>
                <w:sz w:val="24"/>
                <w:szCs w:val="24"/>
              </w:rPr>
            </w:pPr>
            <w:r w:rsidRPr="00BA2CB3">
              <w:rPr>
                <w:bCs/>
                <w:sz w:val="24"/>
                <w:szCs w:val="24"/>
              </w:rPr>
              <w:t>4000</w:t>
            </w:r>
          </w:p>
        </w:tc>
      </w:tr>
      <w:tr w:rsidR="00BA2CB3" w:rsidRPr="00BA2CB3" w14:paraId="5AA751C7" w14:textId="77777777" w:rsidTr="008C77D5">
        <w:tc>
          <w:tcPr>
            <w:tcW w:w="721" w:type="dxa"/>
            <w:vMerge/>
          </w:tcPr>
          <w:p w14:paraId="14588B9B" w14:textId="77777777" w:rsidR="00BA2CB3" w:rsidRPr="00BA2CB3" w:rsidRDefault="00BA2CB3" w:rsidP="00BA2CB3">
            <w:pPr>
              <w:jc w:val="center"/>
              <w:rPr>
                <w:sz w:val="24"/>
                <w:szCs w:val="24"/>
              </w:rPr>
            </w:pPr>
          </w:p>
        </w:tc>
        <w:tc>
          <w:tcPr>
            <w:tcW w:w="1441" w:type="dxa"/>
            <w:vMerge/>
          </w:tcPr>
          <w:p w14:paraId="23F08776" w14:textId="77777777" w:rsidR="00BA2CB3" w:rsidRPr="00BA2CB3" w:rsidRDefault="00BA2CB3" w:rsidP="00BA2CB3">
            <w:pPr>
              <w:jc w:val="center"/>
              <w:rPr>
                <w:b/>
                <w:bCs/>
                <w:sz w:val="24"/>
                <w:szCs w:val="24"/>
              </w:rPr>
            </w:pPr>
          </w:p>
        </w:tc>
        <w:tc>
          <w:tcPr>
            <w:tcW w:w="2520" w:type="dxa"/>
            <w:vMerge/>
          </w:tcPr>
          <w:p w14:paraId="5D897EA6" w14:textId="77777777" w:rsidR="00BA2CB3" w:rsidRPr="00BA2CB3" w:rsidRDefault="00BA2CB3" w:rsidP="00BA2CB3">
            <w:pPr>
              <w:rPr>
                <w:sz w:val="24"/>
                <w:szCs w:val="24"/>
              </w:rPr>
            </w:pPr>
          </w:p>
        </w:tc>
        <w:tc>
          <w:tcPr>
            <w:tcW w:w="5759" w:type="dxa"/>
          </w:tcPr>
          <w:p w14:paraId="7ECC9CC3" w14:textId="77777777" w:rsidR="00BA2CB3" w:rsidRPr="00BA2CB3" w:rsidRDefault="00BA2CB3" w:rsidP="00BA2CB3">
            <w:pPr>
              <w:rPr>
                <w:bCs/>
                <w:sz w:val="24"/>
                <w:szCs w:val="24"/>
              </w:rPr>
            </w:pPr>
            <w:r w:rsidRPr="00BA2CB3">
              <w:rPr>
                <w:sz w:val="24"/>
                <w:szCs w:val="24"/>
              </w:rPr>
              <w:t>Количество мест</w:t>
            </w:r>
          </w:p>
        </w:tc>
        <w:tc>
          <w:tcPr>
            <w:tcW w:w="1620" w:type="dxa"/>
          </w:tcPr>
          <w:p w14:paraId="0AA6EBB7" w14:textId="77777777" w:rsidR="00BA2CB3" w:rsidRPr="00BA2CB3" w:rsidRDefault="00BA2CB3" w:rsidP="00BA2CB3">
            <w:pPr>
              <w:rPr>
                <w:sz w:val="24"/>
                <w:szCs w:val="24"/>
              </w:rPr>
            </w:pPr>
            <w:r w:rsidRPr="00BA2CB3">
              <w:rPr>
                <w:sz w:val="24"/>
                <w:szCs w:val="24"/>
              </w:rPr>
              <w:t>место</w:t>
            </w:r>
          </w:p>
        </w:tc>
        <w:tc>
          <w:tcPr>
            <w:tcW w:w="3780" w:type="dxa"/>
          </w:tcPr>
          <w:p w14:paraId="40AD7D29" w14:textId="77777777" w:rsidR="00BA2CB3" w:rsidRPr="00BA2CB3" w:rsidRDefault="00BA2CB3" w:rsidP="00BA2CB3">
            <w:pPr>
              <w:rPr>
                <w:bCs/>
                <w:sz w:val="24"/>
                <w:szCs w:val="24"/>
              </w:rPr>
            </w:pPr>
            <w:r w:rsidRPr="00BA2CB3">
              <w:rPr>
                <w:sz w:val="24"/>
                <w:szCs w:val="24"/>
              </w:rPr>
              <w:t>180</w:t>
            </w:r>
          </w:p>
        </w:tc>
      </w:tr>
      <w:tr w:rsidR="00BA2CB3" w:rsidRPr="00BA2CB3" w14:paraId="75508373" w14:textId="77777777" w:rsidTr="008C77D5">
        <w:tc>
          <w:tcPr>
            <w:tcW w:w="721" w:type="dxa"/>
            <w:vMerge/>
          </w:tcPr>
          <w:p w14:paraId="5FF92EDC" w14:textId="77777777" w:rsidR="00BA2CB3" w:rsidRPr="00BA2CB3" w:rsidRDefault="00BA2CB3" w:rsidP="00BA2CB3">
            <w:pPr>
              <w:jc w:val="center"/>
              <w:rPr>
                <w:sz w:val="24"/>
                <w:szCs w:val="24"/>
              </w:rPr>
            </w:pPr>
          </w:p>
        </w:tc>
        <w:tc>
          <w:tcPr>
            <w:tcW w:w="1441" w:type="dxa"/>
            <w:vMerge/>
          </w:tcPr>
          <w:p w14:paraId="75879984" w14:textId="77777777" w:rsidR="00BA2CB3" w:rsidRPr="00BA2CB3" w:rsidRDefault="00BA2CB3" w:rsidP="00BA2CB3">
            <w:pPr>
              <w:jc w:val="center"/>
              <w:rPr>
                <w:b/>
                <w:bCs/>
                <w:sz w:val="24"/>
                <w:szCs w:val="24"/>
              </w:rPr>
            </w:pPr>
          </w:p>
        </w:tc>
        <w:tc>
          <w:tcPr>
            <w:tcW w:w="2520" w:type="dxa"/>
            <w:vMerge/>
          </w:tcPr>
          <w:p w14:paraId="6E1956DC" w14:textId="77777777" w:rsidR="00BA2CB3" w:rsidRPr="00BA2CB3" w:rsidRDefault="00BA2CB3" w:rsidP="00BA2CB3">
            <w:pPr>
              <w:rPr>
                <w:sz w:val="24"/>
                <w:szCs w:val="24"/>
              </w:rPr>
            </w:pPr>
          </w:p>
        </w:tc>
        <w:tc>
          <w:tcPr>
            <w:tcW w:w="5759" w:type="dxa"/>
          </w:tcPr>
          <w:p w14:paraId="5D262424" w14:textId="77777777" w:rsidR="00BA2CB3" w:rsidRPr="00BA2CB3" w:rsidRDefault="00BA2CB3" w:rsidP="00BA2CB3">
            <w:pPr>
              <w:rPr>
                <w:bCs/>
                <w:sz w:val="24"/>
                <w:szCs w:val="24"/>
              </w:rPr>
            </w:pPr>
            <w:r w:rsidRPr="00BA2CB3">
              <w:rPr>
                <w:sz w:val="24"/>
                <w:szCs w:val="24"/>
              </w:rPr>
              <w:t>Площадь земельного участка</w:t>
            </w:r>
          </w:p>
        </w:tc>
        <w:tc>
          <w:tcPr>
            <w:tcW w:w="1620" w:type="dxa"/>
          </w:tcPr>
          <w:p w14:paraId="1B455A6A" w14:textId="77777777" w:rsidR="00BA2CB3" w:rsidRPr="00BA2CB3" w:rsidRDefault="00BA2CB3" w:rsidP="00BA2CB3">
            <w:pPr>
              <w:rPr>
                <w:sz w:val="24"/>
                <w:szCs w:val="24"/>
              </w:rPr>
            </w:pPr>
            <w:r w:rsidRPr="00BA2CB3">
              <w:rPr>
                <w:sz w:val="24"/>
                <w:szCs w:val="24"/>
              </w:rPr>
              <w:t>кв. м</w:t>
            </w:r>
          </w:p>
        </w:tc>
        <w:tc>
          <w:tcPr>
            <w:tcW w:w="3780" w:type="dxa"/>
          </w:tcPr>
          <w:p w14:paraId="4EAA461C" w14:textId="77777777" w:rsidR="00BA2CB3" w:rsidRPr="00BA2CB3" w:rsidRDefault="00BA2CB3" w:rsidP="00BA2CB3">
            <w:pPr>
              <w:rPr>
                <w:bCs/>
                <w:sz w:val="24"/>
                <w:szCs w:val="24"/>
              </w:rPr>
            </w:pPr>
            <w:r w:rsidRPr="00BA2CB3">
              <w:rPr>
                <w:bCs/>
                <w:sz w:val="24"/>
                <w:szCs w:val="24"/>
              </w:rPr>
              <w:t>6844</w:t>
            </w:r>
          </w:p>
        </w:tc>
      </w:tr>
      <w:tr w:rsidR="00BA2CB3" w:rsidRPr="00BA2CB3" w14:paraId="3D6838F7" w14:textId="77777777" w:rsidTr="008C77D5">
        <w:tc>
          <w:tcPr>
            <w:tcW w:w="721" w:type="dxa"/>
            <w:vMerge w:val="restart"/>
          </w:tcPr>
          <w:p w14:paraId="2CCFC678" w14:textId="77777777" w:rsidR="00BA2CB3" w:rsidRPr="00BA2CB3" w:rsidRDefault="00BA2CB3" w:rsidP="00BA2CB3">
            <w:pPr>
              <w:jc w:val="center"/>
              <w:rPr>
                <w:sz w:val="24"/>
                <w:szCs w:val="24"/>
                <w:lang w:val="en-US"/>
              </w:rPr>
            </w:pPr>
            <w:r w:rsidRPr="00BA2CB3">
              <w:rPr>
                <w:sz w:val="24"/>
                <w:szCs w:val="24"/>
                <w:lang w:val="en-US"/>
              </w:rPr>
              <w:t>8</w:t>
            </w:r>
          </w:p>
        </w:tc>
        <w:tc>
          <w:tcPr>
            <w:tcW w:w="1441" w:type="dxa"/>
            <w:vMerge w:val="restart"/>
          </w:tcPr>
          <w:p w14:paraId="39FDAE74" w14:textId="77777777" w:rsidR="00BA2CB3" w:rsidRPr="00BA2CB3" w:rsidRDefault="00BA2CB3" w:rsidP="00BA2CB3">
            <w:pPr>
              <w:jc w:val="center"/>
              <w:rPr>
                <w:b/>
                <w:bCs/>
                <w:sz w:val="24"/>
                <w:szCs w:val="24"/>
                <w:lang w:val="en-US"/>
              </w:rPr>
            </w:pPr>
            <w:r w:rsidRPr="00BA2CB3">
              <w:rPr>
                <w:b/>
                <w:bCs/>
                <w:sz w:val="24"/>
                <w:szCs w:val="24"/>
                <w:lang w:val="en-US"/>
              </w:rPr>
              <w:t>8</w:t>
            </w:r>
          </w:p>
        </w:tc>
        <w:tc>
          <w:tcPr>
            <w:tcW w:w="2520" w:type="dxa"/>
            <w:vMerge w:val="restart"/>
          </w:tcPr>
          <w:p w14:paraId="541A6F35" w14:textId="77777777" w:rsidR="00BA2CB3" w:rsidRPr="00BA2CB3" w:rsidRDefault="00BA2CB3" w:rsidP="00BA2CB3">
            <w:pPr>
              <w:rPr>
                <w:sz w:val="24"/>
                <w:szCs w:val="24"/>
              </w:rPr>
            </w:pPr>
            <w:r w:rsidRPr="00BA2CB3">
              <w:rPr>
                <w:sz w:val="24"/>
                <w:szCs w:val="24"/>
              </w:rPr>
              <w:t>Дошкольная образовательная организация</w:t>
            </w:r>
          </w:p>
        </w:tc>
        <w:tc>
          <w:tcPr>
            <w:tcW w:w="5759" w:type="dxa"/>
          </w:tcPr>
          <w:p w14:paraId="152920A5" w14:textId="77777777" w:rsidR="00BA2CB3" w:rsidRPr="00BA2CB3" w:rsidRDefault="00BA2CB3" w:rsidP="00BA2CB3">
            <w:pPr>
              <w:rPr>
                <w:sz w:val="24"/>
                <w:szCs w:val="24"/>
              </w:rPr>
            </w:pPr>
            <w:r w:rsidRPr="00BA2CB3">
              <w:rPr>
                <w:bCs/>
                <w:sz w:val="24"/>
                <w:szCs w:val="24"/>
              </w:rPr>
              <w:t>Код зоны планируемого размещения объекта</w:t>
            </w:r>
          </w:p>
        </w:tc>
        <w:tc>
          <w:tcPr>
            <w:tcW w:w="1620" w:type="dxa"/>
          </w:tcPr>
          <w:p w14:paraId="65D60BFE" w14:textId="77777777" w:rsidR="00BA2CB3" w:rsidRPr="00BA2CB3" w:rsidRDefault="00BA2CB3" w:rsidP="00BA2CB3">
            <w:pPr>
              <w:rPr>
                <w:sz w:val="24"/>
                <w:szCs w:val="24"/>
              </w:rPr>
            </w:pPr>
            <w:r w:rsidRPr="00BA2CB3">
              <w:rPr>
                <w:sz w:val="24"/>
                <w:szCs w:val="24"/>
              </w:rPr>
              <w:t>-</w:t>
            </w:r>
          </w:p>
        </w:tc>
        <w:tc>
          <w:tcPr>
            <w:tcW w:w="3780" w:type="dxa"/>
          </w:tcPr>
          <w:p w14:paraId="5F96F600" w14:textId="77777777" w:rsidR="00BA2CB3" w:rsidRPr="00BA2CB3" w:rsidRDefault="00BA2CB3" w:rsidP="00BA2CB3">
            <w:pPr>
              <w:rPr>
                <w:sz w:val="24"/>
                <w:szCs w:val="24"/>
              </w:rPr>
            </w:pPr>
            <w:r w:rsidRPr="00BA2CB3">
              <w:rPr>
                <w:sz w:val="24"/>
                <w:szCs w:val="24"/>
              </w:rPr>
              <w:t>П-8</w:t>
            </w:r>
          </w:p>
        </w:tc>
      </w:tr>
      <w:tr w:rsidR="00BA2CB3" w:rsidRPr="00BA2CB3" w14:paraId="4D233CE3" w14:textId="77777777" w:rsidTr="008C77D5">
        <w:tc>
          <w:tcPr>
            <w:tcW w:w="721" w:type="dxa"/>
            <w:vMerge/>
          </w:tcPr>
          <w:p w14:paraId="625E22D6" w14:textId="77777777" w:rsidR="00BA2CB3" w:rsidRPr="00BA2CB3" w:rsidRDefault="00BA2CB3" w:rsidP="00BA2CB3">
            <w:pPr>
              <w:jc w:val="center"/>
              <w:rPr>
                <w:sz w:val="24"/>
                <w:szCs w:val="24"/>
              </w:rPr>
            </w:pPr>
          </w:p>
        </w:tc>
        <w:tc>
          <w:tcPr>
            <w:tcW w:w="1441" w:type="dxa"/>
            <w:vMerge/>
          </w:tcPr>
          <w:p w14:paraId="506B540B" w14:textId="77777777" w:rsidR="00BA2CB3" w:rsidRPr="00BA2CB3" w:rsidRDefault="00BA2CB3" w:rsidP="00BA2CB3">
            <w:pPr>
              <w:jc w:val="center"/>
              <w:rPr>
                <w:b/>
                <w:bCs/>
                <w:sz w:val="24"/>
                <w:szCs w:val="24"/>
              </w:rPr>
            </w:pPr>
          </w:p>
        </w:tc>
        <w:tc>
          <w:tcPr>
            <w:tcW w:w="2520" w:type="dxa"/>
            <w:vMerge/>
          </w:tcPr>
          <w:p w14:paraId="4083FDD7" w14:textId="77777777" w:rsidR="00BA2CB3" w:rsidRPr="00BA2CB3" w:rsidRDefault="00BA2CB3" w:rsidP="00BA2CB3">
            <w:pPr>
              <w:rPr>
                <w:bCs/>
                <w:sz w:val="24"/>
                <w:szCs w:val="24"/>
              </w:rPr>
            </w:pPr>
          </w:p>
        </w:tc>
        <w:tc>
          <w:tcPr>
            <w:tcW w:w="5759" w:type="dxa"/>
          </w:tcPr>
          <w:p w14:paraId="22AE04C3" w14:textId="77777777" w:rsidR="00BA2CB3" w:rsidRPr="00BA2CB3" w:rsidRDefault="00BA2CB3" w:rsidP="00BA2CB3">
            <w:pPr>
              <w:rPr>
                <w:bCs/>
                <w:sz w:val="24"/>
                <w:szCs w:val="24"/>
              </w:rPr>
            </w:pPr>
            <w:r w:rsidRPr="00BA2CB3">
              <w:rPr>
                <w:bCs/>
                <w:sz w:val="24"/>
                <w:szCs w:val="24"/>
              </w:rPr>
              <w:t>Предельное количество этажей</w:t>
            </w:r>
          </w:p>
        </w:tc>
        <w:tc>
          <w:tcPr>
            <w:tcW w:w="1620" w:type="dxa"/>
          </w:tcPr>
          <w:p w14:paraId="08F976A6" w14:textId="77777777" w:rsidR="00BA2CB3" w:rsidRPr="00BA2CB3" w:rsidRDefault="00BA2CB3" w:rsidP="00BA2CB3">
            <w:pPr>
              <w:rPr>
                <w:sz w:val="24"/>
                <w:szCs w:val="24"/>
              </w:rPr>
            </w:pPr>
            <w:r w:rsidRPr="00BA2CB3">
              <w:rPr>
                <w:sz w:val="24"/>
                <w:szCs w:val="24"/>
              </w:rPr>
              <w:t>этаж</w:t>
            </w:r>
          </w:p>
        </w:tc>
        <w:tc>
          <w:tcPr>
            <w:tcW w:w="3780" w:type="dxa"/>
          </w:tcPr>
          <w:p w14:paraId="65496E8E" w14:textId="77777777" w:rsidR="00BA2CB3" w:rsidRPr="00BA2CB3" w:rsidRDefault="00BA2CB3" w:rsidP="00BA2CB3">
            <w:pPr>
              <w:rPr>
                <w:sz w:val="24"/>
                <w:szCs w:val="24"/>
              </w:rPr>
            </w:pPr>
            <w:r w:rsidRPr="00BA2CB3">
              <w:rPr>
                <w:sz w:val="24"/>
                <w:szCs w:val="24"/>
              </w:rPr>
              <w:t>4</w:t>
            </w:r>
          </w:p>
        </w:tc>
      </w:tr>
      <w:tr w:rsidR="00BA2CB3" w:rsidRPr="00BA2CB3" w14:paraId="482979E6" w14:textId="77777777" w:rsidTr="008C77D5">
        <w:tc>
          <w:tcPr>
            <w:tcW w:w="721" w:type="dxa"/>
            <w:vMerge/>
          </w:tcPr>
          <w:p w14:paraId="5BE3C19B" w14:textId="77777777" w:rsidR="00BA2CB3" w:rsidRPr="00BA2CB3" w:rsidRDefault="00BA2CB3" w:rsidP="00BA2CB3">
            <w:pPr>
              <w:jc w:val="center"/>
              <w:rPr>
                <w:sz w:val="24"/>
                <w:szCs w:val="24"/>
              </w:rPr>
            </w:pPr>
          </w:p>
        </w:tc>
        <w:tc>
          <w:tcPr>
            <w:tcW w:w="1441" w:type="dxa"/>
            <w:vMerge/>
          </w:tcPr>
          <w:p w14:paraId="4B873BC9" w14:textId="77777777" w:rsidR="00BA2CB3" w:rsidRPr="00BA2CB3" w:rsidRDefault="00BA2CB3" w:rsidP="00BA2CB3">
            <w:pPr>
              <w:jc w:val="center"/>
              <w:rPr>
                <w:b/>
                <w:bCs/>
                <w:sz w:val="24"/>
                <w:szCs w:val="24"/>
              </w:rPr>
            </w:pPr>
          </w:p>
        </w:tc>
        <w:tc>
          <w:tcPr>
            <w:tcW w:w="2520" w:type="dxa"/>
            <w:vMerge/>
          </w:tcPr>
          <w:p w14:paraId="1E0D7E1D" w14:textId="77777777" w:rsidR="00BA2CB3" w:rsidRPr="00BA2CB3" w:rsidRDefault="00BA2CB3" w:rsidP="00BA2CB3">
            <w:pPr>
              <w:rPr>
                <w:bCs/>
                <w:sz w:val="24"/>
                <w:szCs w:val="24"/>
              </w:rPr>
            </w:pPr>
          </w:p>
        </w:tc>
        <w:tc>
          <w:tcPr>
            <w:tcW w:w="5759" w:type="dxa"/>
          </w:tcPr>
          <w:p w14:paraId="06ABEE30" w14:textId="77777777" w:rsidR="00BA2CB3" w:rsidRPr="00BA2CB3" w:rsidRDefault="00BA2CB3" w:rsidP="00BA2CB3">
            <w:pPr>
              <w:rPr>
                <w:bCs/>
                <w:sz w:val="24"/>
                <w:szCs w:val="24"/>
              </w:rPr>
            </w:pPr>
            <w:r w:rsidRPr="00BA2CB3">
              <w:rPr>
                <w:bCs/>
                <w:sz w:val="24"/>
                <w:szCs w:val="24"/>
              </w:rPr>
              <w:t>Площадь застройки</w:t>
            </w:r>
          </w:p>
        </w:tc>
        <w:tc>
          <w:tcPr>
            <w:tcW w:w="1620" w:type="dxa"/>
          </w:tcPr>
          <w:p w14:paraId="0CDD5E23" w14:textId="77777777" w:rsidR="00BA2CB3" w:rsidRPr="00BA2CB3" w:rsidRDefault="00BA2CB3" w:rsidP="00BA2CB3">
            <w:pPr>
              <w:rPr>
                <w:sz w:val="24"/>
                <w:szCs w:val="24"/>
              </w:rPr>
            </w:pPr>
            <w:r w:rsidRPr="00BA2CB3">
              <w:rPr>
                <w:sz w:val="24"/>
                <w:szCs w:val="24"/>
              </w:rPr>
              <w:t>кв. м</w:t>
            </w:r>
          </w:p>
        </w:tc>
        <w:tc>
          <w:tcPr>
            <w:tcW w:w="3780" w:type="dxa"/>
          </w:tcPr>
          <w:p w14:paraId="23712F1F" w14:textId="77777777" w:rsidR="00BA2CB3" w:rsidRPr="00BA2CB3" w:rsidRDefault="00BA2CB3" w:rsidP="00BA2CB3">
            <w:pPr>
              <w:rPr>
                <w:sz w:val="24"/>
                <w:szCs w:val="24"/>
              </w:rPr>
            </w:pPr>
            <w:r w:rsidRPr="00BA2CB3">
              <w:rPr>
                <w:bCs/>
                <w:sz w:val="24"/>
                <w:szCs w:val="24"/>
              </w:rPr>
              <w:t>1256</w:t>
            </w:r>
          </w:p>
        </w:tc>
      </w:tr>
      <w:tr w:rsidR="00BA2CB3" w:rsidRPr="00BA2CB3" w14:paraId="28E9B01E" w14:textId="77777777" w:rsidTr="008C77D5">
        <w:tc>
          <w:tcPr>
            <w:tcW w:w="721" w:type="dxa"/>
            <w:vMerge/>
          </w:tcPr>
          <w:p w14:paraId="7A364AE3" w14:textId="77777777" w:rsidR="00BA2CB3" w:rsidRPr="00BA2CB3" w:rsidRDefault="00BA2CB3" w:rsidP="00BA2CB3">
            <w:pPr>
              <w:jc w:val="center"/>
              <w:rPr>
                <w:sz w:val="24"/>
                <w:szCs w:val="24"/>
              </w:rPr>
            </w:pPr>
          </w:p>
        </w:tc>
        <w:tc>
          <w:tcPr>
            <w:tcW w:w="1441" w:type="dxa"/>
            <w:vMerge/>
          </w:tcPr>
          <w:p w14:paraId="0FE3DA9B" w14:textId="77777777" w:rsidR="00BA2CB3" w:rsidRPr="00BA2CB3" w:rsidRDefault="00BA2CB3" w:rsidP="00BA2CB3">
            <w:pPr>
              <w:jc w:val="center"/>
              <w:rPr>
                <w:b/>
                <w:bCs/>
                <w:sz w:val="24"/>
                <w:szCs w:val="24"/>
              </w:rPr>
            </w:pPr>
          </w:p>
        </w:tc>
        <w:tc>
          <w:tcPr>
            <w:tcW w:w="2520" w:type="dxa"/>
            <w:vMerge/>
          </w:tcPr>
          <w:p w14:paraId="334634C4" w14:textId="77777777" w:rsidR="00BA2CB3" w:rsidRPr="00BA2CB3" w:rsidRDefault="00BA2CB3" w:rsidP="00BA2CB3">
            <w:pPr>
              <w:rPr>
                <w:sz w:val="24"/>
                <w:szCs w:val="24"/>
              </w:rPr>
            </w:pPr>
          </w:p>
        </w:tc>
        <w:tc>
          <w:tcPr>
            <w:tcW w:w="5759" w:type="dxa"/>
          </w:tcPr>
          <w:p w14:paraId="27630F7B" w14:textId="77777777" w:rsidR="00BA2CB3" w:rsidRPr="00BA2CB3" w:rsidRDefault="00BA2CB3" w:rsidP="00BA2CB3">
            <w:pPr>
              <w:rPr>
                <w:sz w:val="24"/>
                <w:szCs w:val="24"/>
              </w:rPr>
            </w:pPr>
            <w:r w:rsidRPr="00BA2CB3">
              <w:rPr>
                <w:bCs/>
                <w:sz w:val="24"/>
                <w:szCs w:val="24"/>
              </w:rPr>
              <w:t>Максимальная площадь здания</w:t>
            </w:r>
          </w:p>
        </w:tc>
        <w:tc>
          <w:tcPr>
            <w:tcW w:w="1620" w:type="dxa"/>
          </w:tcPr>
          <w:p w14:paraId="1E55B814" w14:textId="77777777" w:rsidR="00BA2CB3" w:rsidRPr="00BA2CB3" w:rsidRDefault="00BA2CB3" w:rsidP="00BA2CB3">
            <w:pPr>
              <w:rPr>
                <w:sz w:val="24"/>
                <w:szCs w:val="24"/>
              </w:rPr>
            </w:pPr>
            <w:r w:rsidRPr="00BA2CB3">
              <w:rPr>
                <w:sz w:val="24"/>
                <w:szCs w:val="24"/>
              </w:rPr>
              <w:t>кв. м</w:t>
            </w:r>
          </w:p>
        </w:tc>
        <w:tc>
          <w:tcPr>
            <w:tcW w:w="3780" w:type="dxa"/>
          </w:tcPr>
          <w:p w14:paraId="59839B4D" w14:textId="77777777" w:rsidR="00BA2CB3" w:rsidRPr="00BA2CB3" w:rsidRDefault="00BA2CB3" w:rsidP="00BA2CB3">
            <w:pPr>
              <w:rPr>
                <w:sz w:val="24"/>
                <w:szCs w:val="24"/>
              </w:rPr>
            </w:pPr>
            <w:r w:rsidRPr="00BA2CB3">
              <w:rPr>
                <w:bCs/>
                <w:sz w:val="24"/>
                <w:szCs w:val="24"/>
              </w:rPr>
              <w:t>4000</w:t>
            </w:r>
          </w:p>
        </w:tc>
      </w:tr>
      <w:tr w:rsidR="00BA2CB3" w:rsidRPr="00BA2CB3" w14:paraId="7D15B73C" w14:textId="77777777" w:rsidTr="008C77D5">
        <w:tc>
          <w:tcPr>
            <w:tcW w:w="721" w:type="dxa"/>
            <w:vMerge/>
          </w:tcPr>
          <w:p w14:paraId="28162BE4" w14:textId="77777777" w:rsidR="00BA2CB3" w:rsidRPr="00BA2CB3" w:rsidRDefault="00BA2CB3" w:rsidP="00BA2CB3">
            <w:pPr>
              <w:jc w:val="center"/>
              <w:rPr>
                <w:sz w:val="24"/>
                <w:szCs w:val="24"/>
              </w:rPr>
            </w:pPr>
          </w:p>
        </w:tc>
        <w:tc>
          <w:tcPr>
            <w:tcW w:w="1441" w:type="dxa"/>
            <w:vMerge/>
          </w:tcPr>
          <w:p w14:paraId="759E9E1F" w14:textId="77777777" w:rsidR="00BA2CB3" w:rsidRPr="00BA2CB3" w:rsidRDefault="00BA2CB3" w:rsidP="00BA2CB3">
            <w:pPr>
              <w:jc w:val="center"/>
              <w:rPr>
                <w:b/>
                <w:bCs/>
                <w:sz w:val="24"/>
                <w:szCs w:val="24"/>
              </w:rPr>
            </w:pPr>
          </w:p>
        </w:tc>
        <w:tc>
          <w:tcPr>
            <w:tcW w:w="2520" w:type="dxa"/>
            <w:vMerge/>
          </w:tcPr>
          <w:p w14:paraId="6124F25D" w14:textId="77777777" w:rsidR="00BA2CB3" w:rsidRPr="00BA2CB3" w:rsidRDefault="00BA2CB3" w:rsidP="00BA2CB3">
            <w:pPr>
              <w:rPr>
                <w:sz w:val="24"/>
                <w:szCs w:val="24"/>
              </w:rPr>
            </w:pPr>
          </w:p>
        </w:tc>
        <w:tc>
          <w:tcPr>
            <w:tcW w:w="5759" w:type="dxa"/>
          </w:tcPr>
          <w:p w14:paraId="6172B13A" w14:textId="77777777" w:rsidR="00BA2CB3" w:rsidRPr="00BA2CB3" w:rsidRDefault="00BA2CB3" w:rsidP="00BA2CB3">
            <w:pPr>
              <w:rPr>
                <w:bCs/>
                <w:sz w:val="24"/>
                <w:szCs w:val="24"/>
              </w:rPr>
            </w:pPr>
            <w:r w:rsidRPr="00BA2CB3">
              <w:rPr>
                <w:sz w:val="24"/>
                <w:szCs w:val="24"/>
              </w:rPr>
              <w:t>Количество мест</w:t>
            </w:r>
          </w:p>
        </w:tc>
        <w:tc>
          <w:tcPr>
            <w:tcW w:w="1620" w:type="dxa"/>
          </w:tcPr>
          <w:p w14:paraId="0805D6F0" w14:textId="77777777" w:rsidR="00BA2CB3" w:rsidRPr="00BA2CB3" w:rsidRDefault="00BA2CB3" w:rsidP="00BA2CB3">
            <w:pPr>
              <w:rPr>
                <w:sz w:val="24"/>
                <w:szCs w:val="24"/>
              </w:rPr>
            </w:pPr>
            <w:r w:rsidRPr="00BA2CB3">
              <w:rPr>
                <w:sz w:val="24"/>
                <w:szCs w:val="24"/>
              </w:rPr>
              <w:t>место</w:t>
            </w:r>
          </w:p>
        </w:tc>
        <w:tc>
          <w:tcPr>
            <w:tcW w:w="3780" w:type="dxa"/>
          </w:tcPr>
          <w:p w14:paraId="631378FF" w14:textId="77777777" w:rsidR="00BA2CB3" w:rsidRPr="00BA2CB3" w:rsidRDefault="00BA2CB3" w:rsidP="00BA2CB3">
            <w:pPr>
              <w:rPr>
                <w:bCs/>
                <w:sz w:val="24"/>
                <w:szCs w:val="24"/>
              </w:rPr>
            </w:pPr>
            <w:r w:rsidRPr="00BA2CB3">
              <w:rPr>
                <w:sz w:val="24"/>
                <w:szCs w:val="24"/>
              </w:rPr>
              <w:t>160</w:t>
            </w:r>
          </w:p>
        </w:tc>
      </w:tr>
      <w:tr w:rsidR="00BA2CB3" w:rsidRPr="00BA2CB3" w14:paraId="24C39A94" w14:textId="77777777" w:rsidTr="008C77D5">
        <w:tc>
          <w:tcPr>
            <w:tcW w:w="721" w:type="dxa"/>
            <w:vMerge/>
          </w:tcPr>
          <w:p w14:paraId="45236884" w14:textId="77777777" w:rsidR="00BA2CB3" w:rsidRPr="00BA2CB3" w:rsidRDefault="00BA2CB3" w:rsidP="00BA2CB3">
            <w:pPr>
              <w:jc w:val="center"/>
              <w:rPr>
                <w:sz w:val="24"/>
                <w:szCs w:val="24"/>
              </w:rPr>
            </w:pPr>
          </w:p>
        </w:tc>
        <w:tc>
          <w:tcPr>
            <w:tcW w:w="1441" w:type="dxa"/>
            <w:vMerge/>
          </w:tcPr>
          <w:p w14:paraId="7A6D6332" w14:textId="77777777" w:rsidR="00BA2CB3" w:rsidRPr="00BA2CB3" w:rsidRDefault="00BA2CB3" w:rsidP="00BA2CB3">
            <w:pPr>
              <w:jc w:val="center"/>
              <w:rPr>
                <w:b/>
                <w:bCs/>
                <w:sz w:val="24"/>
                <w:szCs w:val="24"/>
              </w:rPr>
            </w:pPr>
          </w:p>
        </w:tc>
        <w:tc>
          <w:tcPr>
            <w:tcW w:w="2520" w:type="dxa"/>
            <w:vMerge/>
          </w:tcPr>
          <w:p w14:paraId="51836DCC" w14:textId="77777777" w:rsidR="00BA2CB3" w:rsidRPr="00BA2CB3" w:rsidRDefault="00BA2CB3" w:rsidP="00BA2CB3">
            <w:pPr>
              <w:rPr>
                <w:sz w:val="24"/>
                <w:szCs w:val="24"/>
              </w:rPr>
            </w:pPr>
          </w:p>
        </w:tc>
        <w:tc>
          <w:tcPr>
            <w:tcW w:w="5759" w:type="dxa"/>
          </w:tcPr>
          <w:p w14:paraId="3A181608" w14:textId="77777777" w:rsidR="00BA2CB3" w:rsidRPr="00BA2CB3" w:rsidRDefault="00BA2CB3" w:rsidP="00BA2CB3">
            <w:pPr>
              <w:rPr>
                <w:sz w:val="24"/>
                <w:szCs w:val="24"/>
              </w:rPr>
            </w:pPr>
            <w:r w:rsidRPr="00BA2CB3">
              <w:rPr>
                <w:sz w:val="24"/>
                <w:szCs w:val="24"/>
              </w:rPr>
              <w:t>Площадь земельного участка</w:t>
            </w:r>
          </w:p>
        </w:tc>
        <w:tc>
          <w:tcPr>
            <w:tcW w:w="1620" w:type="dxa"/>
          </w:tcPr>
          <w:p w14:paraId="49121276" w14:textId="77777777" w:rsidR="00BA2CB3" w:rsidRPr="00BA2CB3" w:rsidRDefault="00BA2CB3" w:rsidP="00BA2CB3">
            <w:pPr>
              <w:rPr>
                <w:sz w:val="24"/>
                <w:szCs w:val="24"/>
              </w:rPr>
            </w:pPr>
            <w:r w:rsidRPr="00BA2CB3">
              <w:rPr>
                <w:sz w:val="24"/>
                <w:szCs w:val="24"/>
              </w:rPr>
              <w:t>кв. м</w:t>
            </w:r>
          </w:p>
        </w:tc>
        <w:tc>
          <w:tcPr>
            <w:tcW w:w="3780" w:type="dxa"/>
          </w:tcPr>
          <w:p w14:paraId="555B25BD" w14:textId="77777777" w:rsidR="00BA2CB3" w:rsidRPr="00BA2CB3" w:rsidRDefault="00BA2CB3" w:rsidP="00BA2CB3">
            <w:pPr>
              <w:rPr>
                <w:sz w:val="24"/>
                <w:szCs w:val="24"/>
                <w:lang w:val="en-US"/>
              </w:rPr>
            </w:pPr>
            <w:r w:rsidRPr="00BA2CB3">
              <w:rPr>
                <w:sz w:val="24"/>
                <w:szCs w:val="24"/>
              </w:rPr>
              <w:t>7600</w:t>
            </w:r>
          </w:p>
        </w:tc>
      </w:tr>
      <w:tr w:rsidR="00BA2CB3" w:rsidRPr="00BA2CB3" w14:paraId="1974EFA5" w14:textId="77777777" w:rsidTr="008C77D5">
        <w:tc>
          <w:tcPr>
            <w:tcW w:w="721" w:type="dxa"/>
            <w:vMerge w:val="restart"/>
          </w:tcPr>
          <w:p w14:paraId="7F0DEE36" w14:textId="77777777" w:rsidR="00BA2CB3" w:rsidRPr="00BA2CB3" w:rsidRDefault="00BA2CB3" w:rsidP="00BA2CB3">
            <w:pPr>
              <w:jc w:val="center"/>
              <w:rPr>
                <w:sz w:val="24"/>
                <w:szCs w:val="24"/>
                <w:lang w:val="en-US"/>
              </w:rPr>
            </w:pPr>
            <w:r w:rsidRPr="00BA2CB3">
              <w:rPr>
                <w:sz w:val="24"/>
                <w:szCs w:val="24"/>
                <w:lang w:val="en-US"/>
              </w:rPr>
              <w:t>9</w:t>
            </w:r>
          </w:p>
        </w:tc>
        <w:tc>
          <w:tcPr>
            <w:tcW w:w="1441" w:type="dxa"/>
            <w:vMerge w:val="restart"/>
          </w:tcPr>
          <w:p w14:paraId="547894A3" w14:textId="77777777" w:rsidR="00BA2CB3" w:rsidRPr="00BA2CB3" w:rsidRDefault="00BA2CB3" w:rsidP="00BA2CB3">
            <w:pPr>
              <w:jc w:val="center"/>
              <w:rPr>
                <w:b/>
                <w:bCs/>
                <w:sz w:val="24"/>
                <w:szCs w:val="24"/>
                <w:lang w:val="en-US"/>
              </w:rPr>
            </w:pPr>
            <w:r w:rsidRPr="00BA2CB3">
              <w:rPr>
                <w:b/>
                <w:bCs/>
                <w:sz w:val="24"/>
                <w:szCs w:val="24"/>
                <w:lang w:val="en-US"/>
              </w:rPr>
              <w:t>9</w:t>
            </w:r>
          </w:p>
        </w:tc>
        <w:tc>
          <w:tcPr>
            <w:tcW w:w="2520" w:type="dxa"/>
            <w:vMerge w:val="restart"/>
          </w:tcPr>
          <w:p w14:paraId="30EB1758" w14:textId="77777777" w:rsidR="00BA2CB3" w:rsidRPr="00BA2CB3" w:rsidRDefault="00BA2CB3" w:rsidP="00BA2CB3">
            <w:pPr>
              <w:rPr>
                <w:sz w:val="24"/>
                <w:szCs w:val="24"/>
              </w:rPr>
            </w:pPr>
            <w:r w:rsidRPr="00BA2CB3">
              <w:rPr>
                <w:sz w:val="24"/>
                <w:szCs w:val="24"/>
              </w:rPr>
              <w:t>Общеобразовательная организация</w:t>
            </w:r>
          </w:p>
        </w:tc>
        <w:tc>
          <w:tcPr>
            <w:tcW w:w="5759" w:type="dxa"/>
          </w:tcPr>
          <w:p w14:paraId="45EB548C" w14:textId="77777777" w:rsidR="00BA2CB3" w:rsidRPr="00BA2CB3" w:rsidRDefault="00BA2CB3" w:rsidP="00BA2CB3">
            <w:pPr>
              <w:rPr>
                <w:sz w:val="24"/>
                <w:szCs w:val="24"/>
              </w:rPr>
            </w:pPr>
            <w:r w:rsidRPr="00BA2CB3">
              <w:rPr>
                <w:bCs/>
                <w:sz w:val="24"/>
                <w:szCs w:val="24"/>
              </w:rPr>
              <w:t>Код зоны планируемого размещения объекта</w:t>
            </w:r>
          </w:p>
        </w:tc>
        <w:tc>
          <w:tcPr>
            <w:tcW w:w="1620" w:type="dxa"/>
          </w:tcPr>
          <w:p w14:paraId="701766EF" w14:textId="77777777" w:rsidR="00BA2CB3" w:rsidRPr="00BA2CB3" w:rsidRDefault="00BA2CB3" w:rsidP="00BA2CB3">
            <w:pPr>
              <w:rPr>
                <w:sz w:val="24"/>
                <w:szCs w:val="24"/>
              </w:rPr>
            </w:pPr>
            <w:r w:rsidRPr="00BA2CB3">
              <w:rPr>
                <w:sz w:val="24"/>
                <w:szCs w:val="24"/>
              </w:rPr>
              <w:t>-</w:t>
            </w:r>
          </w:p>
        </w:tc>
        <w:tc>
          <w:tcPr>
            <w:tcW w:w="3780" w:type="dxa"/>
          </w:tcPr>
          <w:p w14:paraId="4CD4C420" w14:textId="77777777" w:rsidR="00BA2CB3" w:rsidRPr="00BA2CB3" w:rsidRDefault="00BA2CB3" w:rsidP="00BA2CB3">
            <w:pPr>
              <w:rPr>
                <w:sz w:val="24"/>
                <w:szCs w:val="24"/>
              </w:rPr>
            </w:pPr>
            <w:r w:rsidRPr="00BA2CB3">
              <w:rPr>
                <w:sz w:val="24"/>
                <w:szCs w:val="24"/>
              </w:rPr>
              <w:t>П-9</w:t>
            </w:r>
          </w:p>
        </w:tc>
      </w:tr>
      <w:tr w:rsidR="00BA2CB3" w:rsidRPr="00BA2CB3" w14:paraId="1441AE7C" w14:textId="77777777" w:rsidTr="008C77D5">
        <w:tc>
          <w:tcPr>
            <w:tcW w:w="721" w:type="dxa"/>
            <w:vMerge/>
          </w:tcPr>
          <w:p w14:paraId="361A559F" w14:textId="77777777" w:rsidR="00BA2CB3" w:rsidRPr="00BA2CB3" w:rsidRDefault="00BA2CB3" w:rsidP="00BA2CB3">
            <w:pPr>
              <w:jc w:val="center"/>
              <w:rPr>
                <w:sz w:val="24"/>
                <w:szCs w:val="24"/>
              </w:rPr>
            </w:pPr>
          </w:p>
        </w:tc>
        <w:tc>
          <w:tcPr>
            <w:tcW w:w="1441" w:type="dxa"/>
            <w:vMerge/>
          </w:tcPr>
          <w:p w14:paraId="2B5395F2" w14:textId="77777777" w:rsidR="00BA2CB3" w:rsidRPr="00BA2CB3" w:rsidRDefault="00BA2CB3" w:rsidP="00BA2CB3">
            <w:pPr>
              <w:jc w:val="center"/>
              <w:rPr>
                <w:b/>
                <w:bCs/>
                <w:sz w:val="24"/>
                <w:szCs w:val="24"/>
              </w:rPr>
            </w:pPr>
          </w:p>
        </w:tc>
        <w:tc>
          <w:tcPr>
            <w:tcW w:w="2520" w:type="dxa"/>
            <w:vMerge/>
          </w:tcPr>
          <w:p w14:paraId="40AC2EF2" w14:textId="77777777" w:rsidR="00BA2CB3" w:rsidRPr="00BA2CB3" w:rsidRDefault="00BA2CB3" w:rsidP="00BA2CB3">
            <w:pPr>
              <w:rPr>
                <w:bCs/>
                <w:sz w:val="24"/>
                <w:szCs w:val="24"/>
              </w:rPr>
            </w:pPr>
          </w:p>
        </w:tc>
        <w:tc>
          <w:tcPr>
            <w:tcW w:w="5759" w:type="dxa"/>
          </w:tcPr>
          <w:p w14:paraId="2891BF13" w14:textId="77777777" w:rsidR="00BA2CB3" w:rsidRPr="00BA2CB3" w:rsidRDefault="00BA2CB3" w:rsidP="00BA2CB3">
            <w:pPr>
              <w:rPr>
                <w:bCs/>
                <w:sz w:val="24"/>
                <w:szCs w:val="24"/>
              </w:rPr>
            </w:pPr>
            <w:r w:rsidRPr="00BA2CB3">
              <w:rPr>
                <w:bCs/>
                <w:sz w:val="24"/>
                <w:szCs w:val="24"/>
              </w:rPr>
              <w:t>Предельное количество этажей</w:t>
            </w:r>
          </w:p>
        </w:tc>
        <w:tc>
          <w:tcPr>
            <w:tcW w:w="1620" w:type="dxa"/>
          </w:tcPr>
          <w:p w14:paraId="7A5C087A" w14:textId="77777777" w:rsidR="00BA2CB3" w:rsidRPr="00BA2CB3" w:rsidRDefault="00BA2CB3" w:rsidP="00BA2CB3">
            <w:pPr>
              <w:rPr>
                <w:sz w:val="24"/>
                <w:szCs w:val="24"/>
              </w:rPr>
            </w:pPr>
            <w:r w:rsidRPr="00BA2CB3">
              <w:rPr>
                <w:sz w:val="24"/>
                <w:szCs w:val="24"/>
              </w:rPr>
              <w:t>этаж</w:t>
            </w:r>
          </w:p>
        </w:tc>
        <w:tc>
          <w:tcPr>
            <w:tcW w:w="3780" w:type="dxa"/>
          </w:tcPr>
          <w:p w14:paraId="37BE2296" w14:textId="77777777" w:rsidR="00BA2CB3" w:rsidRPr="00BA2CB3" w:rsidRDefault="00BA2CB3" w:rsidP="00BA2CB3">
            <w:pPr>
              <w:rPr>
                <w:sz w:val="24"/>
                <w:szCs w:val="24"/>
              </w:rPr>
            </w:pPr>
            <w:r w:rsidRPr="00BA2CB3">
              <w:rPr>
                <w:sz w:val="24"/>
                <w:szCs w:val="24"/>
              </w:rPr>
              <w:t>5</w:t>
            </w:r>
          </w:p>
        </w:tc>
      </w:tr>
      <w:tr w:rsidR="00BA2CB3" w:rsidRPr="00BA2CB3" w14:paraId="25BF0F4D" w14:textId="77777777" w:rsidTr="008C77D5">
        <w:tc>
          <w:tcPr>
            <w:tcW w:w="721" w:type="dxa"/>
            <w:vMerge/>
          </w:tcPr>
          <w:p w14:paraId="36CF844B" w14:textId="77777777" w:rsidR="00BA2CB3" w:rsidRPr="00BA2CB3" w:rsidRDefault="00BA2CB3" w:rsidP="00BA2CB3">
            <w:pPr>
              <w:jc w:val="center"/>
              <w:rPr>
                <w:sz w:val="24"/>
                <w:szCs w:val="24"/>
              </w:rPr>
            </w:pPr>
          </w:p>
        </w:tc>
        <w:tc>
          <w:tcPr>
            <w:tcW w:w="1441" w:type="dxa"/>
            <w:vMerge/>
          </w:tcPr>
          <w:p w14:paraId="52130265" w14:textId="77777777" w:rsidR="00BA2CB3" w:rsidRPr="00BA2CB3" w:rsidRDefault="00BA2CB3" w:rsidP="00BA2CB3">
            <w:pPr>
              <w:jc w:val="center"/>
              <w:rPr>
                <w:b/>
                <w:bCs/>
                <w:sz w:val="24"/>
                <w:szCs w:val="24"/>
              </w:rPr>
            </w:pPr>
          </w:p>
        </w:tc>
        <w:tc>
          <w:tcPr>
            <w:tcW w:w="2520" w:type="dxa"/>
            <w:vMerge/>
          </w:tcPr>
          <w:p w14:paraId="3E4FABAB" w14:textId="77777777" w:rsidR="00BA2CB3" w:rsidRPr="00BA2CB3" w:rsidRDefault="00BA2CB3" w:rsidP="00BA2CB3">
            <w:pPr>
              <w:rPr>
                <w:bCs/>
                <w:sz w:val="24"/>
                <w:szCs w:val="24"/>
              </w:rPr>
            </w:pPr>
          </w:p>
        </w:tc>
        <w:tc>
          <w:tcPr>
            <w:tcW w:w="5759" w:type="dxa"/>
          </w:tcPr>
          <w:p w14:paraId="117983D5" w14:textId="77777777" w:rsidR="00BA2CB3" w:rsidRPr="00BA2CB3" w:rsidRDefault="00BA2CB3" w:rsidP="00BA2CB3">
            <w:pPr>
              <w:rPr>
                <w:bCs/>
                <w:sz w:val="24"/>
                <w:szCs w:val="24"/>
              </w:rPr>
            </w:pPr>
            <w:r w:rsidRPr="00BA2CB3">
              <w:rPr>
                <w:bCs/>
                <w:sz w:val="24"/>
                <w:szCs w:val="24"/>
              </w:rPr>
              <w:t>Площадь застройки</w:t>
            </w:r>
          </w:p>
        </w:tc>
        <w:tc>
          <w:tcPr>
            <w:tcW w:w="1620" w:type="dxa"/>
          </w:tcPr>
          <w:p w14:paraId="7DC34B81" w14:textId="77777777" w:rsidR="00BA2CB3" w:rsidRPr="00BA2CB3" w:rsidRDefault="00BA2CB3" w:rsidP="00BA2CB3">
            <w:pPr>
              <w:rPr>
                <w:sz w:val="24"/>
                <w:szCs w:val="24"/>
              </w:rPr>
            </w:pPr>
            <w:r w:rsidRPr="00BA2CB3">
              <w:rPr>
                <w:sz w:val="24"/>
                <w:szCs w:val="24"/>
              </w:rPr>
              <w:t>кв. м</w:t>
            </w:r>
          </w:p>
        </w:tc>
        <w:tc>
          <w:tcPr>
            <w:tcW w:w="3780" w:type="dxa"/>
          </w:tcPr>
          <w:p w14:paraId="48349EDB" w14:textId="77777777" w:rsidR="00BA2CB3" w:rsidRPr="00BA2CB3" w:rsidRDefault="00BA2CB3" w:rsidP="00BA2CB3">
            <w:pPr>
              <w:rPr>
                <w:sz w:val="24"/>
                <w:szCs w:val="24"/>
              </w:rPr>
            </w:pPr>
            <w:r w:rsidRPr="00BA2CB3">
              <w:rPr>
                <w:bCs/>
                <w:sz w:val="24"/>
                <w:szCs w:val="24"/>
              </w:rPr>
              <w:t>5330</w:t>
            </w:r>
          </w:p>
        </w:tc>
      </w:tr>
      <w:tr w:rsidR="00BA2CB3" w:rsidRPr="00BA2CB3" w14:paraId="3C442B00" w14:textId="77777777" w:rsidTr="008C77D5">
        <w:tc>
          <w:tcPr>
            <w:tcW w:w="721" w:type="dxa"/>
            <w:vMerge/>
          </w:tcPr>
          <w:p w14:paraId="2DBACB59" w14:textId="77777777" w:rsidR="00BA2CB3" w:rsidRPr="00BA2CB3" w:rsidRDefault="00BA2CB3" w:rsidP="00BA2CB3">
            <w:pPr>
              <w:jc w:val="center"/>
              <w:rPr>
                <w:sz w:val="24"/>
                <w:szCs w:val="24"/>
              </w:rPr>
            </w:pPr>
          </w:p>
        </w:tc>
        <w:tc>
          <w:tcPr>
            <w:tcW w:w="1441" w:type="dxa"/>
            <w:vMerge/>
          </w:tcPr>
          <w:p w14:paraId="7217EF05" w14:textId="77777777" w:rsidR="00BA2CB3" w:rsidRPr="00BA2CB3" w:rsidRDefault="00BA2CB3" w:rsidP="00BA2CB3">
            <w:pPr>
              <w:jc w:val="center"/>
              <w:rPr>
                <w:b/>
                <w:bCs/>
                <w:sz w:val="24"/>
                <w:szCs w:val="24"/>
              </w:rPr>
            </w:pPr>
          </w:p>
        </w:tc>
        <w:tc>
          <w:tcPr>
            <w:tcW w:w="2520" w:type="dxa"/>
            <w:vMerge/>
          </w:tcPr>
          <w:p w14:paraId="1B397CEB" w14:textId="77777777" w:rsidR="00BA2CB3" w:rsidRPr="00BA2CB3" w:rsidRDefault="00BA2CB3" w:rsidP="00BA2CB3">
            <w:pPr>
              <w:rPr>
                <w:sz w:val="24"/>
                <w:szCs w:val="24"/>
              </w:rPr>
            </w:pPr>
          </w:p>
        </w:tc>
        <w:tc>
          <w:tcPr>
            <w:tcW w:w="5759" w:type="dxa"/>
          </w:tcPr>
          <w:p w14:paraId="0779FEA5" w14:textId="77777777" w:rsidR="00BA2CB3" w:rsidRPr="00BA2CB3" w:rsidRDefault="00BA2CB3" w:rsidP="00BA2CB3">
            <w:pPr>
              <w:rPr>
                <w:sz w:val="24"/>
                <w:szCs w:val="24"/>
              </w:rPr>
            </w:pPr>
            <w:r w:rsidRPr="00BA2CB3">
              <w:rPr>
                <w:bCs/>
                <w:sz w:val="24"/>
                <w:szCs w:val="24"/>
              </w:rPr>
              <w:t>Максимальная площадь здания</w:t>
            </w:r>
          </w:p>
        </w:tc>
        <w:tc>
          <w:tcPr>
            <w:tcW w:w="1620" w:type="dxa"/>
          </w:tcPr>
          <w:p w14:paraId="6E2AA70D" w14:textId="77777777" w:rsidR="00BA2CB3" w:rsidRPr="00BA2CB3" w:rsidRDefault="00BA2CB3" w:rsidP="00BA2CB3">
            <w:pPr>
              <w:rPr>
                <w:sz w:val="24"/>
                <w:szCs w:val="24"/>
              </w:rPr>
            </w:pPr>
            <w:r w:rsidRPr="00BA2CB3">
              <w:rPr>
                <w:sz w:val="24"/>
                <w:szCs w:val="24"/>
              </w:rPr>
              <w:t>кв. м</w:t>
            </w:r>
          </w:p>
        </w:tc>
        <w:tc>
          <w:tcPr>
            <w:tcW w:w="3780" w:type="dxa"/>
          </w:tcPr>
          <w:p w14:paraId="755796E1" w14:textId="77777777" w:rsidR="00BA2CB3" w:rsidRPr="00BA2CB3" w:rsidRDefault="00BA2CB3" w:rsidP="00BA2CB3">
            <w:pPr>
              <w:rPr>
                <w:sz w:val="24"/>
                <w:szCs w:val="24"/>
              </w:rPr>
            </w:pPr>
            <w:r w:rsidRPr="00BA2CB3">
              <w:rPr>
                <w:bCs/>
                <w:sz w:val="24"/>
                <w:szCs w:val="24"/>
              </w:rPr>
              <w:t>17000</w:t>
            </w:r>
          </w:p>
        </w:tc>
      </w:tr>
      <w:tr w:rsidR="00BA2CB3" w:rsidRPr="00BA2CB3" w14:paraId="15D21A8F" w14:textId="77777777" w:rsidTr="008C77D5">
        <w:tc>
          <w:tcPr>
            <w:tcW w:w="721" w:type="dxa"/>
            <w:vMerge/>
          </w:tcPr>
          <w:p w14:paraId="1E32832E" w14:textId="77777777" w:rsidR="00BA2CB3" w:rsidRPr="00BA2CB3" w:rsidRDefault="00BA2CB3" w:rsidP="00BA2CB3">
            <w:pPr>
              <w:jc w:val="center"/>
              <w:rPr>
                <w:sz w:val="24"/>
                <w:szCs w:val="24"/>
              </w:rPr>
            </w:pPr>
          </w:p>
        </w:tc>
        <w:tc>
          <w:tcPr>
            <w:tcW w:w="1441" w:type="dxa"/>
            <w:vMerge/>
          </w:tcPr>
          <w:p w14:paraId="12DF4FEF" w14:textId="77777777" w:rsidR="00BA2CB3" w:rsidRPr="00BA2CB3" w:rsidRDefault="00BA2CB3" w:rsidP="00BA2CB3">
            <w:pPr>
              <w:jc w:val="center"/>
              <w:rPr>
                <w:b/>
                <w:bCs/>
                <w:sz w:val="24"/>
                <w:szCs w:val="24"/>
              </w:rPr>
            </w:pPr>
          </w:p>
        </w:tc>
        <w:tc>
          <w:tcPr>
            <w:tcW w:w="2520" w:type="dxa"/>
            <w:vMerge/>
          </w:tcPr>
          <w:p w14:paraId="1C0A3D99" w14:textId="77777777" w:rsidR="00BA2CB3" w:rsidRPr="00BA2CB3" w:rsidRDefault="00BA2CB3" w:rsidP="00BA2CB3">
            <w:pPr>
              <w:rPr>
                <w:sz w:val="24"/>
                <w:szCs w:val="24"/>
              </w:rPr>
            </w:pPr>
          </w:p>
        </w:tc>
        <w:tc>
          <w:tcPr>
            <w:tcW w:w="5759" w:type="dxa"/>
          </w:tcPr>
          <w:p w14:paraId="4FE9CBC8" w14:textId="77777777" w:rsidR="00BA2CB3" w:rsidRPr="00BA2CB3" w:rsidRDefault="00BA2CB3" w:rsidP="00BA2CB3">
            <w:pPr>
              <w:rPr>
                <w:bCs/>
                <w:sz w:val="24"/>
                <w:szCs w:val="24"/>
              </w:rPr>
            </w:pPr>
            <w:r w:rsidRPr="00BA2CB3">
              <w:rPr>
                <w:sz w:val="24"/>
                <w:szCs w:val="24"/>
              </w:rPr>
              <w:t>Количество мест</w:t>
            </w:r>
          </w:p>
        </w:tc>
        <w:tc>
          <w:tcPr>
            <w:tcW w:w="1620" w:type="dxa"/>
          </w:tcPr>
          <w:p w14:paraId="573B9025" w14:textId="77777777" w:rsidR="00BA2CB3" w:rsidRPr="00BA2CB3" w:rsidRDefault="00BA2CB3" w:rsidP="00BA2CB3">
            <w:pPr>
              <w:rPr>
                <w:sz w:val="24"/>
                <w:szCs w:val="24"/>
              </w:rPr>
            </w:pPr>
            <w:r w:rsidRPr="00BA2CB3">
              <w:rPr>
                <w:sz w:val="24"/>
                <w:szCs w:val="24"/>
              </w:rPr>
              <w:t>место</w:t>
            </w:r>
          </w:p>
        </w:tc>
        <w:tc>
          <w:tcPr>
            <w:tcW w:w="3780" w:type="dxa"/>
          </w:tcPr>
          <w:p w14:paraId="2315C923" w14:textId="77777777" w:rsidR="00BA2CB3" w:rsidRPr="00BA2CB3" w:rsidRDefault="00BA2CB3" w:rsidP="00BA2CB3">
            <w:pPr>
              <w:rPr>
                <w:bCs/>
                <w:sz w:val="24"/>
                <w:szCs w:val="24"/>
              </w:rPr>
            </w:pPr>
            <w:r w:rsidRPr="00BA2CB3">
              <w:rPr>
                <w:sz w:val="24"/>
                <w:szCs w:val="24"/>
              </w:rPr>
              <w:t>525</w:t>
            </w:r>
          </w:p>
        </w:tc>
      </w:tr>
      <w:tr w:rsidR="00BA2CB3" w:rsidRPr="00BA2CB3" w14:paraId="45D86721" w14:textId="77777777" w:rsidTr="008C77D5">
        <w:tc>
          <w:tcPr>
            <w:tcW w:w="721" w:type="dxa"/>
            <w:vMerge/>
          </w:tcPr>
          <w:p w14:paraId="3851A76E" w14:textId="77777777" w:rsidR="00BA2CB3" w:rsidRPr="00BA2CB3" w:rsidRDefault="00BA2CB3" w:rsidP="00BA2CB3">
            <w:pPr>
              <w:jc w:val="center"/>
              <w:rPr>
                <w:sz w:val="24"/>
                <w:szCs w:val="24"/>
              </w:rPr>
            </w:pPr>
          </w:p>
        </w:tc>
        <w:tc>
          <w:tcPr>
            <w:tcW w:w="1441" w:type="dxa"/>
            <w:vMerge/>
          </w:tcPr>
          <w:p w14:paraId="2F910BBE" w14:textId="77777777" w:rsidR="00BA2CB3" w:rsidRPr="00BA2CB3" w:rsidRDefault="00BA2CB3" w:rsidP="00BA2CB3">
            <w:pPr>
              <w:jc w:val="center"/>
              <w:rPr>
                <w:b/>
                <w:bCs/>
                <w:sz w:val="24"/>
                <w:szCs w:val="24"/>
              </w:rPr>
            </w:pPr>
          </w:p>
        </w:tc>
        <w:tc>
          <w:tcPr>
            <w:tcW w:w="2520" w:type="dxa"/>
            <w:vMerge/>
          </w:tcPr>
          <w:p w14:paraId="6A7C3743" w14:textId="77777777" w:rsidR="00BA2CB3" w:rsidRPr="00BA2CB3" w:rsidRDefault="00BA2CB3" w:rsidP="00BA2CB3">
            <w:pPr>
              <w:rPr>
                <w:sz w:val="24"/>
                <w:szCs w:val="24"/>
              </w:rPr>
            </w:pPr>
          </w:p>
        </w:tc>
        <w:tc>
          <w:tcPr>
            <w:tcW w:w="5759" w:type="dxa"/>
          </w:tcPr>
          <w:p w14:paraId="3A60EADE" w14:textId="77777777" w:rsidR="00BA2CB3" w:rsidRPr="00BA2CB3" w:rsidRDefault="00BA2CB3" w:rsidP="00BA2CB3">
            <w:pPr>
              <w:rPr>
                <w:sz w:val="24"/>
                <w:szCs w:val="24"/>
              </w:rPr>
            </w:pPr>
            <w:r w:rsidRPr="00BA2CB3">
              <w:rPr>
                <w:sz w:val="24"/>
                <w:szCs w:val="24"/>
              </w:rPr>
              <w:t>Площадь земельного участка</w:t>
            </w:r>
          </w:p>
        </w:tc>
        <w:tc>
          <w:tcPr>
            <w:tcW w:w="1620" w:type="dxa"/>
          </w:tcPr>
          <w:p w14:paraId="331F2536" w14:textId="77777777" w:rsidR="00BA2CB3" w:rsidRPr="00BA2CB3" w:rsidRDefault="00BA2CB3" w:rsidP="00BA2CB3">
            <w:pPr>
              <w:rPr>
                <w:sz w:val="24"/>
                <w:szCs w:val="24"/>
              </w:rPr>
            </w:pPr>
            <w:r w:rsidRPr="00BA2CB3">
              <w:rPr>
                <w:sz w:val="24"/>
                <w:szCs w:val="24"/>
              </w:rPr>
              <w:t>кв. м</w:t>
            </w:r>
          </w:p>
        </w:tc>
        <w:tc>
          <w:tcPr>
            <w:tcW w:w="3780" w:type="dxa"/>
          </w:tcPr>
          <w:p w14:paraId="4CE344EF" w14:textId="77777777" w:rsidR="00BA2CB3" w:rsidRPr="00BA2CB3" w:rsidRDefault="00BA2CB3" w:rsidP="00BA2CB3">
            <w:pPr>
              <w:rPr>
                <w:sz w:val="24"/>
                <w:szCs w:val="24"/>
                <w:lang w:val="en-US"/>
              </w:rPr>
            </w:pPr>
            <w:r w:rsidRPr="00BA2CB3">
              <w:rPr>
                <w:bCs/>
                <w:sz w:val="24"/>
                <w:szCs w:val="24"/>
              </w:rPr>
              <w:t>2887</w:t>
            </w:r>
            <w:r w:rsidRPr="00BA2CB3">
              <w:rPr>
                <w:bCs/>
                <w:sz w:val="24"/>
                <w:szCs w:val="24"/>
                <w:lang w:val="en-US"/>
              </w:rPr>
              <w:t>4</w:t>
            </w:r>
          </w:p>
        </w:tc>
      </w:tr>
      <w:tr w:rsidR="00BA2CB3" w:rsidRPr="00BA2CB3" w14:paraId="0AD1BBAA" w14:textId="77777777" w:rsidTr="008C77D5">
        <w:tc>
          <w:tcPr>
            <w:tcW w:w="721" w:type="dxa"/>
            <w:vMerge w:val="restart"/>
          </w:tcPr>
          <w:p w14:paraId="19F942D2" w14:textId="77777777" w:rsidR="00BA2CB3" w:rsidRPr="00BA2CB3" w:rsidRDefault="00BA2CB3" w:rsidP="00BA2CB3">
            <w:pPr>
              <w:jc w:val="center"/>
              <w:rPr>
                <w:sz w:val="24"/>
                <w:szCs w:val="24"/>
                <w:lang w:val="en-US"/>
              </w:rPr>
            </w:pPr>
            <w:r w:rsidRPr="00BA2CB3">
              <w:rPr>
                <w:sz w:val="24"/>
                <w:szCs w:val="24"/>
                <w:lang w:val="en-US"/>
              </w:rPr>
              <w:t>10</w:t>
            </w:r>
          </w:p>
        </w:tc>
        <w:tc>
          <w:tcPr>
            <w:tcW w:w="1441" w:type="dxa"/>
            <w:vMerge w:val="restart"/>
          </w:tcPr>
          <w:p w14:paraId="0A852000" w14:textId="77777777" w:rsidR="00BA2CB3" w:rsidRPr="00BA2CB3" w:rsidRDefault="00BA2CB3" w:rsidP="00BA2CB3">
            <w:pPr>
              <w:jc w:val="center"/>
              <w:rPr>
                <w:b/>
                <w:bCs/>
                <w:sz w:val="24"/>
                <w:szCs w:val="24"/>
                <w:lang w:val="en-US"/>
              </w:rPr>
            </w:pPr>
            <w:r w:rsidRPr="00BA2CB3">
              <w:rPr>
                <w:b/>
                <w:bCs/>
                <w:sz w:val="24"/>
                <w:szCs w:val="24"/>
                <w:lang w:val="en-US"/>
              </w:rPr>
              <w:t>10</w:t>
            </w:r>
          </w:p>
        </w:tc>
        <w:tc>
          <w:tcPr>
            <w:tcW w:w="2520" w:type="dxa"/>
            <w:vMerge w:val="restart"/>
          </w:tcPr>
          <w:p w14:paraId="30294BD6" w14:textId="77777777" w:rsidR="00BA2CB3" w:rsidRPr="00BA2CB3" w:rsidRDefault="00BA2CB3" w:rsidP="00BA2CB3">
            <w:pPr>
              <w:rPr>
                <w:sz w:val="24"/>
                <w:szCs w:val="24"/>
              </w:rPr>
            </w:pPr>
            <w:r w:rsidRPr="00BA2CB3">
              <w:rPr>
                <w:sz w:val="24"/>
                <w:szCs w:val="24"/>
              </w:rPr>
              <w:t>Многоэтажный отдельно стоящий закрытый гараж</w:t>
            </w:r>
          </w:p>
        </w:tc>
        <w:tc>
          <w:tcPr>
            <w:tcW w:w="5759" w:type="dxa"/>
          </w:tcPr>
          <w:p w14:paraId="3B4F0E2F" w14:textId="77777777" w:rsidR="00BA2CB3" w:rsidRPr="00BA2CB3" w:rsidRDefault="00BA2CB3" w:rsidP="00BA2CB3">
            <w:pPr>
              <w:rPr>
                <w:sz w:val="24"/>
                <w:szCs w:val="24"/>
              </w:rPr>
            </w:pPr>
            <w:r w:rsidRPr="00BA2CB3">
              <w:rPr>
                <w:bCs/>
                <w:sz w:val="24"/>
                <w:szCs w:val="24"/>
              </w:rPr>
              <w:t>Код зоны планируемого размещения объекта</w:t>
            </w:r>
          </w:p>
        </w:tc>
        <w:tc>
          <w:tcPr>
            <w:tcW w:w="1620" w:type="dxa"/>
          </w:tcPr>
          <w:p w14:paraId="62DFF8D0" w14:textId="77777777" w:rsidR="00BA2CB3" w:rsidRPr="00BA2CB3" w:rsidRDefault="00BA2CB3" w:rsidP="00BA2CB3">
            <w:pPr>
              <w:rPr>
                <w:sz w:val="24"/>
                <w:szCs w:val="24"/>
              </w:rPr>
            </w:pPr>
            <w:r w:rsidRPr="00BA2CB3">
              <w:rPr>
                <w:sz w:val="24"/>
                <w:szCs w:val="24"/>
              </w:rPr>
              <w:t>-</w:t>
            </w:r>
          </w:p>
        </w:tc>
        <w:tc>
          <w:tcPr>
            <w:tcW w:w="3780" w:type="dxa"/>
          </w:tcPr>
          <w:p w14:paraId="4559384D" w14:textId="77777777" w:rsidR="00BA2CB3" w:rsidRPr="00BA2CB3" w:rsidRDefault="00BA2CB3" w:rsidP="00BA2CB3">
            <w:pPr>
              <w:rPr>
                <w:sz w:val="24"/>
                <w:szCs w:val="24"/>
              </w:rPr>
            </w:pPr>
            <w:r w:rsidRPr="00BA2CB3">
              <w:rPr>
                <w:sz w:val="24"/>
                <w:szCs w:val="24"/>
              </w:rPr>
              <w:t>П-10</w:t>
            </w:r>
          </w:p>
        </w:tc>
      </w:tr>
      <w:tr w:rsidR="00BA2CB3" w:rsidRPr="00BA2CB3" w14:paraId="0CD975EC" w14:textId="77777777" w:rsidTr="008C77D5">
        <w:tc>
          <w:tcPr>
            <w:tcW w:w="721" w:type="dxa"/>
            <w:vMerge/>
          </w:tcPr>
          <w:p w14:paraId="2B192C7F" w14:textId="77777777" w:rsidR="00BA2CB3" w:rsidRPr="00BA2CB3" w:rsidRDefault="00BA2CB3" w:rsidP="00BA2CB3">
            <w:pPr>
              <w:jc w:val="center"/>
              <w:rPr>
                <w:sz w:val="24"/>
                <w:szCs w:val="24"/>
              </w:rPr>
            </w:pPr>
          </w:p>
        </w:tc>
        <w:tc>
          <w:tcPr>
            <w:tcW w:w="1441" w:type="dxa"/>
            <w:vMerge/>
          </w:tcPr>
          <w:p w14:paraId="7FCCBF67" w14:textId="77777777" w:rsidR="00BA2CB3" w:rsidRPr="00BA2CB3" w:rsidRDefault="00BA2CB3" w:rsidP="00BA2CB3">
            <w:pPr>
              <w:jc w:val="center"/>
              <w:rPr>
                <w:b/>
                <w:bCs/>
                <w:sz w:val="24"/>
                <w:szCs w:val="24"/>
              </w:rPr>
            </w:pPr>
          </w:p>
        </w:tc>
        <w:tc>
          <w:tcPr>
            <w:tcW w:w="2520" w:type="dxa"/>
            <w:vMerge/>
          </w:tcPr>
          <w:p w14:paraId="6CD7C641" w14:textId="77777777" w:rsidR="00BA2CB3" w:rsidRPr="00BA2CB3" w:rsidRDefault="00BA2CB3" w:rsidP="00BA2CB3">
            <w:pPr>
              <w:rPr>
                <w:bCs/>
                <w:sz w:val="24"/>
                <w:szCs w:val="24"/>
              </w:rPr>
            </w:pPr>
          </w:p>
        </w:tc>
        <w:tc>
          <w:tcPr>
            <w:tcW w:w="5759" w:type="dxa"/>
          </w:tcPr>
          <w:p w14:paraId="2CDDA4EC" w14:textId="77777777" w:rsidR="00BA2CB3" w:rsidRPr="00BA2CB3" w:rsidRDefault="00BA2CB3" w:rsidP="00BA2CB3">
            <w:pPr>
              <w:rPr>
                <w:bCs/>
                <w:sz w:val="24"/>
                <w:szCs w:val="24"/>
              </w:rPr>
            </w:pPr>
            <w:r w:rsidRPr="00BA2CB3">
              <w:rPr>
                <w:bCs/>
                <w:sz w:val="24"/>
                <w:szCs w:val="24"/>
              </w:rPr>
              <w:t>Предельное количество этажей</w:t>
            </w:r>
          </w:p>
        </w:tc>
        <w:tc>
          <w:tcPr>
            <w:tcW w:w="1620" w:type="dxa"/>
          </w:tcPr>
          <w:p w14:paraId="4E0CCE92" w14:textId="77777777" w:rsidR="00BA2CB3" w:rsidRPr="00BA2CB3" w:rsidRDefault="00BA2CB3" w:rsidP="00BA2CB3">
            <w:pPr>
              <w:rPr>
                <w:sz w:val="24"/>
                <w:szCs w:val="24"/>
              </w:rPr>
            </w:pPr>
            <w:r w:rsidRPr="00BA2CB3">
              <w:rPr>
                <w:sz w:val="24"/>
                <w:szCs w:val="24"/>
              </w:rPr>
              <w:t>этаж</w:t>
            </w:r>
          </w:p>
        </w:tc>
        <w:tc>
          <w:tcPr>
            <w:tcW w:w="3780" w:type="dxa"/>
          </w:tcPr>
          <w:p w14:paraId="5C5D92E6" w14:textId="77777777" w:rsidR="00BA2CB3" w:rsidRPr="00BA2CB3" w:rsidRDefault="00BA2CB3" w:rsidP="00BA2CB3">
            <w:pPr>
              <w:rPr>
                <w:sz w:val="24"/>
                <w:szCs w:val="24"/>
              </w:rPr>
            </w:pPr>
            <w:r w:rsidRPr="00BA2CB3">
              <w:rPr>
                <w:sz w:val="24"/>
                <w:szCs w:val="24"/>
              </w:rPr>
              <w:t>5</w:t>
            </w:r>
          </w:p>
        </w:tc>
      </w:tr>
      <w:tr w:rsidR="00BA2CB3" w:rsidRPr="00BA2CB3" w14:paraId="2625F679" w14:textId="77777777" w:rsidTr="008C77D5">
        <w:tc>
          <w:tcPr>
            <w:tcW w:w="721" w:type="dxa"/>
            <w:vMerge/>
          </w:tcPr>
          <w:p w14:paraId="0D8D9596" w14:textId="77777777" w:rsidR="00BA2CB3" w:rsidRPr="00BA2CB3" w:rsidRDefault="00BA2CB3" w:rsidP="00BA2CB3">
            <w:pPr>
              <w:jc w:val="center"/>
              <w:rPr>
                <w:sz w:val="24"/>
                <w:szCs w:val="24"/>
              </w:rPr>
            </w:pPr>
          </w:p>
        </w:tc>
        <w:tc>
          <w:tcPr>
            <w:tcW w:w="1441" w:type="dxa"/>
            <w:vMerge/>
          </w:tcPr>
          <w:p w14:paraId="0BB04D79" w14:textId="77777777" w:rsidR="00BA2CB3" w:rsidRPr="00BA2CB3" w:rsidRDefault="00BA2CB3" w:rsidP="00BA2CB3">
            <w:pPr>
              <w:jc w:val="center"/>
              <w:rPr>
                <w:b/>
                <w:bCs/>
                <w:sz w:val="24"/>
                <w:szCs w:val="24"/>
              </w:rPr>
            </w:pPr>
          </w:p>
        </w:tc>
        <w:tc>
          <w:tcPr>
            <w:tcW w:w="2520" w:type="dxa"/>
            <w:vMerge/>
          </w:tcPr>
          <w:p w14:paraId="0598D45B" w14:textId="77777777" w:rsidR="00BA2CB3" w:rsidRPr="00BA2CB3" w:rsidRDefault="00BA2CB3" w:rsidP="00BA2CB3">
            <w:pPr>
              <w:rPr>
                <w:bCs/>
                <w:sz w:val="24"/>
                <w:szCs w:val="24"/>
              </w:rPr>
            </w:pPr>
          </w:p>
        </w:tc>
        <w:tc>
          <w:tcPr>
            <w:tcW w:w="5759" w:type="dxa"/>
          </w:tcPr>
          <w:p w14:paraId="53175FC7" w14:textId="77777777" w:rsidR="00BA2CB3" w:rsidRPr="00BA2CB3" w:rsidRDefault="00BA2CB3" w:rsidP="00BA2CB3">
            <w:pPr>
              <w:rPr>
                <w:bCs/>
                <w:sz w:val="24"/>
                <w:szCs w:val="24"/>
              </w:rPr>
            </w:pPr>
            <w:r w:rsidRPr="00BA2CB3">
              <w:rPr>
                <w:bCs/>
                <w:sz w:val="24"/>
                <w:szCs w:val="24"/>
              </w:rPr>
              <w:t>Площадь застройки</w:t>
            </w:r>
          </w:p>
        </w:tc>
        <w:tc>
          <w:tcPr>
            <w:tcW w:w="1620" w:type="dxa"/>
          </w:tcPr>
          <w:p w14:paraId="42C24264" w14:textId="77777777" w:rsidR="00BA2CB3" w:rsidRPr="00BA2CB3" w:rsidRDefault="00BA2CB3" w:rsidP="00BA2CB3">
            <w:pPr>
              <w:rPr>
                <w:sz w:val="24"/>
                <w:szCs w:val="24"/>
              </w:rPr>
            </w:pPr>
            <w:r w:rsidRPr="00BA2CB3">
              <w:rPr>
                <w:sz w:val="24"/>
                <w:szCs w:val="24"/>
              </w:rPr>
              <w:t>кв. м</w:t>
            </w:r>
          </w:p>
        </w:tc>
        <w:tc>
          <w:tcPr>
            <w:tcW w:w="3780" w:type="dxa"/>
          </w:tcPr>
          <w:p w14:paraId="3179BBCA" w14:textId="77777777" w:rsidR="00BA2CB3" w:rsidRPr="00BA2CB3" w:rsidRDefault="00BA2CB3" w:rsidP="00BA2CB3">
            <w:pPr>
              <w:rPr>
                <w:sz w:val="24"/>
                <w:szCs w:val="24"/>
              </w:rPr>
            </w:pPr>
            <w:r w:rsidRPr="00BA2CB3">
              <w:rPr>
                <w:sz w:val="24"/>
                <w:szCs w:val="24"/>
              </w:rPr>
              <w:t>2004</w:t>
            </w:r>
          </w:p>
        </w:tc>
      </w:tr>
      <w:tr w:rsidR="00BA2CB3" w:rsidRPr="00BA2CB3" w14:paraId="0489CE76" w14:textId="77777777" w:rsidTr="008C77D5">
        <w:tc>
          <w:tcPr>
            <w:tcW w:w="721" w:type="dxa"/>
            <w:vMerge/>
          </w:tcPr>
          <w:p w14:paraId="196D3B61" w14:textId="77777777" w:rsidR="00BA2CB3" w:rsidRPr="00BA2CB3" w:rsidRDefault="00BA2CB3" w:rsidP="00BA2CB3">
            <w:pPr>
              <w:jc w:val="center"/>
              <w:rPr>
                <w:sz w:val="24"/>
                <w:szCs w:val="24"/>
              </w:rPr>
            </w:pPr>
          </w:p>
        </w:tc>
        <w:tc>
          <w:tcPr>
            <w:tcW w:w="1441" w:type="dxa"/>
            <w:vMerge/>
          </w:tcPr>
          <w:p w14:paraId="0E8BAD4A" w14:textId="77777777" w:rsidR="00BA2CB3" w:rsidRPr="00BA2CB3" w:rsidRDefault="00BA2CB3" w:rsidP="00BA2CB3">
            <w:pPr>
              <w:jc w:val="center"/>
              <w:rPr>
                <w:b/>
                <w:bCs/>
                <w:sz w:val="24"/>
                <w:szCs w:val="24"/>
              </w:rPr>
            </w:pPr>
          </w:p>
        </w:tc>
        <w:tc>
          <w:tcPr>
            <w:tcW w:w="2520" w:type="dxa"/>
            <w:vMerge/>
          </w:tcPr>
          <w:p w14:paraId="1F83BA70" w14:textId="77777777" w:rsidR="00BA2CB3" w:rsidRPr="00BA2CB3" w:rsidRDefault="00BA2CB3" w:rsidP="00BA2CB3">
            <w:pPr>
              <w:rPr>
                <w:bCs/>
                <w:sz w:val="24"/>
                <w:szCs w:val="24"/>
              </w:rPr>
            </w:pPr>
          </w:p>
        </w:tc>
        <w:tc>
          <w:tcPr>
            <w:tcW w:w="5759" w:type="dxa"/>
          </w:tcPr>
          <w:p w14:paraId="1B942A44" w14:textId="77777777" w:rsidR="00BA2CB3" w:rsidRPr="00BA2CB3" w:rsidRDefault="00BA2CB3" w:rsidP="00BA2CB3">
            <w:pPr>
              <w:rPr>
                <w:bCs/>
                <w:sz w:val="24"/>
                <w:szCs w:val="24"/>
              </w:rPr>
            </w:pPr>
            <w:r w:rsidRPr="00BA2CB3">
              <w:rPr>
                <w:sz w:val="24"/>
                <w:szCs w:val="24"/>
              </w:rPr>
              <w:t>Площадь земельного участка</w:t>
            </w:r>
          </w:p>
        </w:tc>
        <w:tc>
          <w:tcPr>
            <w:tcW w:w="1620" w:type="dxa"/>
          </w:tcPr>
          <w:p w14:paraId="1E26226F" w14:textId="77777777" w:rsidR="00BA2CB3" w:rsidRPr="00BA2CB3" w:rsidRDefault="00BA2CB3" w:rsidP="00BA2CB3">
            <w:pPr>
              <w:rPr>
                <w:sz w:val="24"/>
                <w:szCs w:val="24"/>
              </w:rPr>
            </w:pPr>
            <w:r w:rsidRPr="00BA2CB3">
              <w:rPr>
                <w:sz w:val="24"/>
                <w:szCs w:val="24"/>
              </w:rPr>
              <w:t>кв. м</w:t>
            </w:r>
          </w:p>
        </w:tc>
        <w:tc>
          <w:tcPr>
            <w:tcW w:w="3780" w:type="dxa"/>
          </w:tcPr>
          <w:p w14:paraId="3803CADA" w14:textId="77777777" w:rsidR="00BA2CB3" w:rsidRPr="00BA2CB3" w:rsidRDefault="00BA2CB3" w:rsidP="00BA2CB3">
            <w:pPr>
              <w:rPr>
                <w:sz w:val="24"/>
                <w:szCs w:val="24"/>
              </w:rPr>
            </w:pPr>
            <w:r w:rsidRPr="00BA2CB3">
              <w:rPr>
                <w:sz w:val="24"/>
                <w:szCs w:val="24"/>
              </w:rPr>
              <w:t>3010</w:t>
            </w:r>
          </w:p>
        </w:tc>
      </w:tr>
      <w:tr w:rsidR="00BA2CB3" w:rsidRPr="00BA2CB3" w14:paraId="10F6595F" w14:textId="77777777" w:rsidTr="008C77D5">
        <w:tc>
          <w:tcPr>
            <w:tcW w:w="721" w:type="dxa"/>
            <w:vMerge/>
          </w:tcPr>
          <w:p w14:paraId="35C2405C" w14:textId="77777777" w:rsidR="00BA2CB3" w:rsidRPr="00BA2CB3" w:rsidRDefault="00BA2CB3" w:rsidP="00BA2CB3">
            <w:pPr>
              <w:jc w:val="center"/>
              <w:rPr>
                <w:sz w:val="24"/>
                <w:szCs w:val="24"/>
              </w:rPr>
            </w:pPr>
          </w:p>
        </w:tc>
        <w:tc>
          <w:tcPr>
            <w:tcW w:w="1441" w:type="dxa"/>
            <w:vMerge/>
          </w:tcPr>
          <w:p w14:paraId="782BEBCD" w14:textId="77777777" w:rsidR="00BA2CB3" w:rsidRPr="00BA2CB3" w:rsidRDefault="00BA2CB3" w:rsidP="00BA2CB3">
            <w:pPr>
              <w:jc w:val="center"/>
              <w:rPr>
                <w:b/>
                <w:bCs/>
                <w:sz w:val="24"/>
                <w:szCs w:val="24"/>
              </w:rPr>
            </w:pPr>
          </w:p>
        </w:tc>
        <w:tc>
          <w:tcPr>
            <w:tcW w:w="2520" w:type="dxa"/>
            <w:vMerge/>
          </w:tcPr>
          <w:p w14:paraId="48020445" w14:textId="77777777" w:rsidR="00BA2CB3" w:rsidRPr="00BA2CB3" w:rsidRDefault="00BA2CB3" w:rsidP="00BA2CB3">
            <w:pPr>
              <w:rPr>
                <w:sz w:val="24"/>
                <w:szCs w:val="24"/>
              </w:rPr>
            </w:pPr>
          </w:p>
        </w:tc>
        <w:tc>
          <w:tcPr>
            <w:tcW w:w="5759" w:type="dxa"/>
          </w:tcPr>
          <w:p w14:paraId="106A9B05" w14:textId="77777777" w:rsidR="00BA2CB3" w:rsidRPr="00BA2CB3" w:rsidRDefault="00BA2CB3" w:rsidP="00BA2CB3">
            <w:pPr>
              <w:rPr>
                <w:bCs/>
                <w:sz w:val="24"/>
                <w:szCs w:val="24"/>
              </w:rPr>
            </w:pPr>
            <w:r w:rsidRPr="00BA2CB3">
              <w:rPr>
                <w:bCs/>
                <w:sz w:val="24"/>
                <w:szCs w:val="24"/>
              </w:rPr>
              <w:t>Максимальная площадь здания</w:t>
            </w:r>
          </w:p>
        </w:tc>
        <w:tc>
          <w:tcPr>
            <w:tcW w:w="1620" w:type="dxa"/>
          </w:tcPr>
          <w:p w14:paraId="64C9BB06" w14:textId="77777777" w:rsidR="00BA2CB3" w:rsidRPr="00BA2CB3" w:rsidRDefault="00BA2CB3" w:rsidP="00BA2CB3">
            <w:pPr>
              <w:rPr>
                <w:sz w:val="24"/>
                <w:szCs w:val="24"/>
              </w:rPr>
            </w:pPr>
            <w:r w:rsidRPr="00BA2CB3">
              <w:rPr>
                <w:sz w:val="24"/>
                <w:szCs w:val="24"/>
              </w:rPr>
              <w:t>кв. м</w:t>
            </w:r>
          </w:p>
        </w:tc>
        <w:tc>
          <w:tcPr>
            <w:tcW w:w="3780" w:type="dxa"/>
          </w:tcPr>
          <w:p w14:paraId="2A18B577" w14:textId="77777777" w:rsidR="00BA2CB3" w:rsidRPr="00BA2CB3" w:rsidRDefault="00BA2CB3" w:rsidP="00BA2CB3">
            <w:pPr>
              <w:rPr>
                <w:sz w:val="24"/>
                <w:szCs w:val="24"/>
              </w:rPr>
            </w:pPr>
            <w:r w:rsidRPr="00BA2CB3">
              <w:rPr>
                <w:sz w:val="24"/>
                <w:szCs w:val="24"/>
              </w:rPr>
              <w:t>9500</w:t>
            </w:r>
          </w:p>
        </w:tc>
      </w:tr>
      <w:tr w:rsidR="00BA2CB3" w:rsidRPr="00BA2CB3" w14:paraId="61A15D81" w14:textId="77777777" w:rsidTr="008C77D5">
        <w:tc>
          <w:tcPr>
            <w:tcW w:w="721" w:type="dxa"/>
            <w:vMerge/>
          </w:tcPr>
          <w:p w14:paraId="55CF3B65" w14:textId="77777777" w:rsidR="00BA2CB3" w:rsidRPr="00BA2CB3" w:rsidRDefault="00BA2CB3" w:rsidP="00BA2CB3">
            <w:pPr>
              <w:jc w:val="center"/>
              <w:rPr>
                <w:sz w:val="24"/>
                <w:szCs w:val="24"/>
              </w:rPr>
            </w:pPr>
          </w:p>
        </w:tc>
        <w:tc>
          <w:tcPr>
            <w:tcW w:w="1441" w:type="dxa"/>
            <w:vMerge/>
          </w:tcPr>
          <w:p w14:paraId="0A268024" w14:textId="77777777" w:rsidR="00BA2CB3" w:rsidRPr="00BA2CB3" w:rsidRDefault="00BA2CB3" w:rsidP="00BA2CB3">
            <w:pPr>
              <w:jc w:val="center"/>
              <w:rPr>
                <w:b/>
                <w:bCs/>
                <w:sz w:val="24"/>
                <w:szCs w:val="24"/>
              </w:rPr>
            </w:pPr>
          </w:p>
        </w:tc>
        <w:tc>
          <w:tcPr>
            <w:tcW w:w="2520" w:type="dxa"/>
            <w:vMerge/>
          </w:tcPr>
          <w:p w14:paraId="020E8E85" w14:textId="77777777" w:rsidR="00BA2CB3" w:rsidRPr="00BA2CB3" w:rsidRDefault="00BA2CB3" w:rsidP="00BA2CB3">
            <w:pPr>
              <w:rPr>
                <w:sz w:val="24"/>
                <w:szCs w:val="24"/>
              </w:rPr>
            </w:pPr>
          </w:p>
        </w:tc>
        <w:tc>
          <w:tcPr>
            <w:tcW w:w="5759" w:type="dxa"/>
          </w:tcPr>
          <w:p w14:paraId="037E2297" w14:textId="77777777" w:rsidR="00BA2CB3" w:rsidRPr="00BA2CB3" w:rsidRDefault="00BA2CB3" w:rsidP="00BA2CB3">
            <w:pPr>
              <w:rPr>
                <w:bCs/>
                <w:sz w:val="24"/>
                <w:szCs w:val="24"/>
              </w:rPr>
            </w:pPr>
            <w:r w:rsidRPr="00BA2CB3">
              <w:rPr>
                <w:bCs/>
                <w:sz w:val="24"/>
                <w:szCs w:val="24"/>
              </w:rPr>
              <w:t xml:space="preserve">Количество </w:t>
            </w:r>
            <w:proofErr w:type="spellStart"/>
            <w:r w:rsidRPr="00BA2CB3">
              <w:rPr>
                <w:bCs/>
                <w:sz w:val="24"/>
                <w:szCs w:val="24"/>
              </w:rPr>
              <w:t>машино</w:t>
            </w:r>
            <w:proofErr w:type="spellEnd"/>
            <w:r w:rsidRPr="00BA2CB3">
              <w:rPr>
                <w:bCs/>
                <w:sz w:val="24"/>
                <w:szCs w:val="24"/>
              </w:rPr>
              <w:t>-мест</w:t>
            </w:r>
          </w:p>
        </w:tc>
        <w:tc>
          <w:tcPr>
            <w:tcW w:w="1620" w:type="dxa"/>
          </w:tcPr>
          <w:p w14:paraId="1901BD06" w14:textId="77777777" w:rsidR="00BA2CB3" w:rsidRPr="00BA2CB3" w:rsidRDefault="00BA2CB3" w:rsidP="00BA2CB3">
            <w:pPr>
              <w:rPr>
                <w:sz w:val="24"/>
                <w:szCs w:val="24"/>
              </w:rPr>
            </w:pPr>
            <w:r w:rsidRPr="00BA2CB3">
              <w:rPr>
                <w:sz w:val="24"/>
                <w:szCs w:val="24"/>
              </w:rPr>
              <w:t>место</w:t>
            </w:r>
          </w:p>
        </w:tc>
        <w:tc>
          <w:tcPr>
            <w:tcW w:w="3780" w:type="dxa"/>
          </w:tcPr>
          <w:p w14:paraId="72BD4232" w14:textId="77777777" w:rsidR="00BA2CB3" w:rsidRPr="00BA2CB3" w:rsidRDefault="00BA2CB3" w:rsidP="00BA2CB3">
            <w:pPr>
              <w:rPr>
                <w:sz w:val="24"/>
                <w:szCs w:val="24"/>
              </w:rPr>
            </w:pPr>
            <w:r w:rsidRPr="00BA2CB3">
              <w:rPr>
                <w:sz w:val="24"/>
                <w:szCs w:val="24"/>
              </w:rPr>
              <w:t>300</w:t>
            </w:r>
          </w:p>
        </w:tc>
      </w:tr>
      <w:tr w:rsidR="00BA2CB3" w:rsidRPr="00BA2CB3" w14:paraId="487F866A" w14:textId="77777777" w:rsidTr="008C77D5">
        <w:tc>
          <w:tcPr>
            <w:tcW w:w="721" w:type="dxa"/>
            <w:vMerge/>
          </w:tcPr>
          <w:p w14:paraId="068CFE4D" w14:textId="77777777" w:rsidR="00BA2CB3" w:rsidRPr="00BA2CB3" w:rsidRDefault="00BA2CB3" w:rsidP="00BA2CB3">
            <w:pPr>
              <w:jc w:val="center"/>
              <w:rPr>
                <w:sz w:val="24"/>
                <w:szCs w:val="24"/>
              </w:rPr>
            </w:pPr>
          </w:p>
        </w:tc>
        <w:tc>
          <w:tcPr>
            <w:tcW w:w="1441" w:type="dxa"/>
            <w:vMerge/>
          </w:tcPr>
          <w:p w14:paraId="6A047AAE" w14:textId="77777777" w:rsidR="00BA2CB3" w:rsidRPr="00BA2CB3" w:rsidRDefault="00BA2CB3" w:rsidP="00BA2CB3">
            <w:pPr>
              <w:jc w:val="center"/>
              <w:rPr>
                <w:b/>
                <w:bCs/>
                <w:sz w:val="24"/>
                <w:szCs w:val="24"/>
              </w:rPr>
            </w:pPr>
          </w:p>
        </w:tc>
        <w:tc>
          <w:tcPr>
            <w:tcW w:w="2520" w:type="dxa"/>
            <w:vMerge/>
          </w:tcPr>
          <w:p w14:paraId="48E35395" w14:textId="77777777" w:rsidR="00BA2CB3" w:rsidRPr="00BA2CB3" w:rsidRDefault="00BA2CB3" w:rsidP="00BA2CB3">
            <w:pPr>
              <w:rPr>
                <w:sz w:val="24"/>
                <w:szCs w:val="24"/>
              </w:rPr>
            </w:pPr>
          </w:p>
        </w:tc>
        <w:tc>
          <w:tcPr>
            <w:tcW w:w="5759" w:type="dxa"/>
          </w:tcPr>
          <w:p w14:paraId="540A43F5" w14:textId="77777777" w:rsidR="00BA2CB3" w:rsidRPr="00BA2CB3" w:rsidRDefault="00BA2CB3" w:rsidP="00BA2CB3">
            <w:pPr>
              <w:rPr>
                <w:bCs/>
                <w:sz w:val="24"/>
                <w:szCs w:val="24"/>
              </w:rPr>
            </w:pPr>
            <w:r w:rsidRPr="00BA2CB3">
              <w:rPr>
                <w:bCs/>
                <w:sz w:val="24"/>
                <w:szCs w:val="24"/>
              </w:rPr>
              <w:t>Максимальное значение размера санитарного разрыва</w:t>
            </w:r>
          </w:p>
        </w:tc>
        <w:tc>
          <w:tcPr>
            <w:tcW w:w="1620" w:type="dxa"/>
          </w:tcPr>
          <w:p w14:paraId="28DDFD20" w14:textId="77777777" w:rsidR="00BA2CB3" w:rsidRPr="00BA2CB3" w:rsidRDefault="00BA2CB3" w:rsidP="00BA2CB3">
            <w:pPr>
              <w:rPr>
                <w:sz w:val="24"/>
                <w:szCs w:val="24"/>
              </w:rPr>
            </w:pPr>
            <w:r w:rsidRPr="00BA2CB3">
              <w:rPr>
                <w:sz w:val="24"/>
                <w:szCs w:val="24"/>
              </w:rPr>
              <w:t>м</w:t>
            </w:r>
          </w:p>
        </w:tc>
        <w:tc>
          <w:tcPr>
            <w:tcW w:w="3780" w:type="dxa"/>
          </w:tcPr>
          <w:p w14:paraId="67447669" w14:textId="77777777" w:rsidR="00BA2CB3" w:rsidRPr="00BA2CB3" w:rsidRDefault="00BA2CB3" w:rsidP="00BA2CB3">
            <w:pPr>
              <w:rPr>
                <w:sz w:val="24"/>
                <w:szCs w:val="24"/>
              </w:rPr>
            </w:pPr>
            <w:r w:rsidRPr="00BA2CB3">
              <w:rPr>
                <w:sz w:val="24"/>
                <w:szCs w:val="24"/>
              </w:rPr>
              <w:t>В границах земельного участка</w:t>
            </w:r>
          </w:p>
        </w:tc>
      </w:tr>
      <w:tr w:rsidR="00BA2CB3" w:rsidRPr="00BA2CB3" w14:paraId="1C3FA03D" w14:textId="77777777" w:rsidTr="008C77D5">
        <w:tc>
          <w:tcPr>
            <w:tcW w:w="721" w:type="dxa"/>
            <w:vMerge w:val="restart"/>
          </w:tcPr>
          <w:p w14:paraId="5F547C67" w14:textId="77777777" w:rsidR="00BA2CB3" w:rsidRPr="00BA2CB3" w:rsidRDefault="00BA2CB3" w:rsidP="00BA2CB3">
            <w:pPr>
              <w:jc w:val="center"/>
              <w:rPr>
                <w:sz w:val="24"/>
                <w:szCs w:val="24"/>
                <w:lang w:val="en-US"/>
              </w:rPr>
            </w:pPr>
            <w:r w:rsidRPr="00BA2CB3">
              <w:rPr>
                <w:sz w:val="24"/>
                <w:szCs w:val="24"/>
                <w:lang w:val="en-US"/>
              </w:rPr>
              <w:t>11</w:t>
            </w:r>
          </w:p>
        </w:tc>
        <w:tc>
          <w:tcPr>
            <w:tcW w:w="1441" w:type="dxa"/>
            <w:vMerge w:val="restart"/>
          </w:tcPr>
          <w:p w14:paraId="47356AD6" w14:textId="77777777" w:rsidR="00BA2CB3" w:rsidRPr="00BA2CB3" w:rsidRDefault="00BA2CB3" w:rsidP="00BA2CB3">
            <w:pPr>
              <w:jc w:val="center"/>
              <w:rPr>
                <w:b/>
                <w:bCs/>
                <w:sz w:val="24"/>
                <w:szCs w:val="24"/>
                <w:lang w:val="en-US"/>
              </w:rPr>
            </w:pPr>
            <w:r w:rsidRPr="00BA2CB3">
              <w:rPr>
                <w:b/>
                <w:bCs/>
                <w:sz w:val="24"/>
                <w:szCs w:val="24"/>
                <w:lang w:val="en-US"/>
              </w:rPr>
              <w:t>11</w:t>
            </w:r>
          </w:p>
        </w:tc>
        <w:tc>
          <w:tcPr>
            <w:tcW w:w="2520" w:type="dxa"/>
            <w:vMerge w:val="restart"/>
          </w:tcPr>
          <w:p w14:paraId="67507167" w14:textId="77777777" w:rsidR="00BA2CB3" w:rsidRPr="00BA2CB3" w:rsidRDefault="00BA2CB3" w:rsidP="00BA2CB3">
            <w:pPr>
              <w:rPr>
                <w:sz w:val="24"/>
                <w:szCs w:val="24"/>
              </w:rPr>
            </w:pPr>
            <w:r w:rsidRPr="00BA2CB3">
              <w:rPr>
                <w:sz w:val="24"/>
                <w:szCs w:val="24"/>
              </w:rPr>
              <w:t>Многоэтажный отдельно стоящий открытый гараж</w:t>
            </w:r>
          </w:p>
        </w:tc>
        <w:tc>
          <w:tcPr>
            <w:tcW w:w="5759" w:type="dxa"/>
          </w:tcPr>
          <w:p w14:paraId="141B5835" w14:textId="77777777" w:rsidR="00BA2CB3" w:rsidRPr="00BA2CB3" w:rsidRDefault="00BA2CB3" w:rsidP="00BA2CB3">
            <w:pPr>
              <w:rPr>
                <w:sz w:val="24"/>
                <w:szCs w:val="24"/>
              </w:rPr>
            </w:pPr>
            <w:r w:rsidRPr="00BA2CB3">
              <w:rPr>
                <w:bCs/>
                <w:sz w:val="24"/>
                <w:szCs w:val="24"/>
              </w:rPr>
              <w:t>Код зоны планируемого размещения объекта</w:t>
            </w:r>
          </w:p>
        </w:tc>
        <w:tc>
          <w:tcPr>
            <w:tcW w:w="1620" w:type="dxa"/>
          </w:tcPr>
          <w:p w14:paraId="7813B048" w14:textId="77777777" w:rsidR="00BA2CB3" w:rsidRPr="00BA2CB3" w:rsidRDefault="00BA2CB3" w:rsidP="00BA2CB3">
            <w:pPr>
              <w:rPr>
                <w:sz w:val="24"/>
                <w:szCs w:val="24"/>
              </w:rPr>
            </w:pPr>
            <w:r w:rsidRPr="00BA2CB3">
              <w:rPr>
                <w:sz w:val="24"/>
                <w:szCs w:val="24"/>
              </w:rPr>
              <w:t>-</w:t>
            </w:r>
          </w:p>
        </w:tc>
        <w:tc>
          <w:tcPr>
            <w:tcW w:w="3780" w:type="dxa"/>
          </w:tcPr>
          <w:p w14:paraId="265EC1DA" w14:textId="77777777" w:rsidR="00BA2CB3" w:rsidRPr="00BA2CB3" w:rsidRDefault="00BA2CB3" w:rsidP="00BA2CB3">
            <w:pPr>
              <w:rPr>
                <w:sz w:val="24"/>
                <w:szCs w:val="24"/>
              </w:rPr>
            </w:pPr>
            <w:r w:rsidRPr="00BA2CB3">
              <w:rPr>
                <w:sz w:val="24"/>
                <w:szCs w:val="24"/>
              </w:rPr>
              <w:t>П-11</w:t>
            </w:r>
          </w:p>
        </w:tc>
      </w:tr>
      <w:tr w:rsidR="00BA2CB3" w:rsidRPr="00BA2CB3" w14:paraId="3A3108FE" w14:textId="77777777" w:rsidTr="008C77D5">
        <w:tc>
          <w:tcPr>
            <w:tcW w:w="721" w:type="dxa"/>
            <w:vMerge/>
          </w:tcPr>
          <w:p w14:paraId="4FF3080B" w14:textId="77777777" w:rsidR="00BA2CB3" w:rsidRPr="00BA2CB3" w:rsidRDefault="00BA2CB3" w:rsidP="00BA2CB3">
            <w:pPr>
              <w:jc w:val="center"/>
              <w:rPr>
                <w:sz w:val="24"/>
                <w:szCs w:val="24"/>
              </w:rPr>
            </w:pPr>
          </w:p>
        </w:tc>
        <w:tc>
          <w:tcPr>
            <w:tcW w:w="1441" w:type="dxa"/>
            <w:vMerge/>
          </w:tcPr>
          <w:p w14:paraId="39887D91" w14:textId="77777777" w:rsidR="00BA2CB3" w:rsidRPr="00BA2CB3" w:rsidRDefault="00BA2CB3" w:rsidP="00BA2CB3">
            <w:pPr>
              <w:jc w:val="center"/>
              <w:rPr>
                <w:b/>
                <w:bCs/>
                <w:sz w:val="24"/>
                <w:szCs w:val="24"/>
              </w:rPr>
            </w:pPr>
          </w:p>
        </w:tc>
        <w:tc>
          <w:tcPr>
            <w:tcW w:w="2520" w:type="dxa"/>
            <w:vMerge/>
          </w:tcPr>
          <w:p w14:paraId="4445E8E9" w14:textId="77777777" w:rsidR="00BA2CB3" w:rsidRPr="00BA2CB3" w:rsidRDefault="00BA2CB3" w:rsidP="00BA2CB3">
            <w:pPr>
              <w:rPr>
                <w:bCs/>
                <w:sz w:val="24"/>
                <w:szCs w:val="24"/>
              </w:rPr>
            </w:pPr>
          </w:p>
        </w:tc>
        <w:tc>
          <w:tcPr>
            <w:tcW w:w="5759" w:type="dxa"/>
          </w:tcPr>
          <w:p w14:paraId="49050630" w14:textId="77777777" w:rsidR="00BA2CB3" w:rsidRPr="00BA2CB3" w:rsidRDefault="00BA2CB3" w:rsidP="00BA2CB3">
            <w:pPr>
              <w:rPr>
                <w:bCs/>
                <w:sz w:val="24"/>
                <w:szCs w:val="24"/>
              </w:rPr>
            </w:pPr>
            <w:r w:rsidRPr="00BA2CB3">
              <w:rPr>
                <w:bCs/>
                <w:sz w:val="24"/>
                <w:szCs w:val="24"/>
              </w:rPr>
              <w:t>Предельное количество этажей</w:t>
            </w:r>
          </w:p>
        </w:tc>
        <w:tc>
          <w:tcPr>
            <w:tcW w:w="1620" w:type="dxa"/>
          </w:tcPr>
          <w:p w14:paraId="60CB4D95" w14:textId="77777777" w:rsidR="00BA2CB3" w:rsidRPr="00BA2CB3" w:rsidRDefault="00BA2CB3" w:rsidP="00BA2CB3">
            <w:pPr>
              <w:rPr>
                <w:sz w:val="24"/>
                <w:szCs w:val="24"/>
              </w:rPr>
            </w:pPr>
            <w:r w:rsidRPr="00BA2CB3">
              <w:rPr>
                <w:sz w:val="24"/>
                <w:szCs w:val="24"/>
              </w:rPr>
              <w:t>этаж</w:t>
            </w:r>
          </w:p>
        </w:tc>
        <w:tc>
          <w:tcPr>
            <w:tcW w:w="3780" w:type="dxa"/>
          </w:tcPr>
          <w:p w14:paraId="726C276A" w14:textId="77777777" w:rsidR="00BA2CB3" w:rsidRPr="00BA2CB3" w:rsidRDefault="00BA2CB3" w:rsidP="00BA2CB3">
            <w:pPr>
              <w:rPr>
                <w:sz w:val="24"/>
                <w:szCs w:val="24"/>
              </w:rPr>
            </w:pPr>
            <w:r w:rsidRPr="00BA2CB3">
              <w:rPr>
                <w:sz w:val="24"/>
                <w:szCs w:val="24"/>
              </w:rPr>
              <w:t>6</w:t>
            </w:r>
          </w:p>
        </w:tc>
      </w:tr>
      <w:tr w:rsidR="00BA2CB3" w:rsidRPr="00BA2CB3" w14:paraId="4B55E954" w14:textId="77777777" w:rsidTr="008C77D5">
        <w:tc>
          <w:tcPr>
            <w:tcW w:w="721" w:type="dxa"/>
            <w:vMerge/>
          </w:tcPr>
          <w:p w14:paraId="0632B8F1" w14:textId="77777777" w:rsidR="00BA2CB3" w:rsidRPr="00BA2CB3" w:rsidRDefault="00BA2CB3" w:rsidP="00BA2CB3">
            <w:pPr>
              <w:jc w:val="center"/>
              <w:rPr>
                <w:sz w:val="24"/>
                <w:szCs w:val="24"/>
              </w:rPr>
            </w:pPr>
          </w:p>
        </w:tc>
        <w:tc>
          <w:tcPr>
            <w:tcW w:w="1441" w:type="dxa"/>
            <w:vMerge/>
          </w:tcPr>
          <w:p w14:paraId="62ED9FA9" w14:textId="77777777" w:rsidR="00BA2CB3" w:rsidRPr="00BA2CB3" w:rsidRDefault="00BA2CB3" w:rsidP="00BA2CB3">
            <w:pPr>
              <w:jc w:val="center"/>
              <w:rPr>
                <w:b/>
                <w:bCs/>
                <w:sz w:val="24"/>
                <w:szCs w:val="24"/>
              </w:rPr>
            </w:pPr>
          </w:p>
        </w:tc>
        <w:tc>
          <w:tcPr>
            <w:tcW w:w="2520" w:type="dxa"/>
            <w:vMerge/>
          </w:tcPr>
          <w:p w14:paraId="5112F361" w14:textId="77777777" w:rsidR="00BA2CB3" w:rsidRPr="00BA2CB3" w:rsidRDefault="00BA2CB3" w:rsidP="00BA2CB3">
            <w:pPr>
              <w:rPr>
                <w:bCs/>
                <w:sz w:val="24"/>
                <w:szCs w:val="24"/>
              </w:rPr>
            </w:pPr>
          </w:p>
        </w:tc>
        <w:tc>
          <w:tcPr>
            <w:tcW w:w="5759" w:type="dxa"/>
          </w:tcPr>
          <w:p w14:paraId="5F0FBA09" w14:textId="77777777" w:rsidR="00BA2CB3" w:rsidRPr="00BA2CB3" w:rsidRDefault="00BA2CB3" w:rsidP="00BA2CB3">
            <w:pPr>
              <w:rPr>
                <w:bCs/>
                <w:sz w:val="24"/>
                <w:szCs w:val="24"/>
              </w:rPr>
            </w:pPr>
            <w:r w:rsidRPr="00BA2CB3">
              <w:rPr>
                <w:bCs/>
                <w:sz w:val="24"/>
                <w:szCs w:val="24"/>
              </w:rPr>
              <w:t>Площадь застройки</w:t>
            </w:r>
          </w:p>
        </w:tc>
        <w:tc>
          <w:tcPr>
            <w:tcW w:w="1620" w:type="dxa"/>
          </w:tcPr>
          <w:p w14:paraId="7960D763" w14:textId="77777777" w:rsidR="00BA2CB3" w:rsidRPr="00BA2CB3" w:rsidRDefault="00BA2CB3" w:rsidP="00BA2CB3">
            <w:pPr>
              <w:rPr>
                <w:sz w:val="24"/>
                <w:szCs w:val="24"/>
              </w:rPr>
            </w:pPr>
            <w:r w:rsidRPr="00BA2CB3">
              <w:rPr>
                <w:sz w:val="24"/>
                <w:szCs w:val="24"/>
              </w:rPr>
              <w:t>кв. м</w:t>
            </w:r>
          </w:p>
        </w:tc>
        <w:tc>
          <w:tcPr>
            <w:tcW w:w="3780" w:type="dxa"/>
          </w:tcPr>
          <w:p w14:paraId="1333F54B" w14:textId="77777777" w:rsidR="00BA2CB3" w:rsidRPr="00BA2CB3" w:rsidRDefault="00BA2CB3" w:rsidP="00BA2CB3">
            <w:pPr>
              <w:rPr>
                <w:sz w:val="24"/>
                <w:szCs w:val="24"/>
              </w:rPr>
            </w:pPr>
            <w:r w:rsidRPr="00BA2CB3">
              <w:rPr>
                <w:sz w:val="24"/>
                <w:szCs w:val="24"/>
              </w:rPr>
              <w:t>2004</w:t>
            </w:r>
          </w:p>
        </w:tc>
      </w:tr>
      <w:tr w:rsidR="00BA2CB3" w:rsidRPr="00BA2CB3" w14:paraId="34397132" w14:textId="77777777" w:rsidTr="008C77D5">
        <w:tc>
          <w:tcPr>
            <w:tcW w:w="721" w:type="dxa"/>
            <w:vMerge/>
          </w:tcPr>
          <w:p w14:paraId="39E5265D" w14:textId="77777777" w:rsidR="00BA2CB3" w:rsidRPr="00BA2CB3" w:rsidRDefault="00BA2CB3" w:rsidP="00BA2CB3">
            <w:pPr>
              <w:jc w:val="center"/>
              <w:rPr>
                <w:sz w:val="24"/>
                <w:szCs w:val="24"/>
              </w:rPr>
            </w:pPr>
          </w:p>
        </w:tc>
        <w:tc>
          <w:tcPr>
            <w:tcW w:w="1441" w:type="dxa"/>
            <w:vMerge/>
          </w:tcPr>
          <w:p w14:paraId="26FD9860" w14:textId="77777777" w:rsidR="00BA2CB3" w:rsidRPr="00BA2CB3" w:rsidRDefault="00BA2CB3" w:rsidP="00BA2CB3">
            <w:pPr>
              <w:jc w:val="center"/>
              <w:rPr>
                <w:b/>
                <w:bCs/>
                <w:sz w:val="24"/>
                <w:szCs w:val="24"/>
              </w:rPr>
            </w:pPr>
          </w:p>
        </w:tc>
        <w:tc>
          <w:tcPr>
            <w:tcW w:w="2520" w:type="dxa"/>
            <w:vMerge/>
          </w:tcPr>
          <w:p w14:paraId="69CB6580" w14:textId="77777777" w:rsidR="00BA2CB3" w:rsidRPr="00BA2CB3" w:rsidRDefault="00BA2CB3" w:rsidP="00BA2CB3">
            <w:pPr>
              <w:rPr>
                <w:bCs/>
                <w:sz w:val="24"/>
                <w:szCs w:val="24"/>
              </w:rPr>
            </w:pPr>
          </w:p>
        </w:tc>
        <w:tc>
          <w:tcPr>
            <w:tcW w:w="5759" w:type="dxa"/>
          </w:tcPr>
          <w:p w14:paraId="3B01DC68" w14:textId="77777777" w:rsidR="00BA2CB3" w:rsidRPr="00BA2CB3" w:rsidRDefault="00BA2CB3" w:rsidP="00BA2CB3">
            <w:pPr>
              <w:rPr>
                <w:bCs/>
                <w:sz w:val="24"/>
                <w:szCs w:val="24"/>
              </w:rPr>
            </w:pPr>
            <w:r w:rsidRPr="00BA2CB3">
              <w:rPr>
                <w:sz w:val="24"/>
                <w:szCs w:val="24"/>
              </w:rPr>
              <w:t>Площадь земельного участка</w:t>
            </w:r>
          </w:p>
        </w:tc>
        <w:tc>
          <w:tcPr>
            <w:tcW w:w="1620" w:type="dxa"/>
          </w:tcPr>
          <w:p w14:paraId="517153C1" w14:textId="77777777" w:rsidR="00BA2CB3" w:rsidRPr="00BA2CB3" w:rsidRDefault="00BA2CB3" w:rsidP="00BA2CB3">
            <w:pPr>
              <w:rPr>
                <w:sz w:val="24"/>
                <w:szCs w:val="24"/>
              </w:rPr>
            </w:pPr>
            <w:r w:rsidRPr="00BA2CB3">
              <w:rPr>
                <w:sz w:val="24"/>
                <w:szCs w:val="24"/>
              </w:rPr>
              <w:t>кв. м</w:t>
            </w:r>
          </w:p>
        </w:tc>
        <w:tc>
          <w:tcPr>
            <w:tcW w:w="3780" w:type="dxa"/>
          </w:tcPr>
          <w:p w14:paraId="03A6E204" w14:textId="77777777" w:rsidR="00BA2CB3" w:rsidRPr="00BA2CB3" w:rsidRDefault="00BA2CB3" w:rsidP="00BA2CB3">
            <w:pPr>
              <w:rPr>
                <w:sz w:val="24"/>
                <w:szCs w:val="24"/>
              </w:rPr>
            </w:pPr>
            <w:r w:rsidRPr="00BA2CB3">
              <w:rPr>
                <w:sz w:val="24"/>
                <w:szCs w:val="24"/>
              </w:rPr>
              <w:t>3199</w:t>
            </w:r>
          </w:p>
        </w:tc>
      </w:tr>
      <w:tr w:rsidR="00BA2CB3" w:rsidRPr="00BA2CB3" w14:paraId="19CC9B66" w14:textId="77777777" w:rsidTr="008C77D5">
        <w:tc>
          <w:tcPr>
            <w:tcW w:w="721" w:type="dxa"/>
            <w:vMerge/>
          </w:tcPr>
          <w:p w14:paraId="1AB8586B" w14:textId="77777777" w:rsidR="00BA2CB3" w:rsidRPr="00BA2CB3" w:rsidRDefault="00BA2CB3" w:rsidP="00BA2CB3">
            <w:pPr>
              <w:jc w:val="center"/>
              <w:rPr>
                <w:sz w:val="24"/>
                <w:szCs w:val="24"/>
              </w:rPr>
            </w:pPr>
          </w:p>
        </w:tc>
        <w:tc>
          <w:tcPr>
            <w:tcW w:w="1441" w:type="dxa"/>
            <w:vMerge/>
          </w:tcPr>
          <w:p w14:paraId="2D24BEC3" w14:textId="77777777" w:rsidR="00BA2CB3" w:rsidRPr="00BA2CB3" w:rsidRDefault="00BA2CB3" w:rsidP="00BA2CB3">
            <w:pPr>
              <w:jc w:val="center"/>
              <w:rPr>
                <w:b/>
                <w:bCs/>
                <w:sz w:val="24"/>
                <w:szCs w:val="24"/>
              </w:rPr>
            </w:pPr>
          </w:p>
        </w:tc>
        <w:tc>
          <w:tcPr>
            <w:tcW w:w="2520" w:type="dxa"/>
            <w:vMerge/>
          </w:tcPr>
          <w:p w14:paraId="75B71A06" w14:textId="77777777" w:rsidR="00BA2CB3" w:rsidRPr="00BA2CB3" w:rsidRDefault="00BA2CB3" w:rsidP="00BA2CB3">
            <w:pPr>
              <w:rPr>
                <w:sz w:val="24"/>
                <w:szCs w:val="24"/>
              </w:rPr>
            </w:pPr>
          </w:p>
        </w:tc>
        <w:tc>
          <w:tcPr>
            <w:tcW w:w="5759" w:type="dxa"/>
          </w:tcPr>
          <w:p w14:paraId="0C6E5A8F" w14:textId="77777777" w:rsidR="00BA2CB3" w:rsidRPr="00BA2CB3" w:rsidRDefault="00BA2CB3" w:rsidP="00BA2CB3">
            <w:pPr>
              <w:rPr>
                <w:sz w:val="24"/>
                <w:szCs w:val="24"/>
              </w:rPr>
            </w:pPr>
            <w:r w:rsidRPr="00BA2CB3">
              <w:rPr>
                <w:bCs/>
                <w:sz w:val="24"/>
                <w:szCs w:val="24"/>
              </w:rPr>
              <w:t>Максимальная площадь здания</w:t>
            </w:r>
          </w:p>
        </w:tc>
        <w:tc>
          <w:tcPr>
            <w:tcW w:w="1620" w:type="dxa"/>
          </w:tcPr>
          <w:p w14:paraId="0094D587" w14:textId="77777777" w:rsidR="00BA2CB3" w:rsidRPr="00BA2CB3" w:rsidRDefault="00BA2CB3" w:rsidP="00BA2CB3">
            <w:pPr>
              <w:rPr>
                <w:sz w:val="24"/>
                <w:szCs w:val="24"/>
              </w:rPr>
            </w:pPr>
            <w:r w:rsidRPr="00BA2CB3">
              <w:rPr>
                <w:sz w:val="24"/>
                <w:szCs w:val="24"/>
              </w:rPr>
              <w:t>кв. м</w:t>
            </w:r>
          </w:p>
        </w:tc>
        <w:tc>
          <w:tcPr>
            <w:tcW w:w="3780" w:type="dxa"/>
          </w:tcPr>
          <w:p w14:paraId="68D04AA5" w14:textId="77777777" w:rsidR="00BA2CB3" w:rsidRPr="00BA2CB3" w:rsidRDefault="00BA2CB3" w:rsidP="00BA2CB3">
            <w:pPr>
              <w:rPr>
                <w:sz w:val="24"/>
                <w:szCs w:val="24"/>
              </w:rPr>
            </w:pPr>
            <w:r w:rsidRPr="00BA2CB3">
              <w:rPr>
                <w:sz w:val="24"/>
                <w:szCs w:val="24"/>
              </w:rPr>
              <w:t>9500</w:t>
            </w:r>
          </w:p>
        </w:tc>
      </w:tr>
      <w:tr w:rsidR="00BA2CB3" w:rsidRPr="00BA2CB3" w14:paraId="3C327DD8" w14:textId="77777777" w:rsidTr="008C77D5">
        <w:tc>
          <w:tcPr>
            <w:tcW w:w="721" w:type="dxa"/>
            <w:vMerge/>
          </w:tcPr>
          <w:p w14:paraId="597255DF" w14:textId="77777777" w:rsidR="00BA2CB3" w:rsidRPr="00BA2CB3" w:rsidRDefault="00BA2CB3" w:rsidP="00BA2CB3">
            <w:pPr>
              <w:jc w:val="center"/>
              <w:rPr>
                <w:sz w:val="24"/>
                <w:szCs w:val="24"/>
              </w:rPr>
            </w:pPr>
          </w:p>
        </w:tc>
        <w:tc>
          <w:tcPr>
            <w:tcW w:w="1441" w:type="dxa"/>
            <w:vMerge/>
          </w:tcPr>
          <w:p w14:paraId="1255203C" w14:textId="77777777" w:rsidR="00BA2CB3" w:rsidRPr="00BA2CB3" w:rsidRDefault="00BA2CB3" w:rsidP="00BA2CB3">
            <w:pPr>
              <w:jc w:val="center"/>
              <w:rPr>
                <w:b/>
                <w:bCs/>
                <w:sz w:val="24"/>
                <w:szCs w:val="24"/>
              </w:rPr>
            </w:pPr>
          </w:p>
        </w:tc>
        <w:tc>
          <w:tcPr>
            <w:tcW w:w="2520" w:type="dxa"/>
            <w:vMerge/>
          </w:tcPr>
          <w:p w14:paraId="66C25791" w14:textId="77777777" w:rsidR="00BA2CB3" w:rsidRPr="00BA2CB3" w:rsidRDefault="00BA2CB3" w:rsidP="00BA2CB3">
            <w:pPr>
              <w:rPr>
                <w:sz w:val="24"/>
                <w:szCs w:val="24"/>
              </w:rPr>
            </w:pPr>
          </w:p>
        </w:tc>
        <w:tc>
          <w:tcPr>
            <w:tcW w:w="5759" w:type="dxa"/>
          </w:tcPr>
          <w:p w14:paraId="48A6313D" w14:textId="77777777" w:rsidR="00BA2CB3" w:rsidRPr="00BA2CB3" w:rsidRDefault="00BA2CB3" w:rsidP="00BA2CB3">
            <w:pPr>
              <w:rPr>
                <w:sz w:val="24"/>
                <w:szCs w:val="24"/>
              </w:rPr>
            </w:pPr>
            <w:r w:rsidRPr="00BA2CB3">
              <w:rPr>
                <w:bCs/>
                <w:sz w:val="24"/>
                <w:szCs w:val="24"/>
              </w:rPr>
              <w:t xml:space="preserve">Количество </w:t>
            </w:r>
            <w:proofErr w:type="spellStart"/>
            <w:r w:rsidRPr="00BA2CB3">
              <w:rPr>
                <w:bCs/>
                <w:sz w:val="24"/>
                <w:szCs w:val="24"/>
              </w:rPr>
              <w:t>машино</w:t>
            </w:r>
            <w:proofErr w:type="spellEnd"/>
            <w:r w:rsidRPr="00BA2CB3">
              <w:rPr>
                <w:bCs/>
                <w:sz w:val="24"/>
                <w:szCs w:val="24"/>
              </w:rPr>
              <w:t>-мест</w:t>
            </w:r>
          </w:p>
        </w:tc>
        <w:tc>
          <w:tcPr>
            <w:tcW w:w="1620" w:type="dxa"/>
          </w:tcPr>
          <w:p w14:paraId="2ABBC9A7" w14:textId="77777777" w:rsidR="00BA2CB3" w:rsidRPr="00BA2CB3" w:rsidRDefault="00BA2CB3" w:rsidP="00BA2CB3">
            <w:pPr>
              <w:rPr>
                <w:sz w:val="24"/>
                <w:szCs w:val="24"/>
              </w:rPr>
            </w:pPr>
            <w:r w:rsidRPr="00BA2CB3">
              <w:rPr>
                <w:sz w:val="24"/>
                <w:szCs w:val="24"/>
              </w:rPr>
              <w:t>место</w:t>
            </w:r>
          </w:p>
        </w:tc>
        <w:tc>
          <w:tcPr>
            <w:tcW w:w="3780" w:type="dxa"/>
          </w:tcPr>
          <w:p w14:paraId="0133D301" w14:textId="77777777" w:rsidR="00BA2CB3" w:rsidRPr="00BA2CB3" w:rsidRDefault="00BA2CB3" w:rsidP="00BA2CB3">
            <w:pPr>
              <w:rPr>
                <w:sz w:val="24"/>
                <w:szCs w:val="24"/>
              </w:rPr>
            </w:pPr>
            <w:r w:rsidRPr="00BA2CB3">
              <w:rPr>
                <w:sz w:val="24"/>
                <w:szCs w:val="24"/>
              </w:rPr>
              <w:t>300</w:t>
            </w:r>
          </w:p>
        </w:tc>
      </w:tr>
      <w:tr w:rsidR="00BA2CB3" w:rsidRPr="00BA2CB3" w14:paraId="55900EBE" w14:textId="77777777" w:rsidTr="008C77D5">
        <w:tc>
          <w:tcPr>
            <w:tcW w:w="721" w:type="dxa"/>
            <w:vMerge/>
          </w:tcPr>
          <w:p w14:paraId="78128EF3" w14:textId="77777777" w:rsidR="00BA2CB3" w:rsidRPr="00BA2CB3" w:rsidRDefault="00BA2CB3" w:rsidP="00BA2CB3">
            <w:pPr>
              <w:jc w:val="center"/>
              <w:rPr>
                <w:sz w:val="24"/>
                <w:szCs w:val="24"/>
              </w:rPr>
            </w:pPr>
          </w:p>
        </w:tc>
        <w:tc>
          <w:tcPr>
            <w:tcW w:w="1441" w:type="dxa"/>
            <w:vMerge/>
          </w:tcPr>
          <w:p w14:paraId="7B02F084" w14:textId="77777777" w:rsidR="00BA2CB3" w:rsidRPr="00BA2CB3" w:rsidRDefault="00BA2CB3" w:rsidP="00BA2CB3">
            <w:pPr>
              <w:jc w:val="center"/>
              <w:rPr>
                <w:b/>
                <w:bCs/>
                <w:sz w:val="24"/>
                <w:szCs w:val="24"/>
              </w:rPr>
            </w:pPr>
          </w:p>
        </w:tc>
        <w:tc>
          <w:tcPr>
            <w:tcW w:w="2520" w:type="dxa"/>
            <w:vMerge/>
          </w:tcPr>
          <w:p w14:paraId="3AD1FC0D" w14:textId="77777777" w:rsidR="00BA2CB3" w:rsidRPr="00BA2CB3" w:rsidRDefault="00BA2CB3" w:rsidP="00BA2CB3">
            <w:pPr>
              <w:rPr>
                <w:sz w:val="24"/>
                <w:szCs w:val="24"/>
              </w:rPr>
            </w:pPr>
          </w:p>
        </w:tc>
        <w:tc>
          <w:tcPr>
            <w:tcW w:w="5759" w:type="dxa"/>
          </w:tcPr>
          <w:p w14:paraId="24BF618E" w14:textId="77777777" w:rsidR="00BA2CB3" w:rsidRPr="00BA2CB3" w:rsidRDefault="00BA2CB3" w:rsidP="00BA2CB3">
            <w:pPr>
              <w:rPr>
                <w:sz w:val="24"/>
                <w:szCs w:val="24"/>
              </w:rPr>
            </w:pPr>
            <w:r w:rsidRPr="00BA2CB3">
              <w:rPr>
                <w:bCs/>
                <w:sz w:val="24"/>
                <w:szCs w:val="24"/>
              </w:rPr>
              <w:t>Максимальное значение размера санитарного разрыва</w:t>
            </w:r>
          </w:p>
        </w:tc>
        <w:tc>
          <w:tcPr>
            <w:tcW w:w="1620" w:type="dxa"/>
          </w:tcPr>
          <w:p w14:paraId="5D0E4E77" w14:textId="77777777" w:rsidR="00BA2CB3" w:rsidRPr="00BA2CB3" w:rsidRDefault="00BA2CB3" w:rsidP="00BA2CB3">
            <w:pPr>
              <w:rPr>
                <w:sz w:val="24"/>
                <w:szCs w:val="24"/>
              </w:rPr>
            </w:pPr>
            <w:r w:rsidRPr="00BA2CB3">
              <w:rPr>
                <w:sz w:val="24"/>
                <w:szCs w:val="24"/>
              </w:rPr>
              <w:t>м</w:t>
            </w:r>
          </w:p>
        </w:tc>
        <w:tc>
          <w:tcPr>
            <w:tcW w:w="3780" w:type="dxa"/>
          </w:tcPr>
          <w:p w14:paraId="08E508D2" w14:textId="77777777" w:rsidR="00BA2CB3" w:rsidRPr="00BA2CB3" w:rsidRDefault="00BA2CB3" w:rsidP="00BA2CB3">
            <w:pPr>
              <w:rPr>
                <w:sz w:val="24"/>
                <w:szCs w:val="24"/>
              </w:rPr>
            </w:pPr>
            <w:r w:rsidRPr="00BA2CB3">
              <w:rPr>
                <w:sz w:val="24"/>
                <w:szCs w:val="24"/>
              </w:rPr>
              <w:t>50</w:t>
            </w:r>
          </w:p>
        </w:tc>
      </w:tr>
      <w:tr w:rsidR="00BA2CB3" w:rsidRPr="00BA2CB3" w14:paraId="75C3E681" w14:textId="77777777" w:rsidTr="008C77D5">
        <w:tc>
          <w:tcPr>
            <w:tcW w:w="721" w:type="dxa"/>
            <w:vMerge w:val="restart"/>
          </w:tcPr>
          <w:p w14:paraId="1292808B" w14:textId="77777777" w:rsidR="00BA2CB3" w:rsidRPr="00BA2CB3" w:rsidRDefault="00BA2CB3" w:rsidP="00BA2CB3">
            <w:pPr>
              <w:jc w:val="center"/>
              <w:rPr>
                <w:sz w:val="24"/>
                <w:szCs w:val="24"/>
                <w:lang w:val="en-US"/>
              </w:rPr>
            </w:pPr>
            <w:r w:rsidRPr="00BA2CB3">
              <w:rPr>
                <w:sz w:val="24"/>
                <w:szCs w:val="24"/>
                <w:lang w:val="en-US"/>
              </w:rPr>
              <w:t>12</w:t>
            </w:r>
          </w:p>
        </w:tc>
        <w:tc>
          <w:tcPr>
            <w:tcW w:w="1441" w:type="dxa"/>
            <w:vMerge w:val="restart"/>
          </w:tcPr>
          <w:p w14:paraId="195A0F18" w14:textId="77777777" w:rsidR="00BA2CB3" w:rsidRPr="00BA2CB3" w:rsidRDefault="00BA2CB3" w:rsidP="00BA2CB3">
            <w:pPr>
              <w:jc w:val="center"/>
              <w:rPr>
                <w:b/>
                <w:bCs/>
                <w:sz w:val="24"/>
                <w:szCs w:val="24"/>
                <w:lang w:val="en-US"/>
              </w:rPr>
            </w:pPr>
            <w:r w:rsidRPr="00BA2CB3">
              <w:rPr>
                <w:b/>
                <w:bCs/>
                <w:sz w:val="24"/>
                <w:szCs w:val="24"/>
                <w:lang w:val="en-US"/>
              </w:rPr>
              <w:t>12</w:t>
            </w:r>
          </w:p>
        </w:tc>
        <w:tc>
          <w:tcPr>
            <w:tcW w:w="2520" w:type="dxa"/>
            <w:vMerge w:val="restart"/>
          </w:tcPr>
          <w:p w14:paraId="2F01C0D8" w14:textId="77777777" w:rsidR="00BA2CB3" w:rsidRPr="00BA2CB3" w:rsidRDefault="00BA2CB3" w:rsidP="00BA2CB3">
            <w:pPr>
              <w:rPr>
                <w:sz w:val="24"/>
                <w:szCs w:val="24"/>
              </w:rPr>
            </w:pPr>
            <w:r w:rsidRPr="00BA2CB3">
              <w:rPr>
                <w:sz w:val="24"/>
                <w:szCs w:val="24"/>
              </w:rPr>
              <w:t>Многоэтажный отдельно стоящий открытый гараж</w:t>
            </w:r>
          </w:p>
        </w:tc>
        <w:tc>
          <w:tcPr>
            <w:tcW w:w="5759" w:type="dxa"/>
          </w:tcPr>
          <w:p w14:paraId="714FEFFD" w14:textId="77777777" w:rsidR="00BA2CB3" w:rsidRPr="00BA2CB3" w:rsidRDefault="00BA2CB3" w:rsidP="00BA2CB3">
            <w:pPr>
              <w:rPr>
                <w:sz w:val="24"/>
                <w:szCs w:val="24"/>
              </w:rPr>
            </w:pPr>
            <w:r w:rsidRPr="00BA2CB3">
              <w:rPr>
                <w:bCs/>
                <w:sz w:val="24"/>
                <w:szCs w:val="24"/>
              </w:rPr>
              <w:t>Код зоны планируемого размещения объекта</w:t>
            </w:r>
          </w:p>
        </w:tc>
        <w:tc>
          <w:tcPr>
            <w:tcW w:w="1620" w:type="dxa"/>
          </w:tcPr>
          <w:p w14:paraId="22B6AEBA" w14:textId="77777777" w:rsidR="00BA2CB3" w:rsidRPr="00BA2CB3" w:rsidRDefault="00BA2CB3" w:rsidP="00BA2CB3">
            <w:pPr>
              <w:rPr>
                <w:sz w:val="24"/>
                <w:szCs w:val="24"/>
              </w:rPr>
            </w:pPr>
            <w:r w:rsidRPr="00BA2CB3">
              <w:rPr>
                <w:sz w:val="24"/>
                <w:szCs w:val="24"/>
              </w:rPr>
              <w:t>-</w:t>
            </w:r>
          </w:p>
        </w:tc>
        <w:tc>
          <w:tcPr>
            <w:tcW w:w="3780" w:type="dxa"/>
          </w:tcPr>
          <w:p w14:paraId="5559EC1D" w14:textId="77777777" w:rsidR="00BA2CB3" w:rsidRPr="00BA2CB3" w:rsidRDefault="00BA2CB3" w:rsidP="00BA2CB3">
            <w:pPr>
              <w:rPr>
                <w:sz w:val="24"/>
                <w:szCs w:val="24"/>
              </w:rPr>
            </w:pPr>
            <w:r w:rsidRPr="00BA2CB3">
              <w:rPr>
                <w:sz w:val="24"/>
                <w:szCs w:val="24"/>
              </w:rPr>
              <w:t>П-12</w:t>
            </w:r>
          </w:p>
        </w:tc>
      </w:tr>
      <w:tr w:rsidR="00BA2CB3" w:rsidRPr="00BA2CB3" w14:paraId="1277D8E9" w14:textId="77777777" w:rsidTr="008C77D5">
        <w:tc>
          <w:tcPr>
            <w:tcW w:w="721" w:type="dxa"/>
            <w:vMerge/>
          </w:tcPr>
          <w:p w14:paraId="776ED81F" w14:textId="77777777" w:rsidR="00BA2CB3" w:rsidRPr="00BA2CB3" w:rsidRDefault="00BA2CB3" w:rsidP="00BA2CB3">
            <w:pPr>
              <w:jc w:val="center"/>
              <w:rPr>
                <w:sz w:val="24"/>
                <w:szCs w:val="24"/>
              </w:rPr>
            </w:pPr>
          </w:p>
        </w:tc>
        <w:tc>
          <w:tcPr>
            <w:tcW w:w="1441" w:type="dxa"/>
            <w:vMerge/>
          </w:tcPr>
          <w:p w14:paraId="726627CD" w14:textId="77777777" w:rsidR="00BA2CB3" w:rsidRPr="00BA2CB3" w:rsidRDefault="00BA2CB3" w:rsidP="00BA2CB3">
            <w:pPr>
              <w:jc w:val="center"/>
              <w:rPr>
                <w:b/>
                <w:bCs/>
                <w:sz w:val="24"/>
                <w:szCs w:val="24"/>
              </w:rPr>
            </w:pPr>
          </w:p>
        </w:tc>
        <w:tc>
          <w:tcPr>
            <w:tcW w:w="2520" w:type="dxa"/>
            <w:vMerge/>
          </w:tcPr>
          <w:p w14:paraId="5411DE21" w14:textId="77777777" w:rsidR="00BA2CB3" w:rsidRPr="00BA2CB3" w:rsidRDefault="00BA2CB3" w:rsidP="00BA2CB3">
            <w:pPr>
              <w:rPr>
                <w:bCs/>
                <w:sz w:val="24"/>
                <w:szCs w:val="24"/>
              </w:rPr>
            </w:pPr>
          </w:p>
        </w:tc>
        <w:tc>
          <w:tcPr>
            <w:tcW w:w="5759" w:type="dxa"/>
          </w:tcPr>
          <w:p w14:paraId="4C837F2A" w14:textId="77777777" w:rsidR="00BA2CB3" w:rsidRPr="00BA2CB3" w:rsidRDefault="00BA2CB3" w:rsidP="00BA2CB3">
            <w:pPr>
              <w:rPr>
                <w:bCs/>
                <w:sz w:val="24"/>
                <w:szCs w:val="24"/>
              </w:rPr>
            </w:pPr>
            <w:r w:rsidRPr="00BA2CB3">
              <w:rPr>
                <w:bCs/>
                <w:sz w:val="24"/>
                <w:szCs w:val="24"/>
              </w:rPr>
              <w:t>Предельное количество этажей</w:t>
            </w:r>
          </w:p>
        </w:tc>
        <w:tc>
          <w:tcPr>
            <w:tcW w:w="1620" w:type="dxa"/>
          </w:tcPr>
          <w:p w14:paraId="6BB24CAA" w14:textId="77777777" w:rsidR="00BA2CB3" w:rsidRPr="00BA2CB3" w:rsidRDefault="00BA2CB3" w:rsidP="00BA2CB3">
            <w:pPr>
              <w:rPr>
                <w:sz w:val="24"/>
                <w:szCs w:val="24"/>
              </w:rPr>
            </w:pPr>
            <w:r w:rsidRPr="00BA2CB3">
              <w:rPr>
                <w:sz w:val="24"/>
                <w:szCs w:val="24"/>
              </w:rPr>
              <w:t>этаж</w:t>
            </w:r>
          </w:p>
        </w:tc>
        <w:tc>
          <w:tcPr>
            <w:tcW w:w="3780" w:type="dxa"/>
          </w:tcPr>
          <w:p w14:paraId="323410DE" w14:textId="77777777" w:rsidR="00BA2CB3" w:rsidRPr="00BA2CB3" w:rsidRDefault="00BA2CB3" w:rsidP="00BA2CB3">
            <w:pPr>
              <w:rPr>
                <w:sz w:val="24"/>
                <w:szCs w:val="24"/>
              </w:rPr>
            </w:pPr>
            <w:r w:rsidRPr="00BA2CB3">
              <w:rPr>
                <w:sz w:val="24"/>
                <w:szCs w:val="24"/>
              </w:rPr>
              <w:t>6</w:t>
            </w:r>
          </w:p>
        </w:tc>
      </w:tr>
      <w:tr w:rsidR="00BA2CB3" w:rsidRPr="00BA2CB3" w14:paraId="323CC6E2" w14:textId="77777777" w:rsidTr="008C77D5">
        <w:tc>
          <w:tcPr>
            <w:tcW w:w="721" w:type="dxa"/>
            <w:vMerge/>
          </w:tcPr>
          <w:p w14:paraId="1AC92855" w14:textId="77777777" w:rsidR="00BA2CB3" w:rsidRPr="00BA2CB3" w:rsidRDefault="00BA2CB3" w:rsidP="00BA2CB3">
            <w:pPr>
              <w:jc w:val="center"/>
              <w:rPr>
                <w:sz w:val="24"/>
                <w:szCs w:val="24"/>
              </w:rPr>
            </w:pPr>
          </w:p>
        </w:tc>
        <w:tc>
          <w:tcPr>
            <w:tcW w:w="1441" w:type="dxa"/>
            <w:vMerge/>
          </w:tcPr>
          <w:p w14:paraId="321CF582" w14:textId="77777777" w:rsidR="00BA2CB3" w:rsidRPr="00BA2CB3" w:rsidRDefault="00BA2CB3" w:rsidP="00BA2CB3">
            <w:pPr>
              <w:jc w:val="center"/>
              <w:rPr>
                <w:b/>
                <w:bCs/>
                <w:sz w:val="24"/>
                <w:szCs w:val="24"/>
              </w:rPr>
            </w:pPr>
          </w:p>
        </w:tc>
        <w:tc>
          <w:tcPr>
            <w:tcW w:w="2520" w:type="dxa"/>
            <w:vMerge/>
          </w:tcPr>
          <w:p w14:paraId="1C0351A6" w14:textId="77777777" w:rsidR="00BA2CB3" w:rsidRPr="00BA2CB3" w:rsidRDefault="00BA2CB3" w:rsidP="00BA2CB3">
            <w:pPr>
              <w:rPr>
                <w:bCs/>
                <w:sz w:val="24"/>
                <w:szCs w:val="24"/>
              </w:rPr>
            </w:pPr>
          </w:p>
        </w:tc>
        <w:tc>
          <w:tcPr>
            <w:tcW w:w="5759" w:type="dxa"/>
          </w:tcPr>
          <w:p w14:paraId="4660037A" w14:textId="77777777" w:rsidR="00BA2CB3" w:rsidRPr="00BA2CB3" w:rsidRDefault="00BA2CB3" w:rsidP="00BA2CB3">
            <w:pPr>
              <w:rPr>
                <w:bCs/>
                <w:sz w:val="24"/>
                <w:szCs w:val="24"/>
              </w:rPr>
            </w:pPr>
            <w:r w:rsidRPr="00BA2CB3">
              <w:rPr>
                <w:bCs/>
                <w:sz w:val="24"/>
                <w:szCs w:val="24"/>
              </w:rPr>
              <w:t>Площадь застройки</w:t>
            </w:r>
          </w:p>
        </w:tc>
        <w:tc>
          <w:tcPr>
            <w:tcW w:w="1620" w:type="dxa"/>
          </w:tcPr>
          <w:p w14:paraId="6C7245AC" w14:textId="77777777" w:rsidR="00BA2CB3" w:rsidRPr="00BA2CB3" w:rsidRDefault="00BA2CB3" w:rsidP="00BA2CB3">
            <w:pPr>
              <w:rPr>
                <w:sz w:val="24"/>
                <w:szCs w:val="24"/>
              </w:rPr>
            </w:pPr>
            <w:r w:rsidRPr="00BA2CB3">
              <w:rPr>
                <w:sz w:val="24"/>
                <w:szCs w:val="24"/>
              </w:rPr>
              <w:t>кв. м</w:t>
            </w:r>
          </w:p>
        </w:tc>
        <w:tc>
          <w:tcPr>
            <w:tcW w:w="3780" w:type="dxa"/>
          </w:tcPr>
          <w:p w14:paraId="76E7B5F7" w14:textId="77777777" w:rsidR="00BA2CB3" w:rsidRPr="00BA2CB3" w:rsidRDefault="00BA2CB3" w:rsidP="00BA2CB3">
            <w:pPr>
              <w:rPr>
                <w:sz w:val="24"/>
                <w:szCs w:val="24"/>
              </w:rPr>
            </w:pPr>
            <w:r w:rsidRPr="00BA2CB3">
              <w:rPr>
                <w:sz w:val="24"/>
                <w:szCs w:val="24"/>
              </w:rPr>
              <w:t>2004</w:t>
            </w:r>
          </w:p>
        </w:tc>
      </w:tr>
      <w:tr w:rsidR="00BA2CB3" w:rsidRPr="00BA2CB3" w14:paraId="162AB65F" w14:textId="77777777" w:rsidTr="008C77D5">
        <w:tc>
          <w:tcPr>
            <w:tcW w:w="721" w:type="dxa"/>
            <w:vMerge/>
          </w:tcPr>
          <w:p w14:paraId="60A69335" w14:textId="77777777" w:rsidR="00BA2CB3" w:rsidRPr="00BA2CB3" w:rsidRDefault="00BA2CB3" w:rsidP="00BA2CB3">
            <w:pPr>
              <w:jc w:val="center"/>
              <w:rPr>
                <w:sz w:val="24"/>
                <w:szCs w:val="24"/>
              </w:rPr>
            </w:pPr>
          </w:p>
        </w:tc>
        <w:tc>
          <w:tcPr>
            <w:tcW w:w="1441" w:type="dxa"/>
            <w:vMerge/>
          </w:tcPr>
          <w:p w14:paraId="716A408D" w14:textId="77777777" w:rsidR="00BA2CB3" w:rsidRPr="00BA2CB3" w:rsidRDefault="00BA2CB3" w:rsidP="00BA2CB3">
            <w:pPr>
              <w:jc w:val="center"/>
              <w:rPr>
                <w:b/>
                <w:bCs/>
                <w:sz w:val="24"/>
                <w:szCs w:val="24"/>
              </w:rPr>
            </w:pPr>
          </w:p>
        </w:tc>
        <w:tc>
          <w:tcPr>
            <w:tcW w:w="2520" w:type="dxa"/>
            <w:vMerge/>
          </w:tcPr>
          <w:p w14:paraId="143B5B6F" w14:textId="77777777" w:rsidR="00BA2CB3" w:rsidRPr="00BA2CB3" w:rsidRDefault="00BA2CB3" w:rsidP="00BA2CB3">
            <w:pPr>
              <w:rPr>
                <w:bCs/>
                <w:sz w:val="24"/>
                <w:szCs w:val="24"/>
              </w:rPr>
            </w:pPr>
          </w:p>
        </w:tc>
        <w:tc>
          <w:tcPr>
            <w:tcW w:w="5759" w:type="dxa"/>
          </w:tcPr>
          <w:p w14:paraId="442F6EB1" w14:textId="77777777" w:rsidR="00BA2CB3" w:rsidRPr="00BA2CB3" w:rsidRDefault="00BA2CB3" w:rsidP="00BA2CB3">
            <w:pPr>
              <w:rPr>
                <w:bCs/>
                <w:sz w:val="24"/>
                <w:szCs w:val="24"/>
              </w:rPr>
            </w:pPr>
            <w:r w:rsidRPr="00BA2CB3">
              <w:rPr>
                <w:sz w:val="24"/>
                <w:szCs w:val="24"/>
              </w:rPr>
              <w:t>Площадь земельного участка</w:t>
            </w:r>
          </w:p>
        </w:tc>
        <w:tc>
          <w:tcPr>
            <w:tcW w:w="1620" w:type="dxa"/>
          </w:tcPr>
          <w:p w14:paraId="6AB64D12" w14:textId="77777777" w:rsidR="00BA2CB3" w:rsidRPr="00BA2CB3" w:rsidRDefault="00BA2CB3" w:rsidP="00BA2CB3">
            <w:pPr>
              <w:rPr>
                <w:sz w:val="24"/>
                <w:szCs w:val="24"/>
              </w:rPr>
            </w:pPr>
            <w:r w:rsidRPr="00BA2CB3">
              <w:rPr>
                <w:sz w:val="24"/>
                <w:szCs w:val="24"/>
              </w:rPr>
              <w:t>кв. м</w:t>
            </w:r>
          </w:p>
        </w:tc>
        <w:tc>
          <w:tcPr>
            <w:tcW w:w="3780" w:type="dxa"/>
          </w:tcPr>
          <w:p w14:paraId="6EB7A465" w14:textId="77777777" w:rsidR="00BA2CB3" w:rsidRPr="00BA2CB3" w:rsidRDefault="00BA2CB3" w:rsidP="00BA2CB3">
            <w:pPr>
              <w:rPr>
                <w:sz w:val="24"/>
                <w:szCs w:val="24"/>
              </w:rPr>
            </w:pPr>
            <w:r w:rsidRPr="00BA2CB3">
              <w:rPr>
                <w:sz w:val="24"/>
                <w:szCs w:val="24"/>
              </w:rPr>
              <w:t>3228</w:t>
            </w:r>
          </w:p>
        </w:tc>
      </w:tr>
      <w:tr w:rsidR="00BA2CB3" w:rsidRPr="00BA2CB3" w14:paraId="7935D8F7" w14:textId="77777777" w:rsidTr="008C77D5">
        <w:tc>
          <w:tcPr>
            <w:tcW w:w="721" w:type="dxa"/>
            <w:vMerge/>
          </w:tcPr>
          <w:p w14:paraId="7FA321C4" w14:textId="77777777" w:rsidR="00BA2CB3" w:rsidRPr="00BA2CB3" w:rsidRDefault="00BA2CB3" w:rsidP="00BA2CB3">
            <w:pPr>
              <w:jc w:val="center"/>
              <w:rPr>
                <w:sz w:val="24"/>
                <w:szCs w:val="24"/>
              </w:rPr>
            </w:pPr>
          </w:p>
        </w:tc>
        <w:tc>
          <w:tcPr>
            <w:tcW w:w="1441" w:type="dxa"/>
            <w:vMerge/>
          </w:tcPr>
          <w:p w14:paraId="30535271" w14:textId="77777777" w:rsidR="00BA2CB3" w:rsidRPr="00BA2CB3" w:rsidRDefault="00BA2CB3" w:rsidP="00BA2CB3">
            <w:pPr>
              <w:jc w:val="center"/>
              <w:rPr>
                <w:b/>
                <w:bCs/>
                <w:sz w:val="24"/>
                <w:szCs w:val="24"/>
              </w:rPr>
            </w:pPr>
          </w:p>
        </w:tc>
        <w:tc>
          <w:tcPr>
            <w:tcW w:w="2520" w:type="dxa"/>
            <w:vMerge/>
          </w:tcPr>
          <w:p w14:paraId="078E84CF" w14:textId="77777777" w:rsidR="00BA2CB3" w:rsidRPr="00BA2CB3" w:rsidRDefault="00BA2CB3" w:rsidP="00BA2CB3">
            <w:pPr>
              <w:rPr>
                <w:sz w:val="24"/>
                <w:szCs w:val="24"/>
              </w:rPr>
            </w:pPr>
          </w:p>
        </w:tc>
        <w:tc>
          <w:tcPr>
            <w:tcW w:w="5759" w:type="dxa"/>
          </w:tcPr>
          <w:p w14:paraId="01899ED1" w14:textId="77777777" w:rsidR="00BA2CB3" w:rsidRPr="00BA2CB3" w:rsidRDefault="00BA2CB3" w:rsidP="00BA2CB3">
            <w:pPr>
              <w:rPr>
                <w:sz w:val="24"/>
                <w:szCs w:val="24"/>
              </w:rPr>
            </w:pPr>
            <w:r w:rsidRPr="00BA2CB3">
              <w:rPr>
                <w:bCs/>
                <w:sz w:val="24"/>
                <w:szCs w:val="24"/>
              </w:rPr>
              <w:t>Максимальная площадь здания</w:t>
            </w:r>
          </w:p>
        </w:tc>
        <w:tc>
          <w:tcPr>
            <w:tcW w:w="1620" w:type="dxa"/>
          </w:tcPr>
          <w:p w14:paraId="179E7273" w14:textId="77777777" w:rsidR="00BA2CB3" w:rsidRPr="00BA2CB3" w:rsidRDefault="00BA2CB3" w:rsidP="00BA2CB3">
            <w:pPr>
              <w:rPr>
                <w:sz w:val="24"/>
                <w:szCs w:val="24"/>
              </w:rPr>
            </w:pPr>
            <w:r w:rsidRPr="00BA2CB3">
              <w:rPr>
                <w:sz w:val="24"/>
                <w:szCs w:val="24"/>
              </w:rPr>
              <w:t>кв. м</w:t>
            </w:r>
          </w:p>
        </w:tc>
        <w:tc>
          <w:tcPr>
            <w:tcW w:w="3780" w:type="dxa"/>
          </w:tcPr>
          <w:p w14:paraId="349953EF" w14:textId="77777777" w:rsidR="00BA2CB3" w:rsidRPr="00BA2CB3" w:rsidRDefault="00BA2CB3" w:rsidP="00BA2CB3">
            <w:pPr>
              <w:rPr>
                <w:sz w:val="24"/>
                <w:szCs w:val="24"/>
              </w:rPr>
            </w:pPr>
            <w:r w:rsidRPr="00BA2CB3">
              <w:rPr>
                <w:sz w:val="24"/>
                <w:szCs w:val="24"/>
              </w:rPr>
              <w:t>9500</w:t>
            </w:r>
          </w:p>
        </w:tc>
      </w:tr>
      <w:tr w:rsidR="00BA2CB3" w:rsidRPr="00BA2CB3" w14:paraId="7757B3F3" w14:textId="77777777" w:rsidTr="008C77D5">
        <w:tc>
          <w:tcPr>
            <w:tcW w:w="721" w:type="dxa"/>
            <w:vMerge/>
          </w:tcPr>
          <w:p w14:paraId="21D17BD3" w14:textId="77777777" w:rsidR="00BA2CB3" w:rsidRPr="00BA2CB3" w:rsidRDefault="00BA2CB3" w:rsidP="00BA2CB3">
            <w:pPr>
              <w:jc w:val="center"/>
              <w:rPr>
                <w:sz w:val="24"/>
                <w:szCs w:val="24"/>
              </w:rPr>
            </w:pPr>
          </w:p>
        </w:tc>
        <w:tc>
          <w:tcPr>
            <w:tcW w:w="1441" w:type="dxa"/>
            <w:vMerge/>
          </w:tcPr>
          <w:p w14:paraId="7C8801B9" w14:textId="77777777" w:rsidR="00BA2CB3" w:rsidRPr="00BA2CB3" w:rsidRDefault="00BA2CB3" w:rsidP="00BA2CB3">
            <w:pPr>
              <w:jc w:val="center"/>
              <w:rPr>
                <w:b/>
                <w:bCs/>
                <w:sz w:val="24"/>
                <w:szCs w:val="24"/>
              </w:rPr>
            </w:pPr>
          </w:p>
        </w:tc>
        <w:tc>
          <w:tcPr>
            <w:tcW w:w="2520" w:type="dxa"/>
            <w:vMerge/>
          </w:tcPr>
          <w:p w14:paraId="08B71FA1" w14:textId="77777777" w:rsidR="00BA2CB3" w:rsidRPr="00BA2CB3" w:rsidRDefault="00BA2CB3" w:rsidP="00BA2CB3">
            <w:pPr>
              <w:rPr>
                <w:sz w:val="24"/>
                <w:szCs w:val="24"/>
              </w:rPr>
            </w:pPr>
          </w:p>
        </w:tc>
        <w:tc>
          <w:tcPr>
            <w:tcW w:w="5759" w:type="dxa"/>
          </w:tcPr>
          <w:p w14:paraId="74451C0E" w14:textId="77777777" w:rsidR="00BA2CB3" w:rsidRPr="00BA2CB3" w:rsidRDefault="00BA2CB3" w:rsidP="00BA2CB3">
            <w:pPr>
              <w:rPr>
                <w:sz w:val="24"/>
                <w:szCs w:val="24"/>
              </w:rPr>
            </w:pPr>
            <w:r w:rsidRPr="00BA2CB3">
              <w:rPr>
                <w:bCs/>
                <w:sz w:val="24"/>
                <w:szCs w:val="24"/>
              </w:rPr>
              <w:t xml:space="preserve">Количество </w:t>
            </w:r>
            <w:proofErr w:type="spellStart"/>
            <w:r w:rsidRPr="00BA2CB3">
              <w:rPr>
                <w:bCs/>
                <w:sz w:val="24"/>
                <w:szCs w:val="24"/>
              </w:rPr>
              <w:t>машино</w:t>
            </w:r>
            <w:proofErr w:type="spellEnd"/>
            <w:r w:rsidRPr="00BA2CB3">
              <w:rPr>
                <w:bCs/>
                <w:sz w:val="24"/>
                <w:szCs w:val="24"/>
              </w:rPr>
              <w:t>-мест</w:t>
            </w:r>
          </w:p>
        </w:tc>
        <w:tc>
          <w:tcPr>
            <w:tcW w:w="1620" w:type="dxa"/>
          </w:tcPr>
          <w:p w14:paraId="1A524A9C" w14:textId="77777777" w:rsidR="00BA2CB3" w:rsidRPr="00BA2CB3" w:rsidRDefault="00BA2CB3" w:rsidP="00BA2CB3">
            <w:pPr>
              <w:rPr>
                <w:sz w:val="24"/>
                <w:szCs w:val="24"/>
              </w:rPr>
            </w:pPr>
            <w:r w:rsidRPr="00BA2CB3">
              <w:rPr>
                <w:sz w:val="24"/>
                <w:szCs w:val="24"/>
              </w:rPr>
              <w:t>место</w:t>
            </w:r>
          </w:p>
        </w:tc>
        <w:tc>
          <w:tcPr>
            <w:tcW w:w="3780" w:type="dxa"/>
          </w:tcPr>
          <w:p w14:paraId="62051085" w14:textId="77777777" w:rsidR="00BA2CB3" w:rsidRPr="00BA2CB3" w:rsidRDefault="00BA2CB3" w:rsidP="00BA2CB3">
            <w:pPr>
              <w:rPr>
                <w:sz w:val="24"/>
                <w:szCs w:val="24"/>
              </w:rPr>
            </w:pPr>
            <w:r w:rsidRPr="00BA2CB3">
              <w:rPr>
                <w:sz w:val="24"/>
                <w:szCs w:val="24"/>
              </w:rPr>
              <w:t>300</w:t>
            </w:r>
          </w:p>
        </w:tc>
      </w:tr>
      <w:tr w:rsidR="00BA2CB3" w:rsidRPr="00BA2CB3" w14:paraId="3ED2B56F" w14:textId="77777777" w:rsidTr="008C77D5">
        <w:tc>
          <w:tcPr>
            <w:tcW w:w="721" w:type="dxa"/>
            <w:vMerge/>
          </w:tcPr>
          <w:p w14:paraId="7A9F7838" w14:textId="77777777" w:rsidR="00BA2CB3" w:rsidRPr="00BA2CB3" w:rsidRDefault="00BA2CB3" w:rsidP="00BA2CB3">
            <w:pPr>
              <w:jc w:val="center"/>
              <w:rPr>
                <w:sz w:val="24"/>
                <w:szCs w:val="24"/>
              </w:rPr>
            </w:pPr>
          </w:p>
        </w:tc>
        <w:tc>
          <w:tcPr>
            <w:tcW w:w="1441" w:type="dxa"/>
            <w:vMerge/>
          </w:tcPr>
          <w:p w14:paraId="52D401CA" w14:textId="77777777" w:rsidR="00BA2CB3" w:rsidRPr="00BA2CB3" w:rsidRDefault="00BA2CB3" w:rsidP="00BA2CB3">
            <w:pPr>
              <w:jc w:val="center"/>
              <w:rPr>
                <w:b/>
                <w:bCs/>
                <w:sz w:val="24"/>
                <w:szCs w:val="24"/>
              </w:rPr>
            </w:pPr>
          </w:p>
        </w:tc>
        <w:tc>
          <w:tcPr>
            <w:tcW w:w="2520" w:type="dxa"/>
            <w:vMerge/>
          </w:tcPr>
          <w:p w14:paraId="2A558F8E" w14:textId="77777777" w:rsidR="00BA2CB3" w:rsidRPr="00BA2CB3" w:rsidRDefault="00BA2CB3" w:rsidP="00BA2CB3">
            <w:pPr>
              <w:rPr>
                <w:sz w:val="24"/>
                <w:szCs w:val="24"/>
              </w:rPr>
            </w:pPr>
          </w:p>
        </w:tc>
        <w:tc>
          <w:tcPr>
            <w:tcW w:w="5759" w:type="dxa"/>
          </w:tcPr>
          <w:p w14:paraId="2F710704" w14:textId="77777777" w:rsidR="00BA2CB3" w:rsidRPr="00BA2CB3" w:rsidRDefault="00BA2CB3" w:rsidP="00BA2CB3">
            <w:pPr>
              <w:rPr>
                <w:sz w:val="24"/>
                <w:szCs w:val="24"/>
              </w:rPr>
            </w:pPr>
            <w:r w:rsidRPr="00BA2CB3">
              <w:rPr>
                <w:bCs/>
                <w:sz w:val="24"/>
                <w:szCs w:val="24"/>
              </w:rPr>
              <w:t>Максимальное значение размера санитарного разрыва</w:t>
            </w:r>
          </w:p>
        </w:tc>
        <w:tc>
          <w:tcPr>
            <w:tcW w:w="1620" w:type="dxa"/>
          </w:tcPr>
          <w:p w14:paraId="1E26E26C" w14:textId="77777777" w:rsidR="00BA2CB3" w:rsidRPr="00BA2CB3" w:rsidRDefault="00BA2CB3" w:rsidP="00BA2CB3">
            <w:pPr>
              <w:rPr>
                <w:sz w:val="24"/>
                <w:szCs w:val="24"/>
              </w:rPr>
            </w:pPr>
            <w:r w:rsidRPr="00BA2CB3">
              <w:rPr>
                <w:sz w:val="24"/>
                <w:szCs w:val="24"/>
              </w:rPr>
              <w:t>м</w:t>
            </w:r>
          </w:p>
        </w:tc>
        <w:tc>
          <w:tcPr>
            <w:tcW w:w="3780" w:type="dxa"/>
          </w:tcPr>
          <w:p w14:paraId="54C90507" w14:textId="77777777" w:rsidR="00BA2CB3" w:rsidRPr="00BA2CB3" w:rsidRDefault="00BA2CB3" w:rsidP="00BA2CB3">
            <w:pPr>
              <w:rPr>
                <w:sz w:val="24"/>
                <w:szCs w:val="24"/>
              </w:rPr>
            </w:pPr>
            <w:r w:rsidRPr="00BA2CB3">
              <w:rPr>
                <w:sz w:val="24"/>
                <w:szCs w:val="24"/>
              </w:rPr>
              <w:t>50</w:t>
            </w:r>
          </w:p>
        </w:tc>
      </w:tr>
      <w:tr w:rsidR="00BA2CB3" w:rsidRPr="00BA2CB3" w14:paraId="4B38E685" w14:textId="77777777" w:rsidTr="008C77D5">
        <w:tc>
          <w:tcPr>
            <w:tcW w:w="721" w:type="dxa"/>
            <w:vMerge w:val="restart"/>
          </w:tcPr>
          <w:p w14:paraId="34873FA3" w14:textId="77777777" w:rsidR="00BA2CB3" w:rsidRPr="00BA2CB3" w:rsidRDefault="00BA2CB3" w:rsidP="00BA2CB3">
            <w:pPr>
              <w:jc w:val="center"/>
              <w:rPr>
                <w:sz w:val="24"/>
                <w:szCs w:val="24"/>
              </w:rPr>
            </w:pPr>
            <w:r w:rsidRPr="00BA2CB3">
              <w:rPr>
                <w:sz w:val="24"/>
                <w:szCs w:val="24"/>
              </w:rPr>
              <w:t>13</w:t>
            </w:r>
          </w:p>
        </w:tc>
        <w:tc>
          <w:tcPr>
            <w:tcW w:w="1441" w:type="dxa"/>
            <w:vMerge w:val="restart"/>
          </w:tcPr>
          <w:p w14:paraId="43A121A9" w14:textId="77777777" w:rsidR="00BA2CB3" w:rsidRPr="00BA2CB3" w:rsidRDefault="00BA2CB3" w:rsidP="00BA2CB3">
            <w:pPr>
              <w:jc w:val="center"/>
              <w:rPr>
                <w:b/>
                <w:bCs/>
                <w:sz w:val="24"/>
                <w:szCs w:val="24"/>
              </w:rPr>
            </w:pPr>
            <w:r w:rsidRPr="00BA2CB3">
              <w:rPr>
                <w:b/>
                <w:bCs/>
                <w:sz w:val="24"/>
                <w:szCs w:val="24"/>
              </w:rPr>
              <w:t>13</w:t>
            </w:r>
          </w:p>
        </w:tc>
        <w:tc>
          <w:tcPr>
            <w:tcW w:w="2520" w:type="dxa"/>
            <w:vMerge w:val="restart"/>
          </w:tcPr>
          <w:p w14:paraId="17953B3F" w14:textId="77777777" w:rsidR="00BA2CB3" w:rsidRPr="00BA2CB3" w:rsidRDefault="00BA2CB3" w:rsidP="00BA2CB3">
            <w:pPr>
              <w:rPr>
                <w:sz w:val="24"/>
                <w:szCs w:val="24"/>
              </w:rPr>
            </w:pPr>
            <w:r w:rsidRPr="00BA2CB3">
              <w:rPr>
                <w:bCs/>
                <w:sz w:val="24"/>
                <w:szCs w:val="24"/>
              </w:rPr>
              <w:t>Распределительный пункт</w:t>
            </w:r>
          </w:p>
        </w:tc>
        <w:tc>
          <w:tcPr>
            <w:tcW w:w="5759" w:type="dxa"/>
          </w:tcPr>
          <w:p w14:paraId="530E941C" w14:textId="77777777" w:rsidR="00BA2CB3" w:rsidRPr="00BA2CB3" w:rsidRDefault="00BA2CB3" w:rsidP="00BA2CB3">
            <w:pPr>
              <w:rPr>
                <w:sz w:val="24"/>
                <w:szCs w:val="24"/>
              </w:rPr>
            </w:pPr>
            <w:r w:rsidRPr="00BA2CB3">
              <w:rPr>
                <w:bCs/>
                <w:sz w:val="24"/>
                <w:szCs w:val="24"/>
              </w:rPr>
              <w:t>Код зоны планируемого размещения объекта</w:t>
            </w:r>
          </w:p>
        </w:tc>
        <w:tc>
          <w:tcPr>
            <w:tcW w:w="1620" w:type="dxa"/>
          </w:tcPr>
          <w:p w14:paraId="7154E729" w14:textId="77777777" w:rsidR="00BA2CB3" w:rsidRPr="00BA2CB3" w:rsidRDefault="00BA2CB3" w:rsidP="00BA2CB3">
            <w:pPr>
              <w:rPr>
                <w:sz w:val="24"/>
                <w:szCs w:val="24"/>
              </w:rPr>
            </w:pPr>
            <w:r w:rsidRPr="00BA2CB3">
              <w:rPr>
                <w:sz w:val="24"/>
                <w:szCs w:val="24"/>
                <w:lang w:val="en-US"/>
              </w:rPr>
              <w:t>-</w:t>
            </w:r>
          </w:p>
        </w:tc>
        <w:tc>
          <w:tcPr>
            <w:tcW w:w="3780" w:type="dxa"/>
          </w:tcPr>
          <w:p w14:paraId="61350CCC" w14:textId="77777777" w:rsidR="00BA2CB3" w:rsidRPr="00BA2CB3" w:rsidRDefault="00BA2CB3" w:rsidP="00BA2CB3">
            <w:pPr>
              <w:rPr>
                <w:sz w:val="24"/>
                <w:szCs w:val="24"/>
                <w:lang w:val="en-US"/>
              </w:rPr>
            </w:pPr>
            <w:r w:rsidRPr="00BA2CB3">
              <w:rPr>
                <w:sz w:val="24"/>
                <w:szCs w:val="24"/>
              </w:rPr>
              <w:t>П-1</w:t>
            </w:r>
            <w:r w:rsidRPr="00BA2CB3">
              <w:rPr>
                <w:sz w:val="24"/>
                <w:szCs w:val="24"/>
                <w:lang w:val="en-US"/>
              </w:rPr>
              <w:t>3</w:t>
            </w:r>
          </w:p>
        </w:tc>
      </w:tr>
      <w:tr w:rsidR="00BA2CB3" w:rsidRPr="00BA2CB3" w14:paraId="10C829F8" w14:textId="77777777" w:rsidTr="008C77D5">
        <w:tc>
          <w:tcPr>
            <w:tcW w:w="721" w:type="dxa"/>
            <w:vMerge/>
          </w:tcPr>
          <w:p w14:paraId="60F0522F" w14:textId="77777777" w:rsidR="00BA2CB3" w:rsidRPr="00BA2CB3" w:rsidRDefault="00BA2CB3" w:rsidP="00BA2CB3">
            <w:pPr>
              <w:jc w:val="center"/>
              <w:rPr>
                <w:sz w:val="24"/>
                <w:szCs w:val="24"/>
              </w:rPr>
            </w:pPr>
          </w:p>
        </w:tc>
        <w:tc>
          <w:tcPr>
            <w:tcW w:w="1441" w:type="dxa"/>
            <w:vMerge/>
          </w:tcPr>
          <w:p w14:paraId="7E8DB50E" w14:textId="77777777" w:rsidR="00BA2CB3" w:rsidRPr="00BA2CB3" w:rsidRDefault="00BA2CB3" w:rsidP="00BA2CB3">
            <w:pPr>
              <w:jc w:val="center"/>
              <w:rPr>
                <w:b/>
                <w:bCs/>
                <w:sz w:val="24"/>
                <w:szCs w:val="24"/>
              </w:rPr>
            </w:pPr>
          </w:p>
        </w:tc>
        <w:tc>
          <w:tcPr>
            <w:tcW w:w="2520" w:type="dxa"/>
            <w:vMerge/>
          </w:tcPr>
          <w:p w14:paraId="1D67CE14" w14:textId="77777777" w:rsidR="00BA2CB3" w:rsidRPr="00BA2CB3" w:rsidRDefault="00BA2CB3" w:rsidP="00BA2CB3">
            <w:pPr>
              <w:rPr>
                <w:bCs/>
                <w:sz w:val="24"/>
                <w:szCs w:val="24"/>
              </w:rPr>
            </w:pPr>
          </w:p>
        </w:tc>
        <w:tc>
          <w:tcPr>
            <w:tcW w:w="5759" w:type="dxa"/>
          </w:tcPr>
          <w:p w14:paraId="32598FA3" w14:textId="77777777" w:rsidR="00BA2CB3" w:rsidRPr="00BA2CB3" w:rsidRDefault="00BA2CB3" w:rsidP="00BA2CB3">
            <w:pPr>
              <w:rPr>
                <w:bCs/>
                <w:sz w:val="24"/>
                <w:szCs w:val="24"/>
              </w:rPr>
            </w:pPr>
            <w:r w:rsidRPr="00BA2CB3">
              <w:rPr>
                <w:bCs/>
                <w:sz w:val="24"/>
                <w:szCs w:val="24"/>
              </w:rPr>
              <w:t>Предельное количество этажей</w:t>
            </w:r>
          </w:p>
        </w:tc>
        <w:tc>
          <w:tcPr>
            <w:tcW w:w="1620" w:type="dxa"/>
          </w:tcPr>
          <w:p w14:paraId="30E826CC" w14:textId="77777777" w:rsidR="00BA2CB3" w:rsidRPr="00BA2CB3" w:rsidRDefault="00BA2CB3" w:rsidP="00BA2CB3">
            <w:pPr>
              <w:rPr>
                <w:sz w:val="24"/>
                <w:szCs w:val="24"/>
              </w:rPr>
            </w:pPr>
            <w:r w:rsidRPr="00BA2CB3">
              <w:rPr>
                <w:sz w:val="24"/>
                <w:szCs w:val="24"/>
              </w:rPr>
              <w:t>этаж</w:t>
            </w:r>
          </w:p>
        </w:tc>
        <w:tc>
          <w:tcPr>
            <w:tcW w:w="3780" w:type="dxa"/>
          </w:tcPr>
          <w:p w14:paraId="55253DFE" w14:textId="77777777" w:rsidR="00BA2CB3" w:rsidRPr="00BA2CB3" w:rsidRDefault="00BA2CB3" w:rsidP="00BA2CB3">
            <w:pPr>
              <w:rPr>
                <w:sz w:val="24"/>
                <w:szCs w:val="24"/>
              </w:rPr>
            </w:pPr>
            <w:r w:rsidRPr="00BA2CB3">
              <w:rPr>
                <w:sz w:val="24"/>
                <w:szCs w:val="24"/>
              </w:rPr>
              <w:t>1</w:t>
            </w:r>
          </w:p>
        </w:tc>
      </w:tr>
      <w:tr w:rsidR="00BA2CB3" w:rsidRPr="00BA2CB3" w14:paraId="1CB9079D" w14:textId="77777777" w:rsidTr="008C77D5">
        <w:tc>
          <w:tcPr>
            <w:tcW w:w="721" w:type="dxa"/>
            <w:vMerge/>
          </w:tcPr>
          <w:p w14:paraId="69FEC9C3" w14:textId="77777777" w:rsidR="00BA2CB3" w:rsidRPr="00BA2CB3" w:rsidRDefault="00BA2CB3" w:rsidP="00BA2CB3">
            <w:pPr>
              <w:jc w:val="center"/>
              <w:rPr>
                <w:sz w:val="24"/>
                <w:szCs w:val="24"/>
              </w:rPr>
            </w:pPr>
          </w:p>
        </w:tc>
        <w:tc>
          <w:tcPr>
            <w:tcW w:w="1441" w:type="dxa"/>
            <w:vMerge/>
          </w:tcPr>
          <w:p w14:paraId="6E8F204B" w14:textId="77777777" w:rsidR="00BA2CB3" w:rsidRPr="00BA2CB3" w:rsidRDefault="00BA2CB3" w:rsidP="00BA2CB3">
            <w:pPr>
              <w:jc w:val="center"/>
              <w:rPr>
                <w:b/>
                <w:bCs/>
                <w:sz w:val="24"/>
                <w:szCs w:val="24"/>
              </w:rPr>
            </w:pPr>
          </w:p>
        </w:tc>
        <w:tc>
          <w:tcPr>
            <w:tcW w:w="2520" w:type="dxa"/>
            <w:vMerge/>
          </w:tcPr>
          <w:p w14:paraId="03D6D104" w14:textId="77777777" w:rsidR="00BA2CB3" w:rsidRPr="00BA2CB3" w:rsidRDefault="00BA2CB3" w:rsidP="00BA2CB3">
            <w:pPr>
              <w:rPr>
                <w:bCs/>
                <w:sz w:val="24"/>
                <w:szCs w:val="24"/>
              </w:rPr>
            </w:pPr>
          </w:p>
        </w:tc>
        <w:tc>
          <w:tcPr>
            <w:tcW w:w="5759" w:type="dxa"/>
          </w:tcPr>
          <w:p w14:paraId="631D2BFE" w14:textId="77777777" w:rsidR="00BA2CB3" w:rsidRPr="00BA2CB3" w:rsidRDefault="00BA2CB3" w:rsidP="00BA2CB3">
            <w:pPr>
              <w:rPr>
                <w:bCs/>
                <w:sz w:val="24"/>
                <w:szCs w:val="24"/>
              </w:rPr>
            </w:pPr>
            <w:r w:rsidRPr="00BA2CB3">
              <w:rPr>
                <w:bCs/>
                <w:sz w:val="24"/>
                <w:szCs w:val="24"/>
              </w:rPr>
              <w:t>Площадь застройки</w:t>
            </w:r>
          </w:p>
        </w:tc>
        <w:tc>
          <w:tcPr>
            <w:tcW w:w="1620" w:type="dxa"/>
          </w:tcPr>
          <w:p w14:paraId="712D892F" w14:textId="77777777" w:rsidR="00BA2CB3" w:rsidRPr="00BA2CB3" w:rsidRDefault="00BA2CB3" w:rsidP="00BA2CB3">
            <w:pPr>
              <w:rPr>
                <w:sz w:val="24"/>
                <w:szCs w:val="24"/>
              </w:rPr>
            </w:pPr>
            <w:r w:rsidRPr="00BA2CB3">
              <w:rPr>
                <w:sz w:val="24"/>
                <w:szCs w:val="24"/>
              </w:rPr>
              <w:t>кв. м</w:t>
            </w:r>
          </w:p>
        </w:tc>
        <w:tc>
          <w:tcPr>
            <w:tcW w:w="3780" w:type="dxa"/>
          </w:tcPr>
          <w:p w14:paraId="7AF4CF13" w14:textId="77777777" w:rsidR="00BA2CB3" w:rsidRPr="00BA2CB3" w:rsidRDefault="00BA2CB3" w:rsidP="00BA2CB3">
            <w:pPr>
              <w:rPr>
                <w:sz w:val="24"/>
                <w:szCs w:val="24"/>
                <w:lang w:val="en-US"/>
              </w:rPr>
            </w:pPr>
            <w:r w:rsidRPr="00BA2CB3">
              <w:rPr>
                <w:sz w:val="24"/>
                <w:szCs w:val="24"/>
                <w:lang w:val="en-US"/>
              </w:rPr>
              <w:t>44</w:t>
            </w:r>
          </w:p>
        </w:tc>
      </w:tr>
      <w:tr w:rsidR="00BA2CB3" w:rsidRPr="00BA2CB3" w14:paraId="0C5EA87E" w14:textId="77777777" w:rsidTr="008C77D5">
        <w:tc>
          <w:tcPr>
            <w:tcW w:w="721" w:type="dxa"/>
            <w:vMerge/>
          </w:tcPr>
          <w:p w14:paraId="0165C152" w14:textId="77777777" w:rsidR="00BA2CB3" w:rsidRPr="00BA2CB3" w:rsidRDefault="00BA2CB3" w:rsidP="00BA2CB3">
            <w:pPr>
              <w:jc w:val="center"/>
              <w:rPr>
                <w:sz w:val="24"/>
                <w:szCs w:val="24"/>
              </w:rPr>
            </w:pPr>
          </w:p>
        </w:tc>
        <w:tc>
          <w:tcPr>
            <w:tcW w:w="1441" w:type="dxa"/>
            <w:vMerge/>
          </w:tcPr>
          <w:p w14:paraId="37B60B81" w14:textId="77777777" w:rsidR="00BA2CB3" w:rsidRPr="00BA2CB3" w:rsidRDefault="00BA2CB3" w:rsidP="00BA2CB3">
            <w:pPr>
              <w:jc w:val="center"/>
              <w:rPr>
                <w:b/>
                <w:bCs/>
                <w:sz w:val="24"/>
                <w:szCs w:val="24"/>
              </w:rPr>
            </w:pPr>
          </w:p>
        </w:tc>
        <w:tc>
          <w:tcPr>
            <w:tcW w:w="2520" w:type="dxa"/>
            <w:vMerge/>
          </w:tcPr>
          <w:p w14:paraId="5DE42DDA" w14:textId="77777777" w:rsidR="00BA2CB3" w:rsidRPr="00BA2CB3" w:rsidRDefault="00BA2CB3" w:rsidP="00BA2CB3">
            <w:pPr>
              <w:rPr>
                <w:bCs/>
                <w:sz w:val="24"/>
                <w:szCs w:val="24"/>
              </w:rPr>
            </w:pPr>
          </w:p>
        </w:tc>
        <w:tc>
          <w:tcPr>
            <w:tcW w:w="5759" w:type="dxa"/>
          </w:tcPr>
          <w:p w14:paraId="15BFEF45" w14:textId="77777777" w:rsidR="00BA2CB3" w:rsidRPr="00BA2CB3" w:rsidRDefault="00BA2CB3" w:rsidP="00BA2CB3">
            <w:pPr>
              <w:rPr>
                <w:bCs/>
                <w:sz w:val="24"/>
                <w:szCs w:val="24"/>
              </w:rPr>
            </w:pPr>
            <w:r w:rsidRPr="00BA2CB3">
              <w:rPr>
                <w:sz w:val="24"/>
                <w:szCs w:val="24"/>
              </w:rPr>
              <w:t>Площадь земельного участка</w:t>
            </w:r>
          </w:p>
        </w:tc>
        <w:tc>
          <w:tcPr>
            <w:tcW w:w="1620" w:type="dxa"/>
          </w:tcPr>
          <w:p w14:paraId="7F4AF331" w14:textId="77777777" w:rsidR="00BA2CB3" w:rsidRPr="00BA2CB3" w:rsidRDefault="00BA2CB3" w:rsidP="00BA2CB3">
            <w:pPr>
              <w:rPr>
                <w:sz w:val="24"/>
                <w:szCs w:val="24"/>
              </w:rPr>
            </w:pPr>
            <w:r w:rsidRPr="00BA2CB3">
              <w:rPr>
                <w:sz w:val="24"/>
                <w:szCs w:val="24"/>
              </w:rPr>
              <w:t>кв. м</w:t>
            </w:r>
          </w:p>
        </w:tc>
        <w:tc>
          <w:tcPr>
            <w:tcW w:w="3780" w:type="dxa"/>
          </w:tcPr>
          <w:p w14:paraId="7960A9CA" w14:textId="77777777" w:rsidR="00BA2CB3" w:rsidRPr="00BA2CB3" w:rsidRDefault="00BA2CB3" w:rsidP="00BA2CB3">
            <w:pPr>
              <w:rPr>
                <w:sz w:val="24"/>
                <w:szCs w:val="24"/>
              </w:rPr>
            </w:pPr>
            <w:r w:rsidRPr="00BA2CB3">
              <w:rPr>
                <w:sz w:val="24"/>
                <w:szCs w:val="24"/>
              </w:rPr>
              <w:t>114</w:t>
            </w:r>
          </w:p>
        </w:tc>
      </w:tr>
      <w:tr w:rsidR="00BA2CB3" w:rsidRPr="00BA2CB3" w14:paraId="2AB64C2B" w14:textId="77777777" w:rsidTr="008C77D5">
        <w:tc>
          <w:tcPr>
            <w:tcW w:w="721" w:type="dxa"/>
            <w:vMerge/>
          </w:tcPr>
          <w:p w14:paraId="267291DD" w14:textId="77777777" w:rsidR="00BA2CB3" w:rsidRPr="00BA2CB3" w:rsidRDefault="00BA2CB3" w:rsidP="00BA2CB3">
            <w:pPr>
              <w:jc w:val="center"/>
              <w:rPr>
                <w:sz w:val="24"/>
                <w:szCs w:val="24"/>
              </w:rPr>
            </w:pPr>
          </w:p>
        </w:tc>
        <w:tc>
          <w:tcPr>
            <w:tcW w:w="1441" w:type="dxa"/>
            <w:vMerge/>
          </w:tcPr>
          <w:p w14:paraId="14528595" w14:textId="77777777" w:rsidR="00BA2CB3" w:rsidRPr="00BA2CB3" w:rsidRDefault="00BA2CB3" w:rsidP="00BA2CB3">
            <w:pPr>
              <w:jc w:val="center"/>
              <w:rPr>
                <w:b/>
                <w:bCs/>
                <w:sz w:val="24"/>
                <w:szCs w:val="24"/>
              </w:rPr>
            </w:pPr>
          </w:p>
        </w:tc>
        <w:tc>
          <w:tcPr>
            <w:tcW w:w="2520" w:type="dxa"/>
            <w:vMerge/>
          </w:tcPr>
          <w:p w14:paraId="3CDB64BE" w14:textId="77777777" w:rsidR="00BA2CB3" w:rsidRPr="00BA2CB3" w:rsidRDefault="00BA2CB3" w:rsidP="00BA2CB3">
            <w:pPr>
              <w:rPr>
                <w:sz w:val="24"/>
                <w:szCs w:val="24"/>
              </w:rPr>
            </w:pPr>
          </w:p>
        </w:tc>
        <w:tc>
          <w:tcPr>
            <w:tcW w:w="5759" w:type="dxa"/>
          </w:tcPr>
          <w:p w14:paraId="47B4AF08" w14:textId="77777777" w:rsidR="00BA2CB3" w:rsidRPr="00BA2CB3" w:rsidRDefault="00BA2CB3" w:rsidP="00BA2CB3">
            <w:pPr>
              <w:rPr>
                <w:sz w:val="24"/>
                <w:szCs w:val="24"/>
              </w:rPr>
            </w:pPr>
            <w:r w:rsidRPr="00BA2CB3">
              <w:rPr>
                <w:bCs/>
                <w:sz w:val="24"/>
                <w:szCs w:val="24"/>
              </w:rPr>
              <w:t>Максимальная площадь здания</w:t>
            </w:r>
          </w:p>
        </w:tc>
        <w:tc>
          <w:tcPr>
            <w:tcW w:w="1620" w:type="dxa"/>
          </w:tcPr>
          <w:p w14:paraId="79AB8FDB" w14:textId="77777777" w:rsidR="00BA2CB3" w:rsidRPr="00BA2CB3" w:rsidRDefault="00BA2CB3" w:rsidP="00BA2CB3">
            <w:pPr>
              <w:rPr>
                <w:sz w:val="24"/>
                <w:szCs w:val="24"/>
              </w:rPr>
            </w:pPr>
            <w:r w:rsidRPr="00BA2CB3">
              <w:rPr>
                <w:sz w:val="24"/>
                <w:szCs w:val="24"/>
              </w:rPr>
              <w:t>кв. м</w:t>
            </w:r>
          </w:p>
        </w:tc>
        <w:tc>
          <w:tcPr>
            <w:tcW w:w="3780" w:type="dxa"/>
          </w:tcPr>
          <w:p w14:paraId="45BACF7A" w14:textId="77777777" w:rsidR="00BA2CB3" w:rsidRPr="00BA2CB3" w:rsidRDefault="00BA2CB3" w:rsidP="00BA2CB3">
            <w:pPr>
              <w:rPr>
                <w:sz w:val="24"/>
                <w:szCs w:val="24"/>
                <w:lang w:val="en-US"/>
              </w:rPr>
            </w:pPr>
            <w:r w:rsidRPr="00BA2CB3">
              <w:rPr>
                <w:sz w:val="24"/>
                <w:szCs w:val="24"/>
                <w:lang w:val="en-US"/>
              </w:rPr>
              <w:t>40</w:t>
            </w:r>
          </w:p>
        </w:tc>
      </w:tr>
      <w:tr w:rsidR="00BA2CB3" w:rsidRPr="00BA2CB3" w14:paraId="1553C200" w14:textId="77777777" w:rsidTr="008C77D5">
        <w:tc>
          <w:tcPr>
            <w:tcW w:w="721" w:type="dxa"/>
            <w:vMerge/>
          </w:tcPr>
          <w:p w14:paraId="2E94E716" w14:textId="77777777" w:rsidR="00BA2CB3" w:rsidRPr="00BA2CB3" w:rsidRDefault="00BA2CB3" w:rsidP="00BA2CB3">
            <w:pPr>
              <w:jc w:val="center"/>
              <w:rPr>
                <w:sz w:val="24"/>
                <w:szCs w:val="24"/>
              </w:rPr>
            </w:pPr>
          </w:p>
        </w:tc>
        <w:tc>
          <w:tcPr>
            <w:tcW w:w="1441" w:type="dxa"/>
            <w:vMerge/>
          </w:tcPr>
          <w:p w14:paraId="21720C30" w14:textId="77777777" w:rsidR="00BA2CB3" w:rsidRPr="00BA2CB3" w:rsidRDefault="00BA2CB3" w:rsidP="00BA2CB3">
            <w:pPr>
              <w:jc w:val="center"/>
              <w:rPr>
                <w:b/>
                <w:bCs/>
                <w:sz w:val="24"/>
                <w:szCs w:val="24"/>
              </w:rPr>
            </w:pPr>
          </w:p>
        </w:tc>
        <w:tc>
          <w:tcPr>
            <w:tcW w:w="2520" w:type="dxa"/>
            <w:vMerge/>
          </w:tcPr>
          <w:p w14:paraId="2F4A5512" w14:textId="77777777" w:rsidR="00BA2CB3" w:rsidRPr="00BA2CB3" w:rsidRDefault="00BA2CB3" w:rsidP="00BA2CB3">
            <w:pPr>
              <w:rPr>
                <w:sz w:val="24"/>
                <w:szCs w:val="24"/>
              </w:rPr>
            </w:pPr>
          </w:p>
        </w:tc>
        <w:tc>
          <w:tcPr>
            <w:tcW w:w="5759" w:type="dxa"/>
          </w:tcPr>
          <w:p w14:paraId="51AE5FE4" w14:textId="77777777" w:rsidR="00BA2CB3" w:rsidRPr="00BA2CB3" w:rsidRDefault="00BA2CB3" w:rsidP="00BA2CB3">
            <w:pPr>
              <w:rPr>
                <w:sz w:val="24"/>
                <w:szCs w:val="24"/>
              </w:rPr>
            </w:pPr>
            <w:r w:rsidRPr="00BA2CB3">
              <w:rPr>
                <w:sz w:val="24"/>
                <w:szCs w:val="24"/>
              </w:rPr>
              <w:t>Напряжение</w:t>
            </w:r>
          </w:p>
        </w:tc>
        <w:tc>
          <w:tcPr>
            <w:tcW w:w="1620" w:type="dxa"/>
          </w:tcPr>
          <w:p w14:paraId="29A18B31" w14:textId="77777777" w:rsidR="00BA2CB3" w:rsidRPr="00BA2CB3" w:rsidRDefault="00BA2CB3" w:rsidP="00BA2CB3">
            <w:pPr>
              <w:rPr>
                <w:sz w:val="24"/>
                <w:szCs w:val="24"/>
              </w:rPr>
            </w:pPr>
            <w:proofErr w:type="spellStart"/>
            <w:r w:rsidRPr="00BA2CB3">
              <w:rPr>
                <w:sz w:val="24"/>
                <w:szCs w:val="24"/>
              </w:rPr>
              <w:t>кВ</w:t>
            </w:r>
            <w:proofErr w:type="spellEnd"/>
          </w:p>
        </w:tc>
        <w:tc>
          <w:tcPr>
            <w:tcW w:w="3780" w:type="dxa"/>
          </w:tcPr>
          <w:p w14:paraId="356596B7" w14:textId="77777777" w:rsidR="00BA2CB3" w:rsidRPr="00BA2CB3" w:rsidRDefault="00BA2CB3" w:rsidP="00BA2CB3">
            <w:pPr>
              <w:rPr>
                <w:sz w:val="24"/>
                <w:szCs w:val="24"/>
              </w:rPr>
            </w:pPr>
            <w:r w:rsidRPr="00BA2CB3">
              <w:rPr>
                <w:sz w:val="24"/>
                <w:szCs w:val="24"/>
              </w:rPr>
              <w:t>10</w:t>
            </w:r>
          </w:p>
        </w:tc>
      </w:tr>
      <w:tr w:rsidR="00BA2CB3" w:rsidRPr="00BA2CB3" w14:paraId="277EA585" w14:textId="77777777" w:rsidTr="008C77D5">
        <w:tc>
          <w:tcPr>
            <w:tcW w:w="721" w:type="dxa"/>
            <w:vMerge w:val="restart"/>
          </w:tcPr>
          <w:p w14:paraId="49463378" w14:textId="77777777" w:rsidR="00BA2CB3" w:rsidRPr="00BA2CB3" w:rsidRDefault="00BA2CB3" w:rsidP="00BA2CB3">
            <w:pPr>
              <w:jc w:val="center"/>
              <w:rPr>
                <w:sz w:val="24"/>
                <w:szCs w:val="24"/>
              </w:rPr>
            </w:pPr>
            <w:r w:rsidRPr="00BA2CB3">
              <w:rPr>
                <w:sz w:val="24"/>
                <w:szCs w:val="24"/>
              </w:rPr>
              <w:t>14</w:t>
            </w:r>
          </w:p>
        </w:tc>
        <w:tc>
          <w:tcPr>
            <w:tcW w:w="1441" w:type="dxa"/>
            <w:vMerge w:val="restart"/>
          </w:tcPr>
          <w:p w14:paraId="253168A6" w14:textId="77777777" w:rsidR="00BA2CB3" w:rsidRPr="00BA2CB3" w:rsidRDefault="00BA2CB3" w:rsidP="00BA2CB3">
            <w:pPr>
              <w:jc w:val="center"/>
              <w:rPr>
                <w:b/>
                <w:bCs/>
                <w:sz w:val="24"/>
                <w:szCs w:val="24"/>
              </w:rPr>
            </w:pPr>
            <w:r w:rsidRPr="00BA2CB3">
              <w:rPr>
                <w:b/>
                <w:bCs/>
                <w:sz w:val="24"/>
                <w:szCs w:val="24"/>
              </w:rPr>
              <w:t>14</w:t>
            </w:r>
          </w:p>
        </w:tc>
        <w:tc>
          <w:tcPr>
            <w:tcW w:w="2520" w:type="dxa"/>
            <w:vMerge w:val="restart"/>
          </w:tcPr>
          <w:p w14:paraId="73886AEA" w14:textId="77777777" w:rsidR="00BA2CB3" w:rsidRPr="00BA2CB3" w:rsidRDefault="00BA2CB3" w:rsidP="00BA2CB3">
            <w:pPr>
              <w:rPr>
                <w:sz w:val="24"/>
                <w:szCs w:val="24"/>
              </w:rPr>
            </w:pPr>
            <w:r w:rsidRPr="00BA2CB3">
              <w:rPr>
                <w:bCs/>
                <w:sz w:val="24"/>
                <w:szCs w:val="24"/>
              </w:rPr>
              <w:t>Трансформаторная подстанция</w:t>
            </w:r>
          </w:p>
        </w:tc>
        <w:tc>
          <w:tcPr>
            <w:tcW w:w="5759" w:type="dxa"/>
          </w:tcPr>
          <w:p w14:paraId="537A7F34" w14:textId="77777777" w:rsidR="00BA2CB3" w:rsidRPr="00BA2CB3" w:rsidRDefault="00BA2CB3" w:rsidP="00BA2CB3">
            <w:pPr>
              <w:rPr>
                <w:sz w:val="24"/>
                <w:szCs w:val="24"/>
              </w:rPr>
            </w:pPr>
            <w:r w:rsidRPr="00BA2CB3">
              <w:rPr>
                <w:bCs/>
                <w:sz w:val="24"/>
                <w:szCs w:val="24"/>
              </w:rPr>
              <w:t>Код зоны планируемого размещения объекта</w:t>
            </w:r>
          </w:p>
        </w:tc>
        <w:tc>
          <w:tcPr>
            <w:tcW w:w="1620" w:type="dxa"/>
          </w:tcPr>
          <w:p w14:paraId="1D6ED2D2" w14:textId="77777777" w:rsidR="00BA2CB3" w:rsidRPr="00BA2CB3" w:rsidRDefault="00BA2CB3" w:rsidP="00BA2CB3">
            <w:pPr>
              <w:rPr>
                <w:sz w:val="24"/>
                <w:szCs w:val="24"/>
              </w:rPr>
            </w:pPr>
            <w:r w:rsidRPr="00BA2CB3">
              <w:rPr>
                <w:sz w:val="24"/>
                <w:szCs w:val="24"/>
                <w:lang w:val="en-US"/>
              </w:rPr>
              <w:t>-</w:t>
            </w:r>
          </w:p>
        </w:tc>
        <w:tc>
          <w:tcPr>
            <w:tcW w:w="3780" w:type="dxa"/>
          </w:tcPr>
          <w:p w14:paraId="3F9A8F77" w14:textId="77777777" w:rsidR="00BA2CB3" w:rsidRPr="00BA2CB3" w:rsidRDefault="00BA2CB3" w:rsidP="00BA2CB3">
            <w:pPr>
              <w:rPr>
                <w:sz w:val="24"/>
                <w:szCs w:val="24"/>
              </w:rPr>
            </w:pPr>
            <w:r w:rsidRPr="00BA2CB3">
              <w:rPr>
                <w:sz w:val="24"/>
                <w:szCs w:val="24"/>
              </w:rPr>
              <w:t>П-14</w:t>
            </w:r>
          </w:p>
        </w:tc>
      </w:tr>
      <w:tr w:rsidR="00BA2CB3" w:rsidRPr="00BA2CB3" w14:paraId="19C6797F" w14:textId="77777777" w:rsidTr="008C77D5">
        <w:tc>
          <w:tcPr>
            <w:tcW w:w="721" w:type="dxa"/>
            <w:vMerge/>
          </w:tcPr>
          <w:p w14:paraId="40A09843" w14:textId="77777777" w:rsidR="00BA2CB3" w:rsidRPr="00BA2CB3" w:rsidRDefault="00BA2CB3" w:rsidP="00BA2CB3">
            <w:pPr>
              <w:jc w:val="center"/>
              <w:rPr>
                <w:sz w:val="24"/>
                <w:szCs w:val="24"/>
              </w:rPr>
            </w:pPr>
          </w:p>
        </w:tc>
        <w:tc>
          <w:tcPr>
            <w:tcW w:w="1441" w:type="dxa"/>
            <w:vMerge/>
          </w:tcPr>
          <w:p w14:paraId="6BFE1DFA" w14:textId="77777777" w:rsidR="00BA2CB3" w:rsidRPr="00BA2CB3" w:rsidRDefault="00BA2CB3" w:rsidP="00BA2CB3">
            <w:pPr>
              <w:jc w:val="center"/>
              <w:rPr>
                <w:b/>
                <w:bCs/>
                <w:sz w:val="24"/>
                <w:szCs w:val="24"/>
              </w:rPr>
            </w:pPr>
          </w:p>
        </w:tc>
        <w:tc>
          <w:tcPr>
            <w:tcW w:w="2520" w:type="dxa"/>
            <w:vMerge/>
          </w:tcPr>
          <w:p w14:paraId="0ED0DF48" w14:textId="77777777" w:rsidR="00BA2CB3" w:rsidRPr="00BA2CB3" w:rsidRDefault="00BA2CB3" w:rsidP="00BA2CB3">
            <w:pPr>
              <w:rPr>
                <w:bCs/>
                <w:sz w:val="24"/>
                <w:szCs w:val="24"/>
              </w:rPr>
            </w:pPr>
          </w:p>
        </w:tc>
        <w:tc>
          <w:tcPr>
            <w:tcW w:w="5759" w:type="dxa"/>
          </w:tcPr>
          <w:p w14:paraId="7E129083" w14:textId="77777777" w:rsidR="00BA2CB3" w:rsidRPr="00BA2CB3" w:rsidRDefault="00BA2CB3" w:rsidP="00BA2CB3">
            <w:pPr>
              <w:rPr>
                <w:bCs/>
                <w:sz w:val="24"/>
                <w:szCs w:val="24"/>
              </w:rPr>
            </w:pPr>
            <w:r w:rsidRPr="00BA2CB3">
              <w:rPr>
                <w:bCs/>
                <w:sz w:val="24"/>
                <w:szCs w:val="24"/>
              </w:rPr>
              <w:t>Предельное количество этажей</w:t>
            </w:r>
          </w:p>
        </w:tc>
        <w:tc>
          <w:tcPr>
            <w:tcW w:w="1620" w:type="dxa"/>
          </w:tcPr>
          <w:p w14:paraId="293EFD1C" w14:textId="77777777" w:rsidR="00BA2CB3" w:rsidRPr="00BA2CB3" w:rsidRDefault="00BA2CB3" w:rsidP="00BA2CB3">
            <w:pPr>
              <w:rPr>
                <w:sz w:val="24"/>
                <w:szCs w:val="24"/>
              </w:rPr>
            </w:pPr>
            <w:r w:rsidRPr="00BA2CB3">
              <w:rPr>
                <w:sz w:val="24"/>
                <w:szCs w:val="24"/>
              </w:rPr>
              <w:t>этаж</w:t>
            </w:r>
          </w:p>
        </w:tc>
        <w:tc>
          <w:tcPr>
            <w:tcW w:w="3780" w:type="dxa"/>
          </w:tcPr>
          <w:p w14:paraId="7080D709" w14:textId="77777777" w:rsidR="00BA2CB3" w:rsidRPr="00BA2CB3" w:rsidRDefault="00BA2CB3" w:rsidP="00BA2CB3">
            <w:pPr>
              <w:rPr>
                <w:sz w:val="24"/>
                <w:szCs w:val="24"/>
              </w:rPr>
            </w:pPr>
            <w:r w:rsidRPr="00BA2CB3">
              <w:rPr>
                <w:sz w:val="24"/>
                <w:szCs w:val="24"/>
              </w:rPr>
              <w:t>1</w:t>
            </w:r>
          </w:p>
        </w:tc>
      </w:tr>
      <w:tr w:rsidR="00BA2CB3" w:rsidRPr="00BA2CB3" w14:paraId="7B2E8339" w14:textId="77777777" w:rsidTr="008C77D5">
        <w:tc>
          <w:tcPr>
            <w:tcW w:w="721" w:type="dxa"/>
            <w:vMerge/>
          </w:tcPr>
          <w:p w14:paraId="6E2FAF1D" w14:textId="77777777" w:rsidR="00BA2CB3" w:rsidRPr="00BA2CB3" w:rsidRDefault="00BA2CB3" w:rsidP="00BA2CB3">
            <w:pPr>
              <w:jc w:val="center"/>
              <w:rPr>
                <w:sz w:val="24"/>
                <w:szCs w:val="24"/>
              </w:rPr>
            </w:pPr>
          </w:p>
        </w:tc>
        <w:tc>
          <w:tcPr>
            <w:tcW w:w="1441" w:type="dxa"/>
            <w:vMerge/>
          </w:tcPr>
          <w:p w14:paraId="365DCB4B" w14:textId="77777777" w:rsidR="00BA2CB3" w:rsidRPr="00BA2CB3" w:rsidRDefault="00BA2CB3" w:rsidP="00BA2CB3">
            <w:pPr>
              <w:jc w:val="center"/>
              <w:rPr>
                <w:b/>
                <w:bCs/>
                <w:sz w:val="24"/>
                <w:szCs w:val="24"/>
              </w:rPr>
            </w:pPr>
          </w:p>
        </w:tc>
        <w:tc>
          <w:tcPr>
            <w:tcW w:w="2520" w:type="dxa"/>
            <w:vMerge/>
          </w:tcPr>
          <w:p w14:paraId="474CDB7B" w14:textId="77777777" w:rsidR="00BA2CB3" w:rsidRPr="00BA2CB3" w:rsidRDefault="00BA2CB3" w:rsidP="00BA2CB3">
            <w:pPr>
              <w:rPr>
                <w:bCs/>
                <w:sz w:val="24"/>
                <w:szCs w:val="24"/>
              </w:rPr>
            </w:pPr>
          </w:p>
        </w:tc>
        <w:tc>
          <w:tcPr>
            <w:tcW w:w="5759" w:type="dxa"/>
          </w:tcPr>
          <w:p w14:paraId="6A8CD25A" w14:textId="77777777" w:rsidR="00BA2CB3" w:rsidRPr="00BA2CB3" w:rsidRDefault="00BA2CB3" w:rsidP="00BA2CB3">
            <w:pPr>
              <w:rPr>
                <w:bCs/>
                <w:sz w:val="24"/>
                <w:szCs w:val="24"/>
              </w:rPr>
            </w:pPr>
            <w:r w:rsidRPr="00BA2CB3">
              <w:rPr>
                <w:bCs/>
                <w:sz w:val="24"/>
                <w:szCs w:val="24"/>
              </w:rPr>
              <w:t>Площадь застройки</w:t>
            </w:r>
          </w:p>
        </w:tc>
        <w:tc>
          <w:tcPr>
            <w:tcW w:w="1620" w:type="dxa"/>
          </w:tcPr>
          <w:p w14:paraId="376EAA47" w14:textId="77777777" w:rsidR="00BA2CB3" w:rsidRPr="00BA2CB3" w:rsidRDefault="00BA2CB3" w:rsidP="00BA2CB3">
            <w:pPr>
              <w:rPr>
                <w:sz w:val="24"/>
                <w:szCs w:val="24"/>
              </w:rPr>
            </w:pPr>
            <w:r w:rsidRPr="00BA2CB3">
              <w:rPr>
                <w:sz w:val="24"/>
                <w:szCs w:val="24"/>
              </w:rPr>
              <w:t>кв. м</w:t>
            </w:r>
          </w:p>
        </w:tc>
        <w:tc>
          <w:tcPr>
            <w:tcW w:w="3780" w:type="dxa"/>
          </w:tcPr>
          <w:p w14:paraId="2B8728A1" w14:textId="77777777" w:rsidR="00BA2CB3" w:rsidRPr="00BA2CB3" w:rsidRDefault="00BA2CB3" w:rsidP="00BA2CB3">
            <w:pPr>
              <w:rPr>
                <w:sz w:val="24"/>
                <w:szCs w:val="24"/>
              </w:rPr>
            </w:pPr>
            <w:r w:rsidRPr="00BA2CB3">
              <w:rPr>
                <w:sz w:val="24"/>
                <w:szCs w:val="24"/>
                <w:lang w:val="en-US"/>
              </w:rPr>
              <w:t>3</w:t>
            </w:r>
            <w:r w:rsidRPr="00BA2CB3">
              <w:rPr>
                <w:sz w:val="24"/>
                <w:szCs w:val="24"/>
              </w:rPr>
              <w:t>6</w:t>
            </w:r>
          </w:p>
        </w:tc>
      </w:tr>
      <w:tr w:rsidR="00BA2CB3" w:rsidRPr="00BA2CB3" w14:paraId="091A0B99" w14:textId="77777777" w:rsidTr="008C77D5">
        <w:tc>
          <w:tcPr>
            <w:tcW w:w="721" w:type="dxa"/>
            <w:vMerge/>
          </w:tcPr>
          <w:p w14:paraId="426D20A3" w14:textId="77777777" w:rsidR="00BA2CB3" w:rsidRPr="00BA2CB3" w:rsidRDefault="00BA2CB3" w:rsidP="00BA2CB3">
            <w:pPr>
              <w:jc w:val="center"/>
              <w:rPr>
                <w:sz w:val="24"/>
                <w:szCs w:val="24"/>
              </w:rPr>
            </w:pPr>
          </w:p>
        </w:tc>
        <w:tc>
          <w:tcPr>
            <w:tcW w:w="1441" w:type="dxa"/>
            <w:vMerge/>
          </w:tcPr>
          <w:p w14:paraId="6F89DBAA" w14:textId="77777777" w:rsidR="00BA2CB3" w:rsidRPr="00BA2CB3" w:rsidRDefault="00BA2CB3" w:rsidP="00BA2CB3">
            <w:pPr>
              <w:jc w:val="center"/>
              <w:rPr>
                <w:b/>
                <w:bCs/>
                <w:sz w:val="24"/>
                <w:szCs w:val="24"/>
              </w:rPr>
            </w:pPr>
          </w:p>
        </w:tc>
        <w:tc>
          <w:tcPr>
            <w:tcW w:w="2520" w:type="dxa"/>
            <w:vMerge/>
          </w:tcPr>
          <w:p w14:paraId="16BCE96B" w14:textId="77777777" w:rsidR="00BA2CB3" w:rsidRPr="00BA2CB3" w:rsidRDefault="00BA2CB3" w:rsidP="00BA2CB3">
            <w:pPr>
              <w:rPr>
                <w:bCs/>
                <w:sz w:val="24"/>
                <w:szCs w:val="24"/>
              </w:rPr>
            </w:pPr>
          </w:p>
        </w:tc>
        <w:tc>
          <w:tcPr>
            <w:tcW w:w="5759" w:type="dxa"/>
          </w:tcPr>
          <w:p w14:paraId="68536DA2" w14:textId="77777777" w:rsidR="00BA2CB3" w:rsidRPr="00BA2CB3" w:rsidRDefault="00BA2CB3" w:rsidP="00BA2CB3">
            <w:pPr>
              <w:rPr>
                <w:bCs/>
                <w:sz w:val="24"/>
                <w:szCs w:val="24"/>
              </w:rPr>
            </w:pPr>
            <w:r w:rsidRPr="00BA2CB3">
              <w:rPr>
                <w:sz w:val="24"/>
                <w:szCs w:val="24"/>
              </w:rPr>
              <w:t>Площадь земельного участка</w:t>
            </w:r>
          </w:p>
        </w:tc>
        <w:tc>
          <w:tcPr>
            <w:tcW w:w="1620" w:type="dxa"/>
          </w:tcPr>
          <w:p w14:paraId="63A1CFCB" w14:textId="77777777" w:rsidR="00BA2CB3" w:rsidRPr="00BA2CB3" w:rsidRDefault="00BA2CB3" w:rsidP="00BA2CB3">
            <w:pPr>
              <w:rPr>
                <w:sz w:val="24"/>
                <w:szCs w:val="24"/>
              </w:rPr>
            </w:pPr>
            <w:r w:rsidRPr="00BA2CB3">
              <w:rPr>
                <w:sz w:val="24"/>
                <w:szCs w:val="24"/>
              </w:rPr>
              <w:t>кв. м</w:t>
            </w:r>
          </w:p>
        </w:tc>
        <w:tc>
          <w:tcPr>
            <w:tcW w:w="3780" w:type="dxa"/>
          </w:tcPr>
          <w:p w14:paraId="51AD86D2" w14:textId="77777777" w:rsidR="00BA2CB3" w:rsidRPr="00BA2CB3" w:rsidRDefault="00BA2CB3" w:rsidP="00BA2CB3">
            <w:pPr>
              <w:rPr>
                <w:sz w:val="24"/>
                <w:szCs w:val="24"/>
              </w:rPr>
            </w:pPr>
            <w:r w:rsidRPr="00BA2CB3">
              <w:rPr>
                <w:sz w:val="24"/>
                <w:szCs w:val="24"/>
              </w:rPr>
              <w:t>113</w:t>
            </w:r>
          </w:p>
        </w:tc>
      </w:tr>
      <w:tr w:rsidR="00BA2CB3" w:rsidRPr="00BA2CB3" w14:paraId="54FAB859" w14:textId="77777777" w:rsidTr="008C77D5">
        <w:tc>
          <w:tcPr>
            <w:tcW w:w="721" w:type="dxa"/>
            <w:vMerge/>
          </w:tcPr>
          <w:p w14:paraId="473B8FE0" w14:textId="77777777" w:rsidR="00BA2CB3" w:rsidRPr="00BA2CB3" w:rsidRDefault="00BA2CB3" w:rsidP="00BA2CB3">
            <w:pPr>
              <w:jc w:val="center"/>
              <w:rPr>
                <w:sz w:val="24"/>
                <w:szCs w:val="24"/>
              </w:rPr>
            </w:pPr>
          </w:p>
        </w:tc>
        <w:tc>
          <w:tcPr>
            <w:tcW w:w="1441" w:type="dxa"/>
            <w:vMerge/>
          </w:tcPr>
          <w:p w14:paraId="530B4D0E" w14:textId="77777777" w:rsidR="00BA2CB3" w:rsidRPr="00BA2CB3" w:rsidRDefault="00BA2CB3" w:rsidP="00BA2CB3">
            <w:pPr>
              <w:jc w:val="center"/>
              <w:rPr>
                <w:b/>
                <w:bCs/>
                <w:sz w:val="24"/>
                <w:szCs w:val="24"/>
              </w:rPr>
            </w:pPr>
          </w:p>
        </w:tc>
        <w:tc>
          <w:tcPr>
            <w:tcW w:w="2520" w:type="dxa"/>
            <w:vMerge/>
          </w:tcPr>
          <w:p w14:paraId="7397F344" w14:textId="77777777" w:rsidR="00BA2CB3" w:rsidRPr="00BA2CB3" w:rsidRDefault="00BA2CB3" w:rsidP="00BA2CB3">
            <w:pPr>
              <w:rPr>
                <w:sz w:val="24"/>
                <w:szCs w:val="24"/>
              </w:rPr>
            </w:pPr>
          </w:p>
        </w:tc>
        <w:tc>
          <w:tcPr>
            <w:tcW w:w="5759" w:type="dxa"/>
          </w:tcPr>
          <w:p w14:paraId="275C6819" w14:textId="77777777" w:rsidR="00BA2CB3" w:rsidRPr="00BA2CB3" w:rsidRDefault="00BA2CB3" w:rsidP="00BA2CB3">
            <w:pPr>
              <w:rPr>
                <w:sz w:val="24"/>
                <w:szCs w:val="24"/>
              </w:rPr>
            </w:pPr>
            <w:r w:rsidRPr="00BA2CB3">
              <w:rPr>
                <w:bCs/>
                <w:sz w:val="24"/>
                <w:szCs w:val="24"/>
              </w:rPr>
              <w:t>Максимальная площадь здания</w:t>
            </w:r>
          </w:p>
        </w:tc>
        <w:tc>
          <w:tcPr>
            <w:tcW w:w="1620" w:type="dxa"/>
          </w:tcPr>
          <w:p w14:paraId="1F124C3E" w14:textId="77777777" w:rsidR="00BA2CB3" w:rsidRPr="00BA2CB3" w:rsidRDefault="00BA2CB3" w:rsidP="00BA2CB3">
            <w:pPr>
              <w:rPr>
                <w:sz w:val="24"/>
                <w:szCs w:val="24"/>
              </w:rPr>
            </w:pPr>
            <w:r w:rsidRPr="00BA2CB3">
              <w:rPr>
                <w:sz w:val="24"/>
                <w:szCs w:val="24"/>
              </w:rPr>
              <w:t>кв. м</w:t>
            </w:r>
          </w:p>
        </w:tc>
        <w:tc>
          <w:tcPr>
            <w:tcW w:w="3780" w:type="dxa"/>
          </w:tcPr>
          <w:p w14:paraId="1C03B31A" w14:textId="77777777" w:rsidR="00BA2CB3" w:rsidRPr="00BA2CB3" w:rsidRDefault="00BA2CB3" w:rsidP="00BA2CB3">
            <w:pPr>
              <w:rPr>
                <w:sz w:val="24"/>
                <w:szCs w:val="24"/>
                <w:lang w:val="en-US"/>
              </w:rPr>
            </w:pPr>
            <w:r w:rsidRPr="00BA2CB3">
              <w:rPr>
                <w:sz w:val="24"/>
                <w:szCs w:val="24"/>
                <w:lang w:val="en-US"/>
              </w:rPr>
              <w:t>32</w:t>
            </w:r>
          </w:p>
        </w:tc>
      </w:tr>
      <w:tr w:rsidR="00BA2CB3" w:rsidRPr="00BA2CB3" w14:paraId="0867F51B" w14:textId="77777777" w:rsidTr="008C77D5">
        <w:tc>
          <w:tcPr>
            <w:tcW w:w="721" w:type="dxa"/>
            <w:vMerge/>
          </w:tcPr>
          <w:p w14:paraId="317F083F" w14:textId="77777777" w:rsidR="00BA2CB3" w:rsidRPr="00BA2CB3" w:rsidRDefault="00BA2CB3" w:rsidP="00BA2CB3">
            <w:pPr>
              <w:jc w:val="center"/>
              <w:rPr>
                <w:sz w:val="24"/>
                <w:szCs w:val="24"/>
              </w:rPr>
            </w:pPr>
          </w:p>
        </w:tc>
        <w:tc>
          <w:tcPr>
            <w:tcW w:w="1441" w:type="dxa"/>
            <w:vMerge/>
          </w:tcPr>
          <w:p w14:paraId="716C3186" w14:textId="77777777" w:rsidR="00BA2CB3" w:rsidRPr="00BA2CB3" w:rsidRDefault="00BA2CB3" w:rsidP="00BA2CB3">
            <w:pPr>
              <w:jc w:val="center"/>
              <w:rPr>
                <w:b/>
                <w:bCs/>
                <w:sz w:val="24"/>
                <w:szCs w:val="24"/>
              </w:rPr>
            </w:pPr>
          </w:p>
        </w:tc>
        <w:tc>
          <w:tcPr>
            <w:tcW w:w="2520" w:type="dxa"/>
            <w:vMerge/>
          </w:tcPr>
          <w:p w14:paraId="5EB4DD4F" w14:textId="77777777" w:rsidR="00BA2CB3" w:rsidRPr="00BA2CB3" w:rsidRDefault="00BA2CB3" w:rsidP="00BA2CB3">
            <w:pPr>
              <w:rPr>
                <w:sz w:val="24"/>
                <w:szCs w:val="24"/>
              </w:rPr>
            </w:pPr>
          </w:p>
        </w:tc>
        <w:tc>
          <w:tcPr>
            <w:tcW w:w="5759" w:type="dxa"/>
          </w:tcPr>
          <w:p w14:paraId="5B9B14D0" w14:textId="77777777" w:rsidR="00BA2CB3" w:rsidRPr="00BA2CB3" w:rsidRDefault="00BA2CB3" w:rsidP="00BA2CB3">
            <w:pPr>
              <w:rPr>
                <w:sz w:val="24"/>
                <w:szCs w:val="24"/>
              </w:rPr>
            </w:pPr>
            <w:r w:rsidRPr="00BA2CB3">
              <w:rPr>
                <w:sz w:val="24"/>
                <w:szCs w:val="24"/>
              </w:rPr>
              <w:t>Максимальная общая мощность трансформаторов</w:t>
            </w:r>
          </w:p>
        </w:tc>
        <w:tc>
          <w:tcPr>
            <w:tcW w:w="1620" w:type="dxa"/>
          </w:tcPr>
          <w:p w14:paraId="677A45BA" w14:textId="77777777" w:rsidR="00BA2CB3" w:rsidRPr="00BA2CB3" w:rsidRDefault="00BA2CB3" w:rsidP="00BA2CB3">
            <w:pPr>
              <w:rPr>
                <w:sz w:val="24"/>
                <w:szCs w:val="24"/>
              </w:rPr>
            </w:pPr>
            <w:proofErr w:type="spellStart"/>
            <w:r w:rsidRPr="00BA2CB3">
              <w:rPr>
                <w:sz w:val="24"/>
                <w:szCs w:val="24"/>
              </w:rPr>
              <w:t>кВА</w:t>
            </w:r>
            <w:proofErr w:type="spellEnd"/>
          </w:p>
        </w:tc>
        <w:tc>
          <w:tcPr>
            <w:tcW w:w="3780" w:type="dxa"/>
          </w:tcPr>
          <w:p w14:paraId="58D1EC6D" w14:textId="77777777" w:rsidR="00BA2CB3" w:rsidRPr="00BA2CB3" w:rsidRDefault="00BA2CB3" w:rsidP="00BA2CB3">
            <w:pPr>
              <w:rPr>
                <w:sz w:val="24"/>
                <w:szCs w:val="24"/>
              </w:rPr>
            </w:pPr>
            <w:r w:rsidRPr="00BA2CB3">
              <w:rPr>
                <w:sz w:val="24"/>
                <w:szCs w:val="24"/>
              </w:rPr>
              <w:t>3200</w:t>
            </w:r>
          </w:p>
        </w:tc>
      </w:tr>
      <w:tr w:rsidR="00BA2CB3" w:rsidRPr="00BA2CB3" w14:paraId="170430AD" w14:textId="77777777" w:rsidTr="008C77D5">
        <w:tc>
          <w:tcPr>
            <w:tcW w:w="721" w:type="dxa"/>
            <w:vMerge w:val="restart"/>
          </w:tcPr>
          <w:p w14:paraId="1732C8AE" w14:textId="77777777" w:rsidR="00BA2CB3" w:rsidRPr="00BA2CB3" w:rsidRDefault="00BA2CB3" w:rsidP="00BA2CB3">
            <w:pPr>
              <w:jc w:val="center"/>
              <w:rPr>
                <w:sz w:val="24"/>
                <w:szCs w:val="24"/>
              </w:rPr>
            </w:pPr>
            <w:r w:rsidRPr="00BA2CB3">
              <w:rPr>
                <w:sz w:val="24"/>
                <w:szCs w:val="24"/>
              </w:rPr>
              <w:t>15</w:t>
            </w:r>
          </w:p>
        </w:tc>
        <w:tc>
          <w:tcPr>
            <w:tcW w:w="1441" w:type="dxa"/>
            <w:vMerge w:val="restart"/>
          </w:tcPr>
          <w:p w14:paraId="124973B6" w14:textId="77777777" w:rsidR="00BA2CB3" w:rsidRPr="00BA2CB3" w:rsidRDefault="00BA2CB3" w:rsidP="00BA2CB3">
            <w:pPr>
              <w:jc w:val="center"/>
              <w:rPr>
                <w:b/>
                <w:bCs/>
                <w:sz w:val="24"/>
                <w:szCs w:val="24"/>
              </w:rPr>
            </w:pPr>
            <w:r w:rsidRPr="00BA2CB3">
              <w:rPr>
                <w:b/>
                <w:bCs/>
                <w:sz w:val="24"/>
                <w:szCs w:val="24"/>
              </w:rPr>
              <w:t>15</w:t>
            </w:r>
          </w:p>
        </w:tc>
        <w:tc>
          <w:tcPr>
            <w:tcW w:w="2520" w:type="dxa"/>
            <w:vMerge w:val="restart"/>
          </w:tcPr>
          <w:p w14:paraId="26E8BEF2" w14:textId="77777777" w:rsidR="00BA2CB3" w:rsidRPr="00BA2CB3" w:rsidRDefault="00BA2CB3" w:rsidP="00BA2CB3">
            <w:pPr>
              <w:rPr>
                <w:sz w:val="24"/>
                <w:szCs w:val="24"/>
              </w:rPr>
            </w:pPr>
            <w:r w:rsidRPr="00BA2CB3">
              <w:rPr>
                <w:bCs/>
                <w:sz w:val="24"/>
                <w:szCs w:val="24"/>
              </w:rPr>
              <w:t>Трансформаторная подстанция</w:t>
            </w:r>
          </w:p>
        </w:tc>
        <w:tc>
          <w:tcPr>
            <w:tcW w:w="5759" w:type="dxa"/>
          </w:tcPr>
          <w:p w14:paraId="49F21BBC" w14:textId="77777777" w:rsidR="00BA2CB3" w:rsidRPr="00BA2CB3" w:rsidRDefault="00BA2CB3" w:rsidP="00BA2CB3">
            <w:pPr>
              <w:rPr>
                <w:sz w:val="24"/>
                <w:szCs w:val="24"/>
              </w:rPr>
            </w:pPr>
            <w:r w:rsidRPr="00BA2CB3">
              <w:rPr>
                <w:bCs/>
                <w:sz w:val="24"/>
                <w:szCs w:val="24"/>
              </w:rPr>
              <w:t>Код зоны планируемого размещения объекта</w:t>
            </w:r>
          </w:p>
        </w:tc>
        <w:tc>
          <w:tcPr>
            <w:tcW w:w="1620" w:type="dxa"/>
          </w:tcPr>
          <w:p w14:paraId="681EE29F" w14:textId="77777777" w:rsidR="00BA2CB3" w:rsidRPr="00BA2CB3" w:rsidRDefault="00BA2CB3" w:rsidP="00BA2CB3">
            <w:pPr>
              <w:rPr>
                <w:sz w:val="24"/>
                <w:szCs w:val="24"/>
              </w:rPr>
            </w:pPr>
            <w:r w:rsidRPr="00BA2CB3">
              <w:rPr>
                <w:sz w:val="24"/>
                <w:szCs w:val="24"/>
                <w:lang w:val="en-US"/>
              </w:rPr>
              <w:t>-</w:t>
            </w:r>
          </w:p>
        </w:tc>
        <w:tc>
          <w:tcPr>
            <w:tcW w:w="3780" w:type="dxa"/>
          </w:tcPr>
          <w:p w14:paraId="03E8DA1D" w14:textId="77777777" w:rsidR="00BA2CB3" w:rsidRPr="00BA2CB3" w:rsidRDefault="00BA2CB3" w:rsidP="00BA2CB3">
            <w:pPr>
              <w:rPr>
                <w:sz w:val="24"/>
                <w:szCs w:val="24"/>
              </w:rPr>
            </w:pPr>
            <w:r w:rsidRPr="00BA2CB3">
              <w:rPr>
                <w:sz w:val="24"/>
                <w:szCs w:val="24"/>
              </w:rPr>
              <w:t>П-15</w:t>
            </w:r>
          </w:p>
        </w:tc>
      </w:tr>
      <w:tr w:rsidR="00BA2CB3" w:rsidRPr="00BA2CB3" w14:paraId="5805F457" w14:textId="77777777" w:rsidTr="008C77D5">
        <w:tc>
          <w:tcPr>
            <w:tcW w:w="721" w:type="dxa"/>
            <w:vMerge/>
          </w:tcPr>
          <w:p w14:paraId="16CC21C9" w14:textId="77777777" w:rsidR="00BA2CB3" w:rsidRPr="00BA2CB3" w:rsidRDefault="00BA2CB3" w:rsidP="00BA2CB3">
            <w:pPr>
              <w:jc w:val="center"/>
              <w:rPr>
                <w:sz w:val="24"/>
                <w:szCs w:val="24"/>
              </w:rPr>
            </w:pPr>
          </w:p>
        </w:tc>
        <w:tc>
          <w:tcPr>
            <w:tcW w:w="1441" w:type="dxa"/>
            <w:vMerge/>
          </w:tcPr>
          <w:p w14:paraId="3038D3B1" w14:textId="77777777" w:rsidR="00BA2CB3" w:rsidRPr="00BA2CB3" w:rsidRDefault="00BA2CB3" w:rsidP="00BA2CB3">
            <w:pPr>
              <w:jc w:val="center"/>
              <w:rPr>
                <w:b/>
                <w:bCs/>
                <w:sz w:val="24"/>
                <w:szCs w:val="24"/>
              </w:rPr>
            </w:pPr>
          </w:p>
        </w:tc>
        <w:tc>
          <w:tcPr>
            <w:tcW w:w="2520" w:type="dxa"/>
            <w:vMerge/>
          </w:tcPr>
          <w:p w14:paraId="0F1E0592" w14:textId="77777777" w:rsidR="00BA2CB3" w:rsidRPr="00BA2CB3" w:rsidRDefault="00BA2CB3" w:rsidP="00BA2CB3">
            <w:pPr>
              <w:rPr>
                <w:bCs/>
                <w:sz w:val="24"/>
                <w:szCs w:val="24"/>
              </w:rPr>
            </w:pPr>
          </w:p>
        </w:tc>
        <w:tc>
          <w:tcPr>
            <w:tcW w:w="5759" w:type="dxa"/>
          </w:tcPr>
          <w:p w14:paraId="0DC86478" w14:textId="77777777" w:rsidR="00BA2CB3" w:rsidRPr="00BA2CB3" w:rsidRDefault="00BA2CB3" w:rsidP="00BA2CB3">
            <w:pPr>
              <w:rPr>
                <w:bCs/>
                <w:sz w:val="24"/>
                <w:szCs w:val="24"/>
              </w:rPr>
            </w:pPr>
            <w:r w:rsidRPr="00BA2CB3">
              <w:rPr>
                <w:bCs/>
                <w:sz w:val="24"/>
                <w:szCs w:val="24"/>
              </w:rPr>
              <w:t xml:space="preserve">Предельное количество этажей </w:t>
            </w:r>
          </w:p>
        </w:tc>
        <w:tc>
          <w:tcPr>
            <w:tcW w:w="1620" w:type="dxa"/>
          </w:tcPr>
          <w:p w14:paraId="5BC30C6F" w14:textId="77777777" w:rsidR="00BA2CB3" w:rsidRPr="00BA2CB3" w:rsidRDefault="00BA2CB3" w:rsidP="00BA2CB3">
            <w:pPr>
              <w:rPr>
                <w:sz w:val="24"/>
                <w:szCs w:val="24"/>
              </w:rPr>
            </w:pPr>
            <w:r w:rsidRPr="00BA2CB3">
              <w:rPr>
                <w:sz w:val="24"/>
                <w:szCs w:val="24"/>
              </w:rPr>
              <w:t>этаж</w:t>
            </w:r>
          </w:p>
        </w:tc>
        <w:tc>
          <w:tcPr>
            <w:tcW w:w="3780" w:type="dxa"/>
          </w:tcPr>
          <w:p w14:paraId="64C0EB0B" w14:textId="77777777" w:rsidR="00BA2CB3" w:rsidRPr="00BA2CB3" w:rsidRDefault="00BA2CB3" w:rsidP="00BA2CB3">
            <w:pPr>
              <w:rPr>
                <w:sz w:val="24"/>
                <w:szCs w:val="24"/>
              </w:rPr>
            </w:pPr>
            <w:r w:rsidRPr="00BA2CB3">
              <w:rPr>
                <w:sz w:val="24"/>
                <w:szCs w:val="24"/>
              </w:rPr>
              <w:t>1</w:t>
            </w:r>
          </w:p>
        </w:tc>
      </w:tr>
      <w:tr w:rsidR="00BA2CB3" w:rsidRPr="00BA2CB3" w14:paraId="39C25BE4" w14:textId="77777777" w:rsidTr="008C77D5">
        <w:tc>
          <w:tcPr>
            <w:tcW w:w="721" w:type="dxa"/>
            <w:vMerge/>
          </w:tcPr>
          <w:p w14:paraId="777B844B" w14:textId="77777777" w:rsidR="00BA2CB3" w:rsidRPr="00BA2CB3" w:rsidRDefault="00BA2CB3" w:rsidP="00BA2CB3">
            <w:pPr>
              <w:jc w:val="center"/>
              <w:rPr>
                <w:sz w:val="24"/>
                <w:szCs w:val="24"/>
              </w:rPr>
            </w:pPr>
          </w:p>
        </w:tc>
        <w:tc>
          <w:tcPr>
            <w:tcW w:w="1441" w:type="dxa"/>
            <w:vMerge/>
          </w:tcPr>
          <w:p w14:paraId="588F3784" w14:textId="77777777" w:rsidR="00BA2CB3" w:rsidRPr="00BA2CB3" w:rsidRDefault="00BA2CB3" w:rsidP="00BA2CB3">
            <w:pPr>
              <w:jc w:val="center"/>
              <w:rPr>
                <w:b/>
                <w:bCs/>
                <w:sz w:val="24"/>
                <w:szCs w:val="24"/>
              </w:rPr>
            </w:pPr>
          </w:p>
        </w:tc>
        <w:tc>
          <w:tcPr>
            <w:tcW w:w="2520" w:type="dxa"/>
            <w:vMerge/>
          </w:tcPr>
          <w:p w14:paraId="0951AFFA" w14:textId="77777777" w:rsidR="00BA2CB3" w:rsidRPr="00BA2CB3" w:rsidRDefault="00BA2CB3" w:rsidP="00BA2CB3">
            <w:pPr>
              <w:rPr>
                <w:bCs/>
                <w:sz w:val="24"/>
                <w:szCs w:val="24"/>
              </w:rPr>
            </w:pPr>
          </w:p>
        </w:tc>
        <w:tc>
          <w:tcPr>
            <w:tcW w:w="5759" w:type="dxa"/>
          </w:tcPr>
          <w:p w14:paraId="1DD8C850" w14:textId="77777777" w:rsidR="00BA2CB3" w:rsidRPr="00BA2CB3" w:rsidRDefault="00BA2CB3" w:rsidP="00BA2CB3">
            <w:pPr>
              <w:rPr>
                <w:bCs/>
                <w:sz w:val="24"/>
                <w:szCs w:val="24"/>
              </w:rPr>
            </w:pPr>
            <w:r w:rsidRPr="00BA2CB3">
              <w:rPr>
                <w:bCs/>
                <w:sz w:val="24"/>
                <w:szCs w:val="24"/>
              </w:rPr>
              <w:t>Площадь застройки</w:t>
            </w:r>
          </w:p>
        </w:tc>
        <w:tc>
          <w:tcPr>
            <w:tcW w:w="1620" w:type="dxa"/>
          </w:tcPr>
          <w:p w14:paraId="20896B46" w14:textId="77777777" w:rsidR="00BA2CB3" w:rsidRPr="00BA2CB3" w:rsidRDefault="00BA2CB3" w:rsidP="00BA2CB3">
            <w:pPr>
              <w:rPr>
                <w:sz w:val="24"/>
                <w:szCs w:val="24"/>
              </w:rPr>
            </w:pPr>
            <w:r w:rsidRPr="00BA2CB3">
              <w:rPr>
                <w:sz w:val="24"/>
                <w:szCs w:val="24"/>
              </w:rPr>
              <w:t>кв. м</w:t>
            </w:r>
          </w:p>
        </w:tc>
        <w:tc>
          <w:tcPr>
            <w:tcW w:w="3780" w:type="dxa"/>
          </w:tcPr>
          <w:p w14:paraId="52E51779" w14:textId="77777777" w:rsidR="00BA2CB3" w:rsidRPr="00BA2CB3" w:rsidRDefault="00BA2CB3" w:rsidP="00BA2CB3">
            <w:pPr>
              <w:rPr>
                <w:sz w:val="24"/>
                <w:szCs w:val="24"/>
              </w:rPr>
            </w:pPr>
            <w:r w:rsidRPr="00BA2CB3">
              <w:rPr>
                <w:sz w:val="24"/>
                <w:szCs w:val="24"/>
              </w:rPr>
              <w:t>36</w:t>
            </w:r>
          </w:p>
        </w:tc>
      </w:tr>
      <w:tr w:rsidR="00BA2CB3" w:rsidRPr="00BA2CB3" w14:paraId="18750649" w14:textId="77777777" w:rsidTr="008C77D5">
        <w:tc>
          <w:tcPr>
            <w:tcW w:w="721" w:type="dxa"/>
            <w:vMerge/>
          </w:tcPr>
          <w:p w14:paraId="704C18FC" w14:textId="77777777" w:rsidR="00BA2CB3" w:rsidRPr="00BA2CB3" w:rsidRDefault="00BA2CB3" w:rsidP="00BA2CB3">
            <w:pPr>
              <w:jc w:val="center"/>
              <w:rPr>
                <w:sz w:val="24"/>
                <w:szCs w:val="24"/>
              </w:rPr>
            </w:pPr>
          </w:p>
        </w:tc>
        <w:tc>
          <w:tcPr>
            <w:tcW w:w="1441" w:type="dxa"/>
            <w:vMerge/>
          </w:tcPr>
          <w:p w14:paraId="32676F9D" w14:textId="77777777" w:rsidR="00BA2CB3" w:rsidRPr="00BA2CB3" w:rsidRDefault="00BA2CB3" w:rsidP="00BA2CB3">
            <w:pPr>
              <w:jc w:val="center"/>
              <w:rPr>
                <w:b/>
                <w:bCs/>
                <w:sz w:val="24"/>
                <w:szCs w:val="24"/>
              </w:rPr>
            </w:pPr>
          </w:p>
        </w:tc>
        <w:tc>
          <w:tcPr>
            <w:tcW w:w="2520" w:type="dxa"/>
            <w:vMerge/>
          </w:tcPr>
          <w:p w14:paraId="45319B73" w14:textId="77777777" w:rsidR="00BA2CB3" w:rsidRPr="00BA2CB3" w:rsidRDefault="00BA2CB3" w:rsidP="00BA2CB3">
            <w:pPr>
              <w:rPr>
                <w:bCs/>
                <w:sz w:val="24"/>
                <w:szCs w:val="24"/>
              </w:rPr>
            </w:pPr>
          </w:p>
        </w:tc>
        <w:tc>
          <w:tcPr>
            <w:tcW w:w="5759" w:type="dxa"/>
          </w:tcPr>
          <w:p w14:paraId="1B255436" w14:textId="77777777" w:rsidR="00BA2CB3" w:rsidRPr="00BA2CB3" w:rsidRDefault="00BA2CB3" w:rsidP="00BA2CB3">
            <w:pPr>
              <w:rPr>
                <w:bCs/>
                <w:sz w:val="24"/>
                <w:szCs w:val="24"/>
              </w:rPr>
            </w:pPr>
            <w:r w:rsidRPr="00BA2CB3">
              <w:rPr>
                <w:sz w:val="24"/>
                <w:szCs w:val="24"/>
              </w:rPr>
              <w:t>Площадь земельного участка</w:t>
            </w:r>
          </w:p>
        </w:tc>
        <w:tc>
          <w:tcPr>
            <w:tcW w:w="1620" w:type="dxa"/>
          </w:tcPr>
          <w:p w14:paraId="021C4F66" w14:textId="77777777" w:rsidR="00BA2CB3" w:rsidRPr="00BA2CB3" w:rsidRDefault="00BA2CB3" w:rsidP="00BA2CB3">
            <w:pPr>
              <w:rPr>
                <w:sz w:val="24"/>
                <w:szCs w:val="24"/>
              </w:rPr>
            </w:pPr>
            <w:r w:rsidRPr="00BA2CB3">
              <w:rPr>
                <w:sz w:val="24"/>
                <w:szCs w:val="24"/>
              </w:rPr>
              <w:t>кв. м</w:t>
            </w:r>
          </w:p>
        </w:tc>
        <w:tc>
          <w:tcPr>
            <w:tcW w:w="3780" w:type="dxa"/>
          </w:tcPr>
          <w:p w14:paraId="131E9CE0" w14:textId="77777777" w:rsidR="00BA2CB3" w:rsidRPr="00BA2CB3" w:rsidRDefault="00BA2CB3" w:rsidP="00BA2CB3">
            <w:pPr>
              <w:rPr>
                <w:sz w:val="24"/>
                <w:szCs w:val="24"/>
              </w:rPr>
            </w:pPr>
            <w:r w:rsidRPr="00BA2CB3">
              <w:rPr>
                <w:sz w:val="24"/>
                <w:szCs w:val="24"/>
              </w:rPr>
              <w:t>115</w:t>
            </w:r>
          </w:p>
        </w:tc>
      </w:tr>
      <w:tr w:rsidR="00BA2CB3" w:rsidRPr="00BA2CB3" w14:paraId="3E43B496" w14:textId="77777777" w:rsidTr="008C77D5">
        <w:tc>
          <w:tcPr>
            <w:tcW w:w="721" w:type="dxa"/>
            <w:vMerge/>
          </w:tcPr>
          <w:p w14:paraId="5C7EDEE2" w14:textId="77777777" w:rsidR="00BA2CB3" w:rsidRPr="00BA2CB3" w:rsidRDefault="00BA2CB3" w:rsidP="00BA2CB3">
            <w:pPr>
              <w:jc w:val="center"/>
              <w:rPr>
                <w:sz w:val="24"/>
                <w:szCs w:val="24"/>
              </w:rPr>
            </w:pPr>
          </w:p>
        </w:tc>
        <w:tc>
          <w:tcPr>
            <w:tcW w:w="1441" w:type="dxa"/>
            <w:vMerge/>
          </w:tcPr>
          <w:p w14:paraId="0A395F11" w14:textId="77777777" w:rsidR="00BA2CB3" w:rsidRPr="00BA2CB3" w:rsidRDefault="00BA2CB3" w:rsidP="00BA2CB3">
            <w:pPr>
              <w:jc w:val="center"/>
              <w:rPr>
                <w:b/>
                <w:bCs/>
                <w:sz w:val="24"/>
                <w:szCs w:val="24"/>
              </w:rPr>
            </w:pPr>
          </w:p>
        </w:tc>
        <w:tc>
          <w:tcPr>
            <w:tcW w:w="2520" w:type="dxa"/>
            <w:vMerge/>
          </w:tcPr>
          <w:p w14:paraId="5600D648" w14:textId="77777777" w:rsidR="00BA2CB3" w:rsidRPr="00BA2CB3" w:rsidRDefault="00BA2CB3" w:rsidP="00BA2CB3">
            <w:pPr>
              <w:rPr>
                <w:sz w:val="24"/>
                <w:szCs w:val="24"/>
              </w:rPr>
            </w:pPr>
          </w:p>
        </w:tc>
        <w:tc>
          <w:tcPr>
            <w:tcW w:w="5759" w:type="dxa"/>
          </w:tcPr>
          <w:p w14:paraId="79297074" w14:textId="77777777" w:rsidR="00BA2CB3" w:rsidRPr="00BA2CB3" w:rsidRDefault="00BA2CB3" w:rsidP="00BA2CB3">
            <w:pPr>
              <w:rPr>
                <w:sz w:val="24"/>
                <w:szCs w:val="24"/>
              </w:rPr>
            </w:pPr>
            <w:r w:rsidRPr="00BA2CB3">
              <w:rPr>
                <w:bCs/>
                <w:sz w:val="24"/>
                <w:szCs w:val="24"/>
              </w:rPr>
              <w:t>Максимальная площадь здания</w:t>
            </w:r>
          </w:p>
        </w:tc>
        <w:tc>
          <w:tcPr>
            <w:tcW w:w="1620" w:type="dxa"/>
          </w:tcPr>
          <w:p w14:paraId="45CC0C59" w14:textId="77777777" w:rsidR="00BA2CB3" w:rsidRPr="00BA2CB3" w:rsidRDefault="00BA2CB3" w:rsidP="00BA2CB3">
            <w:pPr>
              <w:rPr>
                <w:sz w:val="24"/>
                <w:szCs w:val="24"/>
              </w:rPr>
            </w:pPr>
            <w:r w:rsidRPr="00BA2CB3">
              <w:rPr>
                <w:sz w:val="24"/>
                <w:szCs w:val="24"/>
              </w:rPr>
              <w:t>кв. м</w:t>
            </w:r>
          </w:p>
        </w:tc>
        <w:tc>
          <w:tcPr>
            <w:tcW w:w="3780" w:type="dxa"/>
          </w:tcPr>
          <w:p w14:paraId="40029610" w14:textId="77777777" w:rsidR="00BA2CB3" w:rsidRPr="00BA2CB3" w:rsidRDefault="00BA2CB3" w:rsidP="00BA2CB3">
            <w:pPr>
              <w:rPr>
                <w:sz w:val="24"/>
                <w:szCs w:val="24"/>
              </w:rPr>
            </w:pPr>
            <w:r w:rsidRPr="00BA2CB3">
              <w:rPr>
                <w:sz w:val="24"/>
                <w:szCs w:val="24"/>
                <w:lang w:val="en-US"/>
              </w:rPr>
              <w:t>32</w:t>
            </w:r>
          </w:p>
        </w:tc>
      </w:tr>
      <w:tr w:rsidR="00BA2CB3" w:rsidRPr="00BA2CB3" w14:paraId="751C8968" w14:textId="77777777" w:rsidTr="008C77D5">
        <w:tc>
          <w:tcPr>
            <w:tcW w:w="721" w:type="dxa"/>
            <w:vMerge/>
          </w:tcPr>
          <w:p w14:paraId="4673B0FD" w14:textId="77777777" w:rsidR="00BA2CB3" w:rsidRPr="00BA2CB3" w:rsidRDefault="00BA2CB3" w:rsidP="00BA2CB3">
            <w:pPr>
              <w:jc w:val="center"/>
              <w:rPr>
                <w:sz w:val="24"/>
                <w:szCs w:val="24"/>
              </w:rPr>
            </w:pPr>
          </w:p>
        </w:tc>
        <w:tc>
          <w:tcPr>
            <w:tcW w:w="1441" w:type="dxa"/>
            <w:vMerge/>
          </w:tcPr>
          <w:p w14:paraId="5F59B339" w14:textId="77777777" w:rsidR="00BA2CB3" w:rsidRPr="00BA2CB3" w:rsidRDefault="00BA2CB3" w:rsidP="00BA2CB3">
            <w:pPr>
              <w:jc w:val="center"/>
              <w:rPr>
                <w:b/>
                <w:bCs/>
                <w:sz w:val="24"/>
                <w:szCs w:val="24"/>
              </w:rPr>
            </w:pPr>
          </w:p>
        </w:tc>
        <w:tc>
          <w:tcPr>
            <w:tcW w:w="2520" w:type="dxa"/>
            <w:vMerge/>
          </w:tcPr>
          <w:p w14:paraId="0F3D7F55" w14:textId="77777777" w:rsidR="00BA2CB3" w:rsidRPr="00BA2CB3" w:rsidRDefault="00BA2CB3" w:rsidP="00BA2CB3">
            <w:pPr>
              <w:rPr>
                <w:sz w:val="24"/>
                <w:szCs w:val="24"/>
              </w:rPr>
            </w:pPr>
          </w:p>
        </w:tc>
        <w:tc>
          <w:tcPr>
            <w:tcW w:w="5759" w:type="dxa"/>
          </w:tcPr>
          <w:p w14:paraId="454A8964" w14:textId="77777777" w:rsidR="00BA2CB3" w:rsidRPr="00BA2CB3" w:rsidRDefault="00BA2CB3" w:rsidP="00BA2CB3">
            <w:pPr>
              <w:rPr>
                <w:sz w:val="24"/>
                <w:szCs w:val="24"/>
              </w:rPr>
            </w:pPr>
            <w:r w:rsidRPr="00BA2CB3">
              <w:rPr>
                <w:sz w:val="24"/>
                <w:szCs w:val="24"/>
              </w:rPr>
              <w:t>Максимальная общая мощность трансформаторов</w:t>
            </w:r>
          </w:p>
        </w:tc>
        <w:tc>
          <w:tcPr>
            <w:tcW w:w="1620" w:type="dxa"/>
          </w:tcPr>
          <w:p w14:paraId="57858CEE" w14:textId="77777777" w:rsidR="00BA2CB3" w:rsidRPr="00BA2CB3" w:rsidRDefault="00BA2CB3" w:rsidP="00BA2CB3">
            <w:pPr>
              <w:rPr>
                <w:sz w:val="24"/>
                <w:szCs w:val="24"/>
              </w:rPr>
            </w:pPr>
            <w:proofErr w:type="spellStart"/>
            <w:r w:rsidRPr="00BA2CB3">
              <w:rPr>
                <w:sz w:val="24"/>
                <w:szCs w:val="24"/>
              </w:rPr>
              <w:t>кВА</w:t>
            </w:r>
            <w:proofErr w:type="spellEnd"/>
          </w:p>
        </w:tc>
        <w:tc>
          <w:tcPr>
            <w:tcW w:w="3780" w:type="dxa"/>
          </w:tcPr>
          <w:p w14:paraId="397C6ADE" w14:textId="77777777" w:rsidR="00BA2CB3" w:rsidRPr="00BA2CB3" w:rsidRDefault="00BA2CB3" w:rsidP="00BA2CB3">
            <w:pPr>
              <w:rPr>
                <w:sz w:val="24"/>
                <w:szCs w:val="24"/>
              </w:rPr>
            </w:pPr>
            <w:r w:rsidRPr="00BA2CB3">
              <w:rPr>
                <w:sz w:val="24"/>
                <w:szCs w:val="24"/>
              </w:rPr>
              <w:t>3200</w:t>
            </w:r>
          </w:p>
        </w:tc>
      </w:tr>
      <w:tr w:rsidR="00BA2CB3" w:rsidRPr="00BA2CB3" w14:paraId="56D90490" w14:textId="77777777" w:rsidTr="008C77D5">
        <w:tc>
          <w:tcPr>
            <w:tcW w:w="721" w:type="dxa"/>
            <w:vMerge w:val="restart"/>
          </w:tcPr>
          <w:p w14:paraId="62D054EA" w14:textId="77777777" w:rsidR="00BA2CB3" w:rsidRPr="00BA2CB3" w:rsidRDefault="00BA2CB3" w:rsidP="00BA2CB3">
            <w:pPr>
              <w:jc w:val="center"/>
              <w:rPr>
                <w:sz w:val="24"/>
                <w:szCs w:val="24"/>
              </w:rPr>
            </w:pPr>
            <w:r w:rsidRPr="00BA2CB3">
              <w:rPr>
                <w:sz w:val="24"/>
                <w:szCs w:val="24"/>
              </w:rPr>
              <w:t>16</w:t>
            </w:r>
          </w:p>
        </w:tc>
        <w:tc>
          <w:tcPr>
            <w:tcW w:w="1441" w:type="dxa"/>
            <w:vMerge w:val="restart"/>
          </w:tcPr>
          <w:p w14:paraId="6D5671D7" w14:textId="77777777" w:rsidR="00BA2CB3" w:rsidRPr="00BA2CB3" w:rsidRDefault="00BA2CB3" w:rsidP="00BA2CB3">
            <w:pPr>
              <w:jc w:val="center"/>
              <w:rPr>
                <w:b/>
                <w:bCs/>
                <w:sz w:val="24"/>
                <w:szCs w:val="24"/>
              </w:rPr>
            </w:pPr>
            <w:r w:rsidRPr="00BA2CB3">
              <w:rPr>
                <w:b/>
                <w:bCs/>
                <w:sz w:val="24"/>
                <w:szCs w:val="24"/>
              </w:rPr>
              <w:t>16</w:t>
            </w:r>
          </w:p>
        </w:tc>
        <w:tc>
          <w:tcPr>
            <w:tcW w:w="2520" w:type="dxa"/>
            <w:vMerge w:val="restart"/>
          </w:tcPr>
          <w:p w14:paraId="285A4755" w14:textId="77777777" w:rsidR="00BA2CB3" w:rsidRPr="00BA2CB3" w:rsidRDefault="00BA2CB3" w:rsidP="00BA2CB3">
            <w:pPr>
              <w:rPr>
                <w:sz w:val="24"/>
                <w:szCs w:val="24"/>
              </w:rPr>
            </w:pPr>
            <w:r w:rsidRPr="00BA2CB3">
              <w:rPr>
                <w:bCs/>
                <w:sz w:val="24"/>
                <w:szCs w:val="24"/>
              </w:rPr>
              <w:t>Трансформаторная подстанция</w:t>
            </w:r>
          </w:p>
        </w:tc>
        <w:tc>
          <w:tcPr>
            <w:tcW w:w="5759" w:type="dxa"/>
          </w:tcPr>
          <w:p w14:paraId="2A6F5608" w14:textId="77777777" w:rsidR="00BA2CB3" w:rsidRPr="00BA2CB3" w:rsidRDefault="00BA2CB3" w:rsidP="00BA2CB3">
            <w:pPr>
              <w:rPr>
                <w:sz w:val="24"/>
                <w:szCs w:val="24"/>
              </w:rPr>
            </w:pPr>
            <w:r w:rsidRPr="00BA2CB3">
              <w:rPr>
                <w:bCs/>
                <w:sz w:val="24"/>
                <w:szCs w:val="24"/>
              </w:rPr>
              <w:t>Код зоны планируемого размещения объекта</w:t>
            </w:r>
          </w:p>
        </w:tc>
        <w:tc>
          <w:tcPr>
            <w:tcW w:w="1620" w:type="dxa"/>
          </w:tcPr>
          <w:p w14:paraId="0C4435B2" w14:textId="77777777" w:rsidR="00BA2CB3" w:rsidRPr="00BA2CB3" w:rsidRDefault="00BA2CB3" w:rsidP="00BA2CB3">
            <w:pPr>
              <w:rPr>
                <w:sz w:val="24"/>
                <w:szCs w:val="24"/>
              </w:rPr>
            </w:pPr>
            <w:r w:rsidRPr="00BA2CB3">
              <w:rPr>
                <w:sz w:val="24"/>
                <w:szCs w:val="24"/>
                <w:lang w:val="en-US"/>
              </w:rPr>
              <w:t>-</w:t>
            </w:r>
          </w:p>
        </w:tc>
        <w:tc>
          <w:tcPr>
            <w:tcW w:w="3780" w:type="dxa"/>
          </w:tcPr>
          <w:p w14:paraId="2FCC9767" w14:textId="77777777" w:rsidR="00BA2CB3" w:rsidRPr="00BA2CB3" w:rsidRDefault="00BA2CB3" w:rsidP="00BA2CB3">
            <w:pPr>
              <w:rPr>
                <w:sz w:val="24"/>
                <w:szCs w:val="24"/>
              </w:rPr>
            </w:pPr>
            <w:r w:rsidRPr="00BA2CB3">
              <w:rPr>
                <w:sz w:val="24"/>
                <w:szCs w:val="24"/>
              </w:rPr>
              <w:t>П-16</w:t>
            </w:r>
          </w:p>
        </w:tc>
      </w:tr>
      <w:tr w:rsidR="00BA2CB3" w:rsidRPr="00BA2CB3" w14:paraId="2B561A8D" w14:textId="77777777" w:rsidTr="008C77D5">
        <w:tc>
          <w:tcPr>
            <w:tcW w:w="721" w:type="dxa"/>
            <w:vMerge/>
          </w:tcPr>
          <w:p w14:paraId="5E90E05A" w14:textId="77777777" w:rsidR="00BA2CB3" w:rsidRPr="00BA2CB3" w:rsidRDefault="00BA2CB3" w:rsidP="00BA2CB3">
            <w:pPr>
              <w:jc w:val="center"/>
              <w:rPr>
                <w:sz w:val="24"/>
                <w:szCs w:val="24"/>
              </w:rPr>
            </w:pPr>
          </w:p>
        </w:tc>
        <w:tc>
          <w:tcPr>
            <w:tcW w:w="1441" w:type="dxa"/>
            <w:vMerge/>
          </w:tcPr>
          <w:p w14:paraId="76FBC6F1" w14:textId="77777777" w:rsidR="00BA2CB3" w:rsidRPr="00BA2CB3" w:rsidRDefault="00BA2CB3" w:rsidP="00BA2CB3">
            <w:pPr>
              <w:jc w:val="center"/>
              <w:rPr>
                <w:b/>
                <w:bCs/>
                <w:sz w:val="24"/>
                <w:szCs w:val="24"/>
              </w:rPr>
            </w:pPr>
          </w:p>
        </w:tc>
        <w:tc>
          <w:tcPr>
            <w:tcW w:w="2520" w:type="dxa"/>
            <w:vMerge/>
          </w:tcPr>
          <w:p w14:paraId="340BFB1F" w14:textId="77777777" w:rsidR="00BA2CB3" w:rsidRPr="00BA2CB3" w:rsidRDefault="00BA2CB3" w:rsidP="00BA2CB3">
            <w:pPr>
              <w:rPr>
                <w:bCs/>
                <w:sz w:val="24"/>
                <w:szCs w:val="24"/>
              </w:rPr>
            </w:pPr>
          </w:p>
        </w:tc>
        <w:tc>
          <w:tcPr>
            <w:tcW w:w="5759" w:type="dxa"/>
          </w:tcPr>
          <w:p w14:paraId="4AAD9992" w14:textId="77777777" w:rsidR="00BA2CB3" w:rsidRPr="00BA2CB3" w:rsidRDefault="00BA2CB3" w:rsidP="00BA2CB3">
            <w:pPr>
              <w:rPr>
                <w:bCs/>
                <w:sz w:val="24"/>
                <w:szCs w:val="24"/>
              </w:rPr>
            </w:pPr>
            <w:r w:rsidRPr="00BA2CB3">
              <w:rPr>
                <w:bCs/>
                <w:sz w:val="24"/>
                <w:szCs w:val="24"/>
              </w:rPr>
              <w:t>Предельное количество этажей</w:t>
            </w:r>
          </w:p>
        </w:tc>
        <w:tc>
          <w:tcPr>
            <w:tcW w:w="1620" w:type="dxa"/>
          </w:tcPr>
          <w:p w14:paraId="00E9508E" w14:textId="77777777" w:rsidR="00BA2CB3" w:rsidRPr="00BA2CB3" w:rsidRDefault="00BA2CB3" w:rsidP="00BA2CB3">
            <w:pPr>
              <w:rPr>
                <w:sz w:val="24"/>
                <w:szCs w:val="24"/>
              </w:rPr>
            </w:pPr>
            <w:r w:rsidRPr="00BA2CB3">
              <w:rPr>
                <w:sz w:val="24"/>
                <w:szCs w:val="24"/>
              </w:rPr>
              <w:t>этаж</w:t>
            </w:r>
          </w:p>
        </w:tc>
        <w:tc>
          <w:tcPr>
            <w:tcW w:w="3780" w:type="dxa"/>
          </w:tcPr>
          <w:p w14:paraId="11C41B40" w14:textId="77777777" w:rsidR="00BA2CB3" w:rsidRPr="00BA2CB3" w:rsidRDefault="00BA2CB3" w:rsidP="00BA2CB3">
            <w:pPr>
              <w:rPr>
                <w:sz w:val="24"/>
                <w:szCs w:val="24"/>
              </w:rPr>
            </w:pPr>
            <w:r w:rsidRPr="00BA2CB3">
              <w:rPr>
                <w:sz w:val="24"/>
                <w:szCs w:val="24"/>
              </w:rPr>
              <w:t>1</w:t>
            </w:r>
          </w:p>
        </w:tc>
      </w:tr>
      <w:tr w:rsidR="00BA2CB3" w:rsidRPr="00BA2CB3" w14:paraId="6C80CDD5" w14:textId="77777777" w:rsidTr="008C77D5">
        <w:tc>
          <w:tcPr>
            <w:tcW w:w="721" w:type="dxa"/>
            <w:vMerge/>
          </w:tcPr>
          <w:p w14:paraId="21457053" w14:textId="77777777" w:rsidR="00BA2CB3" w:rsidRPr="00BA2CB3" w:rsidRDefault="00BA2CB3" w:rsidP="00BA2CB3">
            <w:pPr>
              <w:jc w:val="center"/>
              <w:rPr>
                <w:sz w:val="24"/>
                <w:szCs w:val="24"/>
              </w:rPr>
            </w:pPr>
          </w:p>
        </w:tc>
        <w:tc>
          <w:tcPr>
            <w:tcW w:w="1441" w:type="dxa"/>
            <w:vMerge/>
          </w:tcPr>
          <w:p w14:paraId="7FF2DADB" w14:textId="77777777" w:rsidR="00BA2CB3" w:rsidRPr="00BA2CB3" w:rsidRDefault="00BA2CB3" w:rsidP="00BA2CB3">
            <w:pPr>
              <w:jc w:val="center"/>
              <w:rPr>
                <w:b/>
                <w:bCs/>
                <w:sz w:val="24"/>
                <w:szCs w:val="24"/>
              </w:rPr>
            </w:pPr>
          </w:p>
        </w:tc>
        <w:tc>
          <w:tcPr>
            <w:tcW w:w="2520" w:type="dxa"/>
            <w:vMerge/>
          </w:tcPr>
          <w:p w14:paraId="22C2FCAF" w14:textId="77777777" w:rsidR="00BA2CB3" w:rsidRPr="00BA2CB3" w:rsidRDefault="00BA2CB3" w:rsidP="00BA2CB3">
            <w:pPr>
              <w:rPr>
                <w:bCs/>
                <w:sz w:val="24"/>
                <w:szCs w:val="24"/>
              </w:rPr>
            </w:pPr>
          </w:p>
        </w:tc>
        <w:tc>
          <w:tcPr>
            <w:tcW w:w="5759" w:type="dxa"/>
          </w:tcPr>
          <w:p w14:paraId="2D647DD9" w14:textId="77777777" w:rsidR="00BA2CB3" w:rsidRPr="00BA2CB3" w:rsidRDefault="00BA2CB3" w:rsidP="00BA2CB3">
            <w:pPr>
              <w:rPr>
                <w:bCs/>
                <w:sz w:val="24"/>
                <w:szCs w:val="24"/>
              </w:rPr>
            </w:pPr>
            <w:r w:rsidRPr="00BA2CB3">
              <w:rPr>
                <w:bCs/>
                <w:sz w:val="24"/>
                <w:szCs w:val="24"/>
              </w:rPr>
              <w:t>Площадь застройки</w:t>
            </w:r>
          </w:p>
        </w:tc>
        <w:tc>
          <w:tcPr>
            <w:tcW w:w="1620" w:type="dxa"/>
          </w:tcPr>
          <w:p w14:paraId="033CB11F" w14:textId="77777777" w:rsidR="00BA2CB3" w:rsidRPr="00BA2CB3" w:rsidRDefault="00BA2CB3" w:rsidP="00BA2CB3">
            <w:pPr>
              <w:rPr>
                <w:sz w:val="24"/>
                <w:szCs w:val="24"/>
              </w:rPr>
            </w:pPr>
            <w:r w:rsidRPr="00BA2CB3">
              <w:rPr>
                <w:sz w:val="24"/>
                <w:szCs w:val="24"/>
              </w:rPr>
              <w:t>кв. м</w:t>
            </w:r>
          </w:p>
        </w:tc>
        <w:tc>
          <w:tcPr>
            <w:tcW w:w="3780" w:type="dxa"/>
          </w:tcPr>
          <w:p w14:paraId="4A63AA15" w14:textId="77777777" w:rsidR="00BA2CB3" w:rsidRPr="00BA2CB3" w:rsidRDefault="00BA2CB3" w:rsidP="00BA2CB3">
            <w:pPr>
              <w:rPr>
                <w:sz w:val="24"/>
                <w:szCs w:val="24"/>
              </w:rPr>
            </w:pPr>
            <w:r w:rsidRPr="00BA2CB3">
              <w:rPr>
                <w:sz w:val="24"/>
                <w:szCs w:val="24"/>
              </w:rPr>
              <w:t>36</w:t>
            </w:r>
          </w:p>
        </w:tc>
      </w:tr>
      <w:tr w:rsidR="00BA2CB3" w:rsidRPr="00BA2CB3" w14:paraId="7E256509" w14:textId="77777777" w:rsidTr="008C77D5">
        <w:tc>
          <w:tcPr>
            <w:tcW w:w="721" w:type="dxa"/>
            <w:vMerge/>
          </w:tcPr>
          <w:p w14:paraId="24654BEF" w14:textId="77777777" w:rsidR="00BA2CB3" w:rsidRPr="00BA2CB3" w:rsidRDefault="00BA2CB3" w:rsidP="00BA2CB3">
            <w:pPr>
              <w:jc w:val="center"/>
              <w:rPr>
                <w:sz w:val="24"/>
                <w:szCs w:val="24"/>
              </w:rPr>
            </w:pPr>
          </w:p>
        </w:tc>
        <w:tc>
          <w:tcPr>
            <w:tcW w:w="1441" w:type="dxa"/>
            <w:vMerge/>
          </w:tcPr>
          <w:p w14:paraId="5D1EC47F" w14:textId="77777777" w:rsidR="00BA2CB3" w:rsidRPr="00BA2CB3" w:rsidRDefault="00BA2CB3" w:rsidP="00BA2CB3">
            <w:pPr>
              <w:jc w:val="center"/>
              <w:rPr>
                <w:b/>
                <w:bCs/>
                <w:sz w:val="24"/>
                <w:szCs w:val="24"/>
              </w:rPr>
            </w:pPr>
          </w:p>
        </w:tc>
        <w:tc>
          <w:tcPr>
            <w:tcW w:w="2520" w:type="dxa"/>
            <w:vMerge/>
          </w:tcPr>
          <w:p w14:paraId="00653094" w14:textId="77777777" w:rsidR="00BA2CB3" w:rsidRPr="00BA2CB3" w:rsidRDefault="00BA2CB3" w:rsidP="00BA2CB3">
            <w:pPr>
              <w:rPr>
                <w:bCs/>
                <w:sz w:val="24"/>
                <w:szCs w:val="24"/>
              </w:rPr>
            </w:pPr>
          </w:p>
        </w:tc>
        <w:tc>
          <w:tcPr>
            <w:tcW w:w="5759" w:type="dxa"/>
          </w:tcPr>
          <w:p w14:paraId="45055B95" w14:textId="77777777" w:rsidR="00BA2CB3" w:rsidRPr="00BA2CB3" w:rsidRDefault="00BA2CB3" w:rsidP="00BA2CB3">
            <w:pPr>
              <w:rPr>
                <w:bCs/>
                <w:sz w:val="24"/>
                <w:szCs w:val="24"/>
              </w:rPr>
            </w:pPr>
            <w:r w:rsidRPr="00BA2CB3">
              <w:rPr>
                <w:sz w:val="24"/>
                <w:szCs w:val="24"/>
              </w:rPr>
              <w:t>Площадь земельного участка</w:t>
            </w:r>
          </w:p>
        </w:tc>
        <w:tc>
          <w:tcPr>
            <w:tcW w:w="1620" w:type="dxa"/>
          </w:tcPr>
          <w:p w14:paraId="79973759" w14:textId="77777777" w:rsidR="00BA2CB3" w:rsidRPr="00BA2CB3" w:rsidRDefault="00BA2CB3" w:rsidP="00BA2CB3">
            <w:pPr>
              <w:rPr>
                <w:sz w:val="24"/>
                <w:szCs w:val="24"/>
              </w:rPr>
            </w:pPr>
            <w:r w:rsidRPr="00BA2CB3">
              <w:rPr>
                <w:sz w:val="24"/>
                <w:szCs w:val="24"/>
              </w:rPr>
              <w:t>кв. м</w:t>
            </w:r>
          </w:p>
        </w:tc>
        <w:tc>
          <w:tcPr>
            <w:tcW w:w="3780" w:type="dxa"/>
          </w:tcPr>
          <w:p w14:paraId="39333FDA" w14:textId="77777777" w:rsidR="00BA2CB3" w:rsidRPr="00BA2CB3" w:rsidRDefault="00BA2CB3" w:rsidP="00BA2CB3">
            <w:pPr>
              <w:rPr>
                <w:sz w:val="24"/>
                <w:szCs w:val="24"/>
              </w:rPr>
            </w:pPr>
            <w:r w:rsidRPr="00BA2CB3">
              <w:rPr>
                <w:sz w:val="24"/>
                <w:szCs w:val="24"/>
              </w:rPr>
              <w:t>115</w:t>
            </w:r>
          </w:p>
        </w:tc>
      </w:tr>
      <w:tr w:rsidR="00BA2CB3" w:rsidRPr="00BA2CB3" w14:paraId="1096D568" w14:textId="77777777" w:rsidTr="008C77D5">
        <w:tc>
          <w:tcPr>
            <w:tcW w:w="721" w:type="dxa"/>
            <w:vMerge/>
          </w:tcPr>
          <w:p w14:paraId="7BA1F81C" w14:textId="77777777" w:rsidR="00BA2CB3" w:rsidRPr="00BA2CB3" w:rsidRDefault="00BA2CB3" w:rsidP="00BA2CB3">
            <w:pPr>
              <w:jc w:val="center"/>
              <w:rPr>
                <w:sz w:val="24"/>
                <w:szCs w:val="24"/>
              </w:rPr>
            </w:pPr>
          </w:p>
        </w:tc>
        <w:tc>
          <w:tcPr>
            <w:tcW w:w="1441" w:type="dxa"/>
            <w:vMerge/>
          </w:tcPr>
          <w:p w14:paraId="0FB85578" w14:textId="77777777" w:rsidR="00BA2CB3" w:rsidRPr="00BA2CB3" w:rsidRDefault="00BA2CB3" w:rsidP="00BA2CB3">
            <w:pPr>
              <w:jc w:val="center"/>
              <w:rPr>
                <w:b/>
                <w:bCs/>
                <w:sz w:val="24"/>
                <w:szCs w:val="24"/>
              </w:rPr>
            </w:pPr>
          </w:p>
        </w:tc>
        <w:tc>
          <w:tcPr>
            <w:tcW w:w="2520" w:type="dxa"/>
            <w:vMerge/>
          </w:tcPr>
          <w:p w14:paraId="2DB3837C" w14:textId="77777777" w:rsidR="00BA2CB3" w:rsidRPr="00BA2CB3" w:rsidRDefault="00BA2CB3" w:rsidP="00BA2CB3">
            <w:pPr>
              <w:rPr>
                <w:sz w:val="24"/>
                <w:szCs w:val="24"/>
              </w:rPr>
            </w:pPr>
          </w:p>
        </w:tc>
        <w:tc>
          <w:tcPr>
            <w:tcW w:w="5759" w:type="dxa"/>
          </w:tcPr>
          <w:p w14:paraId="5AC7E9F0" w14:textId="77777777" w:rsidR="00BA2CB3" w:rsidRPr="00BA2CB3" w:rsidRDefault="00BA2CB3" w:rsidP="00BA2CB3">
            <w:pPr>
              <w:rPr>
                <w:sz w:val="24"/>
                <w:szCs w:val="24"/>
              </w:rPr>
            </w:pPr>
            <w:r w:rsidRPr="00BA2CB3">
              <w:rPr>
                <w:bCs/>
                <w:sz w:val="24"/>
                <w:szCs w:val="24"/>
              </w:rPr>
              <w:t>Максимальная площадь здания</w:t>
            </w:r>
          </w:p>
        </w:tc>
        <w:tc>
          <w:tcPr>
            <w:tcW w:w="1620" w:type="dxa"/>
          </w:tcPr>
          <w:p w14:paraId="42667760" w14:textId="77777777" w:rsidR="00BA2CB3" w:rsidRPr="00BA2CB3" w:rsidRDefault="00BA2CB3" w:rsidP="00BA2CB3">
            <w:pPr>
              <w:rPr>
                <w:sz w:val="24"/>
                <w:szCs w:val="24"/>
              </w:rPr>
            </w:pPr>
            <w:r w:rsidRPr="00BA2CB3">
              <w:rPr>
                <w:sz w:val="24"/>
                <w:szCs w:val="24"/>
              </w:rPr>
              <w:t>кв. м</w:t>
            </w:r>
          </w:p>
        </w:tc>
        <w:tc>
          <w:tcPr>
            <w:tcW w:w="3780" w:type="dxa"/>
          </w:tcPr>
          <w:p w14:paraId="6FFE79E2" w14:textId="77777777" w:rsidR="00BA2CB3" w:rsidRPr="00BA2CB3" w:rsidRDefault="00BA2CB3" w:rsidP="00BA2CB3">
            <w:pPr>
              <w:rPr>
                <w:sz w:val="24"/>
                <w:szCs w:val="24"/>
              </w:rPr>
            </w:pPr>
            <w:r w:rsidRPr="00BA2CB3">
              <w:rPr>
                <w:sz w:val="24"/>
                <w:szCs w:val="24"/>
                <w:lang w:val="en-US"/>
              </w:rPr>
              <w:t>32</w:t>
            </w:r>
          </w:p>
        </w:tc>
      </w:tr>
      <w:tr w:rsidR="00BA2CB3" w:rsidRPr="00BA2CB3" w14:paraId="1A9C8F03" w14:textId="77777777" w:rsidTr="008C77D5">
        <w:tc>
          <w:tcPr>
            <w:tcW w:w="721" w:type="dxa"/>
            <w:vMerge/>
          </w:tcPr>
          <w:p w14:paraId="0585A577" w14:textId="77777777" w:rsidR="00BA2CB3" w:rsidRPr="00BA2CB3" w:rsidRDefault="00BA2CB3" w:rsidP="00BA2CB3">
            <w:pPr>
              <w:jc w:val="center"/>
              <w:rPr>
                <w:sz w:val="24"/>
                <w:szCs w:val="24"/>
              </w:rPr>
            </w:pPr>
          </w:p>
        </w:tc>
        <w:tc>
          <w:tcPr>
            <w:tcW w:w="1441" w:type="dxa"/>
            <w:vMerge/>
          </w:tcPr>
          <w:p w14:paraId="73297FEC" w14:textId="77777777" w:rsidR="00BA2CB3" w:rsidRPr="00BA2CB3" w:rsidRDefault="00BA2CB3" w:rsidP="00BA2CB3">
            <w:pPr>
              <w:jc w:val="center"/>
              <w:rPr>
                <w:b/>
                <w:bCs/>
                <w:sz w:val="24"/>
                <w:szCs w:val="24"/>
              </w:rPr>
            </w:pPr>
          </w:p>
        </w:tc>
        <w:tc>
          <w:tcPr>
            <w:tcW w:w="2520" w:type="dxa"/>
            <w:vMerge/>
          </w:tcPr>
          <w:p w14:paraId="1A1D7BB2" w14:textId="77777777" w:rsidR="00BA2CB3" w:rsidRPr="00BA2CB3" w:rsidRDefault="00BA2CB3" w:rsidP="00BA2CB3">
            <w:pPr>
              <w:rPr>
                <w:sz w:val="24"/>
                <w:szCs w:val="24"/>
              </w:rPr>
            </w:pPr>
          </w:p>
        </w:tc>
        <w:tc>
          <w:tcPr>
            <w:tcW w:w="5759" w:type="dxa"/>
          </w:tcPr>
          <w:p w14:paraId="781F11FC" w14:textId="77777777" w:rsidR="00BA2CB3" w:rsidRPr="00BA2CB3" w:rsidRDefault="00BA2CB3" w:rsidP="00BA2CB3">
            <w:pPr>
              <w:rPr>
                <w:sz w:val="24"/>
                <w:szCs w:val="24"/>
              </w:rPr>
            </w:pPr>
            <w:r w:rsidRPr="00BA2CB3">
              <w:rPr>
                <w:sz w:val="24"/>
                <w:szCs w:val="24"/>
              </w:rPr>
              <w:t>Максимальная общая мощность трансформаторов</w:t>
            </w:r>
          </w:p>
        </w:tc>
        <w:tc>
          <w:tcPr>
            <w:tcW w:w="1620" w:type="dxa"/>
          </w:tcPr>
          <w:p w14:paraId="5B01E4D6" w14:textId="77777777" w:rsidR="00BA2CB3" w:rsidRPr="00BA2CB3" w:rsidRDefault="00BA2CB3" w:rsidP="00BA2CB3">
            <w:pPr>
              <w:rPr>
                <w:sz w:val="24"/>
                <w:szCs w:val="24"/>
              </w:rPr>
            </w:pPr>
            <w:proofErr w:type="spellStart"/>
            <w:r w:rsidRPr="00BA2CB3">
              <w:rPr>
                <w:sz w:val="24"/>
                <w:szCs w:val="24"/>
              </w:rPr>
              <w:t>кВА</w:t>
            </w:r>
            <w:proofErr w:type="spellEnd"/>
          </w:p>
        </w:tc>
        <w:tc>
          <w:tcPr>
            <w:tcW w:w="3780" w:type="dxa"/>
          </w:tcPr>
          <w:p w14:paraId="72B4BBFB" w14:textId="77777777" w:rsidR="00BA2CB3" w:rsidRPr="00BA2CB3" w:rsidRDefault="00BA2CB3" w:rsidP="00BA2CB3">
            <w:pPr>
              <w:rPr>
                <w:sz w:val="24"/>
                <w:szCs w:val="24"/>
              </w:rPr>
            </w:pPr>
            <w:r w:rsidRPr="00BA2CB3">
              <w:rPr>
                <w:sz w:val="24"/>
                <w:szCs w:val="24"/>
              </w:rPr>
              <w:t>3200</w:t>
            </w:r>
          </w:p>
        </w:tc>
      </w:tr>
      <w:tr w:rsidR="00BA2CB3" w:rsidRPr="00BA2CB3" w14:paraId="126C9179" w14:textId="77777777" w:rsidTr="008C77D5">
        <w:tc>
          <w:tcPr>
            <w:tcW w:w="721" w:type="dxa"/>
            <w:vMerge w:val="restart"/>
          </w:tcPr>
          <w:p w14:paraId="03271F44" w14:textId="77777777" w:rsidR="00BA2CB3" w:rsidRPr="00BA2CB3" w:rsidRDefault="00BA2CB3" w:rsidP="00BA2CB3">
            <w:pPr>
              <w:jc w:val="center"/>
              <w:rPr>
                <w:sz w:val="24"/>
                <w:szCs w:val="24"/>
              </w:rPr>
            </w:pPr>
            <w:r w:rsidRPr="00BA2CB3">
              <w:rPr>
                <w:sz w:val="24"/>
                <w:szCs w:val="24"/>
              </w:rPr>
              <w:t>17</w:t>
            </w:r>
          </w:p>
        </w:tc>
        <w:tc>
          <w:tcPr>
            <w:tcW w:w="1441" w:type="dxa"/>
            <w:vMerge w:val="restart"/>
          </w:tcPr>
          <w:p w14:paraId="0EE71786" w14:textId="77777777" w:rsidR="00BA2CB3" w:rsidRPr="00BA2CB3" w:rsidRDefault="00BA2CB3" w:rsidP="00BA2CB3">
            <w:pPr>
              <w:jc w:val="center"/>
              <w:rPr>
                <w:b/>
                <w:bCs/>
                <w:sz w:val="24"/>
                <w:szCs w:val="24"/>
              </w:rPr>
            </w:pPr>
            <w:r w:rsidRPr="00BA2CB3">
              <w:rPr>
                <w:b/>
                <w:bCs/>
                <w:sz w:val="24"/>
                <w:szCs w:val="24"/>
              </w:rPr>
              <w:t>17</w:t>
            </w:r>
          </w:p>
        </w:tc>
        <w:tc>
          <w:tcPr>
            <w:tcW w:w="2520" w:type="dxa"/>
            <w:vMerge w:val="restart"/>
          </w:tcPr>
          <w:p w14:paraId="527E1C6A" w14:textId="77777777" w:rsidR="00BA2CB3" w:rsidRPr="00BA2CB3" w:rsidRDefault="00BA2CB3" w:rsidP="00BA2CB3">
            <w:pPr>
              <w:rPr>
                <w:sz w:val="24"/>
                <w:szCs w:val="24"/>
              </w:rPr>
            </w:pPr>
            <w:r w:rsidRPr="00BA2CB3">
              <w:rPr>
                <w:bCs/>
                <w:sz w:val="24"/>
                <w:szCs w:val="24"/>
              </w:rPr>
              <w:t>Трансформаторная подстанция</w:t>
            </w:r>
          </w:p>
        </w:tc>
        <w:tc>
          <w:tcPr>
            <w:tcW w:w="5759" w:type="dxa"/>
          </w:tcPr>
          <w:p w14:paraId="4B14E9D8" w14:textId="77777777" w:rsidR="00BA2CB3" w:rsidRPr="00BA2CB3" w:rsidRDefault="00BA2CB3" w:rsidP="00BA2CB3">
            <w:pPr>
              <w:rPr>
                <w:sz w:val="24"/>
                <w:szCs w:val="24"/>
              </w:rPr>
            </w:pPr>
            <w:r w:rsidRPr="00BA2CB3">
              <w:rPr>
                <w:bCs/>
                <w:sz w:val="24"/>
                <w:szCs w:val="24"/>
              </w:rPr>
              <w:t>Код зоны планируемого размещения объекта</w:t>
            </w:r>
          </w:p>
        </w:tc>
        <w:tc>
          <w:tcPr>
            <w:tcW w:w="1620" w:type="dxa"/>
          </w:tcPr>
          <w:p w14:paraId="7C5BED6A" w14:textId="77777777" w:rsidR="00BA2CB3" w:rsidRPr="00BA2CB3" w:rsidRDefault="00BA2CB3" w:rsidP="00BA2CB3">
            <w:pPr>
              <w:rPr>
                <w:sz w:val="24"/>
                <w:szCs w:val="24"/>
              </w:rPr>
            </w:pPr>
            <w:r w:rsidRPr="00BA2CB3">
              <w:rPr>
                <w:sz w:val="24"/>
                <w:szCs w:val="24"/>
                <w:lang w:val="en-US"/>
              </w:rPr>
              <w:t>-</w:t>
            </w:r>
          </w:p>
        </w:tc>
        <w:tc>
          <w:tcPr>
            <w:tcW w:w="3780" w:type="dxa"/>
          </w:tcPr>
          <w:p w14:paraId="6DAFF590" w14:textId="77777777" w:rsidR="00BA2CB3" w:rsidRPr="00BA2CB3" w:rsidRDefault="00BA2CB3" w:rsidP="00BA2CB3">
            <w:pPr>
              <w:rPr>
                <w:sz w:val="24"/>
                <w:szCs w:val="24"/>
              </w:rPr>
            </w:pPr>
            <w:r w:rsidRPr="00BA2CB3">
              <w:rPr>
                <w:sz w:val="24"/>
                <w:szCs w:val="24"/>
              </w:rPr>
              <w:t>П-17</w:t>
            </w:r>
          </w:p>
        </w:tc>
      </w:tr>
      <w:tr w:rsidR="00BA2CB3" w:rsidRPr="00BA2CB3" w14:paraId="6AC2738A" w14:textId="77777777" w:rsidTr="008C77D5">
        <w:tc>
          <w:tcPr>
            <w:tcW w:w="721" w:type="dxa"/>
            <w:vMerge/>
          </w:tcPr>
          <w:p w14:paraId="6A1581AE" w14:textId="77777777" w:rsidR="00BA2CB3" w:rsidRPr="00BA2CB3" w:rsidRDefault="00BA2CB3" w:rsidP="00BA2CB3">
            <w:pPr>
              <w:jc w:val="center"/>
              <w:rPr>
                <w:sz w:val="24"/>
                <w:szCs w:val="24"/>
              </w:rPr>
            </w:pPr>
          </w:p>
        </w:tc>
        <w:tc>
          <w:tcPr>
            <w:tcW w:w="1441" w:type="dxa"/>
            <w:vMerge/>
          </w:tcPr>
          <w:p w14:paraId="561CEF4A" w14:textId="77777777" w:rsidR="00BA2CB3" w:rsidRPr="00BA2CB3" w:rsidRDefault="00BA2CB3" w:rsidP="00BA2CB3">
            <w:pPr>
              <w:jc w:val="center"/>
              <w:rPr>
                <w:b/>
                <w:bCs/>
                <w:sz w:val="24"/>
                <w:szCs w:val="24"/>
              </w:rPr>
            </w:pPr>
          </w:p>
        </w:tc>
        <w:tc>
          <w:tcPr>
            <w:tcW w:w="2520" w:type="dxa"/>
            <w:vMerge/>
          </w:tcPr>
          <w:p w14:paraId="2F14C61F" w14:textId="77777777" w:rsidR="00BA2CB3" w:rsidRPr="00BA2CB3" w:rsidRDefault="00BA2CB3" w:rsidP="00BA2CB3">
            <w:pPr>
              <w:rPr>
                <w:bCs/>
                <w:sz w:val="24"/>
                <w:szCs w:val="24"/>
              </w:rPr>
            </w:pPr>
          </w:p>
        </w:tc>
        <w:tc>
          <w:tcPr>
            <w:tcW w:w="5759" w:type="dxa"/>
          </w:tcPr>
          <w:p w14:paraId="4B015DBD" w14:textId="77777777" w:rsidR="00BA2CB3" w:rsidRPr="00BA2CB3" w:rsidRDefault="00BA2CB3" w:rsidP="00BA2CB3">
            <w:pPr>
              <w:rPr>
                <w:bCs/>
                <w:sz w:val="24"/>
                <w:szCs w:val="24"/>
              </w:rPr>
            </w:pPr>
            <w:r w:rsidRPr="00BA2CB3">
              <w:rPr>
                <w:bCs/>
                <w:sz w:val="24"/>
                <w:szCs w:val="24"/>
              </w:rPr>
              <w:t>Предельное количество этажей</w:t>
            </w:r>
          </w:p>
        </w:tc>
        <w:tc>
          <w:tcPr>
            <w:tcW w:w="1620" w:type="dxa"/>
          </w:tcPr>
          <w:p w14:paraId="0E760AA2" w14:textId="77777777" w:rsidR="00BA2CB3" w:rsidRPr="00BA2CB3" w:rsidRDefault="00BA2CB3" w:rsidP="00BA2CB3">
            <w:pPr>
              <w:rPr>
                <w:sz w:val="24"/>
                <w:szCs w:val="24"/>
              </w:rPr>
            </w:pPr>
            <w:r w:rsidRPr="00BA2CB3">
              <w:rPr>
                <w:sz w:val="24"/>
                <w:szCs w:val="24"/>
              </w:rPr>
              <w:t>этаж</w:t>
            </w:r>
          </w:p>
        </w:tc>
        <w:tc>
          <w:tcPr>
            <w:tcW w:w="3780" w:type="dxa"/>
          </w:tcPr>
          <w:p w14:paraId="61829CB3" w14:textId="77777777" w:rsidR="00BA2CB3" w:rsidRPr="00BA2CB3" w:rsidRDefault="00BA2CB3" w:rsidP="00BA2CB3">
            <w:pPr>
              <w:rPr>
                <w:sz w:val="24"/>
                <w:szCs w:val="24"/>
              </w:rPr>
            </w:pPr>
            <w:r w:rsidRPr="00BA2CB3">
              <w:rPr>
                <w:sz w:val="24"/>
                <w:szCs w:val="24"/>
              </w:rPr>
              <w:t>1</w:t>
            </w:r>
          </w:p>
        </w:tc>
      </w:tr>
      <w:tr w:rsidR="00BA2CB3" w:rsidRPr="00BA2CB3" w14:paraId="6260DC21" w14:textId="77777777" w:rsidTr="008C77D5">
        <w:tc>
          <w:tcPr>
            <w:tcW w:w="721" w:type="dxa"/>
            <w:vMerge/>
          </w:tcPr>
          <w:p w14:paraId="40D76048" w14:textId="77777777" w:rsidR="00BA2CB3" w:rsidRPr="00BA2CB3" w:rsidRDefault="00BA2CB3" w:rsidP="00BA2CB3">
            <w:pPr>
              <w:jc w:val="center"/>
              <w:rPr>
                <w:sz w:val="24"/>
                <w:szCs w:val="24"/>
              </w:rPr>
            </w:pPr>
          </w:p>
        </w:tc>
        <w:tc>
          <w:tcPr>
            <w:tcW w:w="1441" w:type="dxa"/>
            <w:vMerge/>
          </w:tcPr>
          <w:p w14:paraId="21957A42" w14:textId="77777777" w:rsidR="00BA2CB3" w:rsidRPr="00BA2CB3" w:rsidRDefault="00BA2CB3" w:rsidP="00BA2CB3">
            <w:pPr>
              <w:jc w:val="center"/>
              <w:rPr>
                <w:b/>
                <w:bCs/>
                <w:sz w:val="24"/>
                <w:szCs w:val="24"/>
              </w:rPr>
            </w:pPr>
          </w:p>
        </w:tc>
        <w:tc>
          <w:tcPr>
            <w:tcW w:w="2520" w:type="dxa"/>
            <w:vMerge/>
          </w:tcPr>
          <w:p w14:paraId="7E7FF01E" w14:textId="77777777" w:rsidR="00BA2CB3" w:rsidRPr="00BA2CB3" w:rsidRDefault="00BA2CB3" w:rsidP="00BA2CB3">
            <w:pPr>
              <w:rPr>
                <w:bCs/>
                <w:sz w:val="24"/>
                <w:szCs w:val="24"/>
              </w:rPr>
            </w:pPr>
          </w:p>
        </w:tc>
        <w:tc>
          <w:tcPr>
            <w:tcW w:w="5759" w:type="dxa"/>
          </w:tcPr>
          <w:p w14:paraId="0D2BAD4E" w14:textId="77777777" w:rsidR="00BA2CB3" w:rsidRPr="00BA2CB3" w:rsidRDefault="00BA2CB3" w:rsidP="00BA2CB3">
            <w:pPr>
              <w:rPr>
                <w:bCs/>
                <w:sz w:val="24"/>
                <w:szCs w:val="24"/>
              </w:rPr>
            </w:pPr>
            <w:r w:rsidRPr="00BA2CB3">
              <w:rPr>
                <w:bCs/>
                <w:sz w:val="24"/>
                <w:szCs w:val="24"/>
              </w:rPr>
              <w:t>Площадь застройки</w:t>
            </w:r>
          </w:p>
        </w:tc>
        <w:tc>
          <w:tcPr>
            <w:tcW w:w="1620" w:type="dxa"/>
          </w:tcPr>
          <w:p w14:paraId="5FA44D4B" w14:textId="77777777" w:rsidR="00BA2CB3" w:rsidRPr="00BA2CB3" w:rsidRDefault="00BA2CB3" w:rsidP="00BA2CB3">
            <w:pPr>
              <w:rPr>
                <w:sz w:val="24"/>
                <w:szCs w:val="24"/>
              </w:rPr>
            </w:pPr>
            <w:r w:rsidRPr="00BA2CB3">
              <w:rPr>
                <w:sz w:val="24"/>
                <w:szCs w:val="24"/>
              </w:rPr>
              <w:t>кв. м</w:t>
            </w:r>
          </w:p>
        </w:tc>
        <w:tc>
          <w:tcPr>
            <w:tcW w:w="3780" w:type="dxa"/>
          </w:tcPr>
          <w:p w14:paraId="3D362CC8" w14:textId="77777777" w:rsidR="00BA2CB3" w:rsidRPr="00BA2CB3" w:rsidRDefault="00BA2CB3" w:rsidP="00BA2CB3">
            <w:pPr>
              <w:rPr>
                <w:sz w:val="24"/>
                <w:szCs w:val="24"/>
              </w:rPr>
            </w:pPr>
            <w:r w:rsidRPr="00BA2CB3">
              <w:rPr>
                <w:sz w:val="24"/>
                <w:szCs w:val="24"/>
              </w:rPr>
              <w:t>36</w:t>
            </w:r>
          </w:p>
        </w:tc>
      </w:tr>
      <w:tr w:rsidR="00BA2CB3" w:rsidRPr="00BA2CB3" w14:paraId="45D7DF3C" w14:textId="77777777" w:rsidTr="008C77D5">
        <w:tc>
          <w:tcPr>
            <w:tcW w:w="721" w:type="dxa"/>
            <w:vMerge/>
          </w:tcPr>
          <w:p w14:paraId="38E9D846" w14:textId="77777777" w:rsidR="00BA2CB3" w:rsidRPr="00BA2CB3" w:rsidRDefault="00BA2CB3" w:rsidP="00BA2CB3">
            <w:pPr>
              <w:jc w:val="center"/>
              <w:rPr>
                <w:sz w:val="24"/>
                <w:szCs w:val="24"/>
              </w:rPr>
            </w:pPr>
          </w:p>
        </w:tc>
        <w:tc>
          <w:tcPr>
            <w:tcW w:w="1441" w:type="dxa"/>
            <w:vMerge/>
          </w:tcPr>
          <w:p w14:paraId="7E1AB9B0" w14:textId="77777777" w:rsidR="00BA2CB3" w:rsidRPr="00BA2CB3" w:rsidRDefault="00BA2CB3" w:rsidP="00BA2CB3">
            <w:pPr>
              <w:jc w:val="center"/>
              <w:rPr>
                <w:b/>
                <w:bCs/>
                <w:sz w:val="24"/>
                <w:szCs w:val="24"/>
              </w:rPr>
            </w:pPr>
          </w:p>
        </w:tc>
        <w:tc>
          <w:tcPr>
            <w:tcW w:w="2520" w:type="dxa"/>
            <w:vMerge/>
          </w:tcPr>
          <w:p w14:paraId="625280FB" w14:textId="77777777" w:rsidR="00BA2CB3" w:rsidRPr="00BA2CB3" w:rsidRDefault="00BA2CB3" w:rsidP="00BA2CB3">
            <w:pPr>
              <w:rPr>
                <w:bCs/>
                <w:sz w:val="24"/>
                <w:szCs w:val="24"/>
              </w:rPr>
            </w:pPr>
          </w:p>
        </w:tc>
        <w:tc>
          <w:tcPr>
            <w:tcW w:w="5759" w:type="dxa"/>
          </w:tcPr>
          <w:p w14:paraId="122B1AB1" w14:textId="77777777" w:rsidR="00BA2CB3" w:rsidRPr="00BA2CB3" w:rsidRDefault="00BA2CB3" w:rsidP="00BA2CB3">
            <w:pPr>
              <w:rPr>
                <w:bCs/>
                <w:sz w:val="24"/>
                <w:szCs w:val="24"/>
              </w:rPr>
            </w:pPr>
            <w:r w:rsidRPr="00BA2CB3">
              <w:rPr>
                <w:sz w:val="24"/>
                <w:szCs w:val="24"/>
              </w:rPr>
              <w:t>Площадь земельного участка</w:t>
            </w:r>
          </w:p>
        </w:tc>
        <w:tc>
          <w:tcPr>
            <w:tcW w:w="1620" w:type="dxa"/>
          </w:tcPr>
          <w:p w14:paraId="1AABB54C" w14:textId="77777777" w:rsidR="00BA2CB3" w:rsidRPr="00BA2CB3" w:rsidRDefault="00BA2CB3" w:rsidP="00BA2CB3">
            <w:pPr>
              <w:rPr>
                <w:sz w:val="24"/>
                <w:szCs w:val="24"/>
              </w:rPr>
            </w:pPr>
            <w:r w:rsidRPr="00BA2CB3">
              <w:rPr>
                <w:sz w:val="24"/>
                <w:szCs w:val="24"/>
              </w:rPr>
              <w:t>кв. м</w:t>
            </w:r>
          </w:p>
        </w:tc>
        <w:tc>
          <w:tcPr>
            <w:tcW w:w="3780" w:type="dxa"/>
          </w:tcPr>
          <w:p w14:paraId="4856D28A" w14:textId="77777777" w:rsidR="00BA2CB3" w:rsidRPr="00BA2CB3" w:rsidRDefault="00BA2CB3" w:rsidP="00BA2CB3">
            <w:pPr>
              <w:rPr>
                <w:sz w:val="24"/>
                <w:szCs w:val="24"/>
              </w:rPr>
            </w:pPr>
            <w:r w:rsidRPr="00BA2CB3">
              <w:rPr>
                <w:sz w:val="24"/>
                <w:szCs w:val="24"/>
              </w:rPr>
              <w:t>100</w:t>
            </w:r>
          </w:p>
        </w:tc>
      </w:tr>
      <w:tr w:rsidR="00BA2CB3" w:rsidRPr="00BA2CB3" w14:paraId="71C6CD38" w14:textId="77777777" w:rsidTr="008C77D5">
        <w:tc>
          <w:tcPr>
            <w:tcW w:w="721" w:type="dxa"/>
            <w:vMerge/>
          </w:tcPr>
          <w:p w14:paraId="059BD83E" w14:textId="77777777" w:rsidR="00BA2CB3" w:rsidRPr="00BA2CB3" w:rsidRDefault="00BA2CB3" w:rsidP="00BA2CB3">
            <w:pPr>
              <w:jc w:val="center"/>
              <w:rPr>
                <w:sz w:val="24"/>
                <w:szCs w:val="24"/>
              </w:rPr>
            </w:pPr>
          </w:p>
        </w:tc>
        <w:tc>
          <w:tcPr>
            <w:tcW w:w="1441" w:type="dxa"/>
            <w:vMerge/>
          </w:tcPr>
          <w:p w14:paraId="46C37506" w14:textId="77777777" w:rsidR="00BA2CB3" w:rsidRPr="00BA2CB3" w:rsidRDefault="00BA2CB3" w:rsidP="00BA2CB3">
            <w:pPr>
              <w:jc w:val="center"/>
              <w:rPr>
                <w:b/>
                <w:bCs/>
                <w:sz w:val="24"/>
                <w:szCs w:val="24"/>
              </w:rPr>
            </w:pPr>
          </w:p>
        </w:tc>
        <w:tc>
          <w:tcPr>
            <w:tcW w:w="2520" w:type="dxa"/>
            <w:vMerge/>
          </w:tcPr>
          <w:p w14:paraId="536D515A" w14:textId="77777777" w:rsidR="00BA2CB3" w:rsidRPr="00BA2CB3" w:rsidRDefault="00BA2CB3" w:rsidP="00BA2CB3">
            <w:pPr>
              <w:rPr>
                <w:sz w:val="24"/>
                <w:szCs w:val="24"/>
              </w:rPr>
            </w:pPr>
          </w:p>
        </w:tc>
        <w:tc>
          <w:tcPr>
            <w:tcW w:w="5759" w:type="dxa"/>
          </w:tcPr>
          <w:p w14:paraId="23D6D24C" w14:textId="77777777" w:rsidR="00BA2CB3" w:rsidRPr="00BA2CB3" w:rsidRDefault="00BA2CB3" w:rsidP="00BA2CB3">
            <w:pPr>
              <w:rPr>
                <w:sz w:val="24"/>
                <w:szCs w:val="24"/>
              </w:rPr>
            </w:pPr>
            <w:r w:rsidRPr="00BA2CB3">
              <w:rPr>
                <w:bCs/>
                <w:sz w:val="24"/>
                <w:szCs w:val="24"/>
              </w:rPr>
              <w:t>Максимальная площадь здания</w:t>
            </w:r>
          </w:p>
        </w:tc>
        <w:tc>
          <w:tcPr>
            <w:tcW w:w="1620" w:type="dxa"/>
          </w:tcPr>
          <w:p w14:paraId="034E76F8" w14:textId="77777777" w:rsidR="00BA2CB3" w:rsidRPr="00BA2CB3" w:rsidRDefault="00BA2CB3" w:rsidP="00BA2CB3">
            <w:pPr>
              <w:rPr>
                <w:sz w:val="24"/>
                <w:szCs w:val="24"/>
              </w:rPr>
            </w:pPr>
            <w:r w:rsidRPr="00BA2CB3">
              <w:rPr>
                <w:sz w:val="24"/>
                <w:szCs w:val="24"/>
              </w:rPr>
              <w:t>кв. м</w:t>
            </w:r>
          </w:p>
        </w:tc>
        <w:tc>
          <w:tcPr>
            <w:tcW w:w="3780" w:type="dxa"/>
          </w:tcPr>
          <w:p w14:paraId="7436B4E6" w14:textId="77777777" w:rsidR="00BA2CB3" w:rsidRPr="00BA2CB3" w:rsidRDefault="00BA2CB3" w:rsidP="00BA2CB3">
            <w:pPr>
              <w:rPr>
                <w:sz w:val="24"/>
                <w:szCs w:val="24"/>
              </w:rPr>
            </w:pPr>
            <w:r w:rsidRPr="00BA2CB3">
              <w:rPr>
                <w:sz w:val="24"/>
                <w:szCs w:val="24"/>
                <w:lang w:val="en-US"/>
              </w:rPr>
              <w:t>32</w:t>
            </w:r>
          </w:p>
        </w:tc>
      </w:tr>
      <w:tr w:rsidR="00BA2CB3" w:rsidRPr="00BA2CB3" w14:paraId="071C70CE" w14:textId="77777777" w:rsidTr="008C77D5">
        <w:tc>
          <w:tcPr>
            <w:tcW w:w="721" w:type="dxa"/>
            <w:vMerge/>
          </w:tcPr>
          <w:p w14:paraId="72BBE33D" w14:textId="77777777" w:rsidR="00BA2CB3" w:rsidRPr="00BA2CB3" w:rsidRDefault="00BA2CB3" w:rsidP="00BA2CB3">
            <w:pPr>
              <w:jc w:val="center"/>
              <w:rPr>
                <w:sz w:val="24"/>
                <w:szCs w:val="24"/>
              </w:rPr>
            </w:pPr>
          </w:p>
        </w:tc>
        <w:tc>
          <w:tcPr>
            <w:tcW w:w="1441" w:type="dxa"/>
            <w:vMerge/>
          </w:tcPr>
          <w:p w14:paraId="2D098BC7" w14:textId="77777777" w:rsidR="00BA2CB3" w:rsidRPr="00BA2CB3" w:rsidRDefault="00BA2CB3" w:rsidP="00BA2CB3">
            <w:pPr>
              <w:jc w:val="center"/>
              <w:rPr>
                <w:b/>
                <w:bCs/>
                <w:sz w:val="24"/>
                <w:szCs w:val="24"/>
              </w:rPr>
            </w:pPr>
          </w:p>
        </w:tc>
        <w:tc>
          <w:tcPr>
            <w:tcW w:w="2520" w:type="dxa"/>
            <w:vMerge/>
          </w:tcPr>
          <w:p w14:paraId="62442B6E" w14:textId="77777777" w:rsidR="00BA2CB3" w:rsidRPr="00BA2CB3" w:rsidRDefault="00BA2CB3" w:rsidP="00BA2CB3">
            <w:pPr>
              <w:rPr>
                <w:sz w:val="24"/>
                <w:szCs w:val="24"/>
              </w:rPr>
            </w:pPr>
          </w:p>
        </w:tc>
        <w:tc>
          <w:tcPr>
            <w:tcW w:w="5759" w:type="dxa"/>
          </w:tcPr>
          <w:p w14:paraId="6C430881" w14:textId="77777777" w:rsidR="00BA2CB3" w:rsidRPr="00BA2CB3" w:rsidRDefault="00BA2CB3" w:rsidP="00BA2CB3">
            <w:pPr>
              <w:rPr>
                <w:sz w:val="24"/>
                <w:szCs w:val="24"/>
              </w:rPr>
            </w:pPr>
            <w:r w:rsidRPr="00BA2CB3">
              <w:rPr>
                <w:sz w:val="24"/>
                <w:szCs w:val="24"/>
              </w:rPr>
              <w:t>Максимальная общая мощность трансформаторов</w:t>
            </w:r>
          </w:p>
        </w:tc>
        <w:tc>
          <w:tcPr>
            <w:tcW w:w="1620" w:type="dxa"/>
          </w:tcPr>
          <w:p w14:paraId="62AA2C21" w14:textId="77777777" w:rsidR="00BA2CB3" w:rsidRPr="00BA2CB3" w:rsidRDefault="00BA2CB3" w:rsidP="00BA2CB3">
            <w:pPr>
              <w:rPr>
                <w:sz w:val="24"/>
                <w:szCs w:val="24"/>
              </w:rPr>
            </w:pPr>
            <w:proofErr w:type="spellStart"/>
            <w:r w:rsidRPr="00BA2CB3">
              <w:rPr>
                <w:sz w:val="24"/>
                <w:szCs w:val="24"/>
              </w:rPr>
              <w:t>кВА</w:t>
            </w:r>
            <w:proofErr w:type="spellEnd"/>
          </w:p>
        </w:tc>
        <w:tc>
          <w:tcPr>
            <w:tcW w:w="3780" w:type="dxa"/>
          </w:tcPr>
          <w:p w14:paraId="356BE427" w14:textId="77777777" w:rsidR="00BA2CB3" w:rsidRPr="00BA2CB3" w:rsidRDefault="00BA2CB3" w:rsidP="00BA2CB3">
            <w:pPr>
              <w:rPr>
                <w:sz w:val="24"/>
                <w:szCs w:val="24"/>
              </w:rPr>
            </w:pPr>
            <w:r w:rsidRPr="00BA2CB3">
              <w:rPr>
                <w:sz w:val="24"/>
                <w:szCs w:val="24"/>
              </w:rPr>
              <w:t>3200</w:t>
            </w:r>
          </w:p>
        </w:tc>
      </w:tr>
      <w:tr w:rsidR="00BA2CB3" w:rsidRPr="00BA2CB3" w14:paraId="154DA07C" w14:textId="77777777" w:rsidTr="008C77D5">
        <w:tc>
          <w:tcPr>
            <w:tcW w:w="721" w:type="dxa"/>
            <w:vMerge w:val="restart"/>
          </w:tcPr>
          <w:p w14:paraId="692050FF" w14:textId="77777777" w:rsidR="00BA2CB3" w:rsidRPr="00BA2CB3" w:rsidRDefault="00BA2CB3" w:rsidP="00BA2CB3">
            <w:pPr>
              <w:jc w:val="center"/>
              <w:rPr>
                <w:sz w:val="24"/>
                <w:szCs w:val="24"/>
              </w:rPr>
            </w:pPr>
            <w:r w:rsidRPr="00BA2CB3">
              <w:rPr>
                <w:sz w:val="24"/>
                <w:szCs w:val="24"/>
              </w:rPr>
              <w:t>18</w:t>
            </w:r>
          </w:p>
        </w:tc>
        <w:tc>
          <w:tcPr>
            <w:tcW w:w="1441" w:type="dxa"/>
            <w:vMerge w:val="restart"/>
          </w:tcPr>
          <w:p w14:paraId="17D02F64" w14:textId="77777777" w:rsidR="00BA2CB3" w:rsidRPr="00BA2CB3" w:rsidRDefault="00BA2CB3" w:rsidP="00BA2CB3">
            <w:pPr>
              <w:jc w:val="center"/>
              <w:rPr>
                <w:b/>
                <w:bCs/>
                <w:sz w:val="24"/>
                <w:szCs w:val="24"/>
              </w:rPr>
            </w:pPr>
            <w:r w:rsidRPr="00BA2CB3">
              <w:rPr>
                <w:b/>
                <w:bCs/>
                <w:sz w:val="24"/>
                <w:szCs w:val="24"/>
              </w:rPr>
              <w:t>18</w:t>
            </w:r>
          </w:p>
        </w:tc>
        <w:tc>
          <w:tcPr>
            <w:tcW w:w="2520" w:type="dxa"/>
            <w:vMerge w:val="restart"/>
          </w:tcPr>
          <w:p w14:paraId="28B6C042" w14:textId="77777777" w:rsidR="00BA2CB3" w:rsidRPr="00BA2CB3" w:rsidRDefault="00BA2CB3" w:rsidP="00BA2CB3">
            <w:pPr>
              <w:rPr>
                <w:sz w:val="24"/>
                <w:szCs w:val="24"/>
              </w:rPr>
            </w:pPr>
            <w:r w:rsidRPr="00BA2CB3">
              <w:rPr>
                <w:bCs/>
                <w:sz w:val="24"/>
                <w:szCs w:val="24"/>
              </w:rPr>
              <w:t>Трансформаторная подстанция</w:t>
            </w:r>
          </w:p>
        </w:tc>
        <w:tc>
          <w:tcPr>
            <w:tcW w:w="5759" w:type="dxa"/>
          </w:tcPr>
          <w:p w14:paraId="05FA6EE9" w14:textId="77777777" w:rsidR="00BA2CB3" w:rsidRPr="00BA2CB3" w:rsidRDefault="00BA2CB3" w:rsidP="00BA2CB3">
            <w:pPr>
              <w:rPr>
                <w:sz w:val="24"/>
                <w:szCs w:val="24"/>
              </w:rPr>
            </w:pPr>
            <w:r w:rsidRPr="00BA2CB3">
              <w:rPr>
                <w:bCs/>
                <w:sz w:val="24"/>
                <w:szCs w:val="24"/>
              </w:rPr>
              <w:t>Код зоны планируемого размещения объекта</w:t>
            </w:r>
          </w:p>
        </w:tc>
        <w:tc>
          <w:tcPr>
            <w:tcW w:w="1620" w:type="dxa"/>
          </w:tcPr>
          <w:p w14:paraId="737D8655" w14:textId="77777777" w:rsidR="00BA2CB3" w:rsidRPr="00BA2CB3" w:rsidRDefault="00BA2CB3" w:rsidP="00BA2CB3">
            <w:pPr>
              <w:rPr>
                <w:sz w:val="24"/>
                <w:szCs w:val="24"/>
              </w:rPr>
            </w:pPr>
            <w:r w:rsidRPr="00BA2CB3">
              <w:rPr>
                <w:sz w:val="24"/>
                <w:szCs w:val="24"/>
                <w:lang w:val="en-US"/>
              </w:rPr>
              <w:t>-</w:t>
            </w:r>
          </w:p>
        </w:tc>
        <w:tc>
          <w:tcPr>
            <w:tcW w:w="3780" w:type="dxa"/>
          </w:tcPr>
          <w:p w14:paraId="319752BB" w14:textId="77777777" w:rsidR="00BA2CB3" w:rsidRPr="00BA2CB3" w:rsidRDefault="00BA2CB3" w:rsidP="00BA2CB3">
            <w:pPr>
              <w:rPr>
                <w:sz w:val="24"/>
                <w:szCs w:val="24"/>
              </w:rPr>
            </w:pPr>
            <w:r w:rsidRPr="00BA2CB3">
              <w:rPr>
                <w:sz w:val="24"/>
                <w:szCs w:val="24"/>
              </w:rPr>
              <w:t>П-18</w:t>
            </w:r>
          </w:p>
        </w:tc>
      </w:tr>
      <w:tr w:rsidR="00BA2CB3" w:rsidRPr="00BA2CB3" w14:paraId="4E1B722F" w14:textId="77777777" w:rsidTr="008C77D5">
        <w:tc>
          <w:tcPr>
            <w:tcW w:w="721" w:type="dxa"/>
            <w:vMerge/>
          </w:tcPr>
          <w:p w14:paraId="5E1272A3" w14:textId="77777777" w:rsidR="00BA2CB3" w:rsidRPr="00BA2CB3" w:rsidRDefault="00BA2CB3" w:rsidP="00BA2CB3">
            <w:pPr>
              <w:jc w:val="center"/>
              <w:rPr>
                <w:sz w:val="24"/>
                <w:szCs w:val="24"/>
              </w:rPr>
            </w:pPr>
          </w:p>
        </w:tc>
        <w:tc>
          <w:tcPr>
            <w:tcW w:w="1441" w:type="dxa"/>
            <w:vMerge/>
          </w:tcPr>
          <w:p w14:paraId="04C4BCE5" w14:textId="77777777" w:rsidR="00BA2CB3" w:rsidRPr="00BA2CB3" w:rsidRDefault="00BA2CB3" w:rsidP="00BA2CB3">
            <w:pPr>
              <w:jc w:val="center"/>
              <w:rPr>
                <w:b/>
                <w:bCs/>
                <w:sz w:val="24"/>
                <w:szCs w:val="24"/>
              </w:rPr>
            </w:pPr>
          </w:p>
        </w:tc>
        <w:tc>
          <w:tcPr>
            <w:tcW w:w="2520" w:type="dxa"/>
            <w:vMerge/>
          </w:tcPr>
          <w:p w14:paraId="0A8F6354" w14:textId="77777777" w:rsidR="00BA2CB3" w:rsidRPr="00BA2CB3" w:rsidRDefault="00BA2CB3" w:rsidP="00BA2CB3">
            <w:pPr>
              <w:rPr>
                <w:bCs/>
                <w:sz w:val="24"/>
                <w:szCs w:val="24"/>
              </w:rPr>
            </w:pPr>
          </w:p>
        </w:tc>
        <w:tc>
          <w:tcPr>
            <w:tcW w:w="5759" w:type="dxa"/>
          </w:tcPr>
          <w:p w14:paraId="39E24197" w14:textId="77777777" w:rsidR="00BA2CB3" w:rsidRPr="00BA2CB3" w:rsidRDefault="00BA2CB3" w:rsidP="00BA2CB3">
            <w:pPr>
              <w:rPr>
                <w:bCs/>
                <w:sz w:val="24"/>
                <w:szCs w:val="24"/>
              </w:rPr>
            </w:pPr>
            <w:r w:rsidRPr="00BA2CB3">
              <w:rPr>
                <w:bCs/>
                <w:sz w:val="24"/>
                <w:szCs w:val="24"/>
              </w:rPr>
              <w:t>Предельное количество этажей</w:t>
            </w:r>
          </w:p>
        </w:tc>
        <w:tc>
          <w:tcPr>
            <w:tcW w:w="1620" w:type="dxa"/>
          </w:tcPr>
          <w:p w14:paraId="37FB20E9" w14:textId="77777777" w:rsidR="00BA2CB3" w:rsidRPr="00BA2CB3" w:rsidRDefault="00BA2CB3" w:rsidP="00BA2CB3">
            <w:pPr>
              <w:rPr>
                <w:sz w:val="24"/>
                <w:szCs w:val="24"/>
              </w:rPr>
            </w:pPr>
            <w:r w:rsidRPr="00BA2CB3">
              <w:rPr>
                <w:sz w:val="24"/>
                <w:szCs w:val="24"/>
              </w:rPr>
              <w:t>этаж</w:t>
            </w:r>
          </w:p>
        </w:tc>
        <w:tc>
          <w:tcPr>
            <w:tcW w:w="3780" w:type="dxa"/>
          </w:tcPr>
          <w:p w14:paraId="382A696E" w14:textId="77777777" w:rsidR="00BA2CB3" w:rsidRPr="00BA2CB3" w:rsidRDefault="00BA2CB3" w:rsidP="00BA2CB3">
            <w:pPr>
              <w:rPr>
                <w:sz w:val="24"/>
                <w:szCs w:val="24"/>
              </w:rPr>
            </w:pPr>
            <w:r w:rsidRPr="00BA2CB3">
              <w:rPr>
                <w:sz w:val="24"/>
                <w:szCs w:val="24"/>
              </w:rPr>
              <w:t>1</w:t>
            </w:r>
          </w:p>
        </w:tc>
      </w:tr>
      <w:tr w:rsidR="00BA2CB3" w:rsidRPr="00BA2CB3" w14:paraId="408EB4F0" w14:textId="77777777" w:rsidTr="008C77D5">
        <w:tc>
          <w:tcPr>
            <w:tcW w:w="721" w:type="dxa"/>
            <w:vMerge/>
          </w:tcPr>
          <w:p w14:paraId="0DF84B05" w14:textId="77777777" w:rsidR="00BA2CB3" w:rsidRPr="00BA2CB3" w:rsidRDefault="00BA2CB3" w:rsidP="00BA2CB3">
            <w:pPr>
              <w:jc w:val="center"/>
              <w:rPr>
                <w:sz w:val="24"/>
                <w:szCs w:val="24"/>
              </w:rPr>
            </w:pPr>
          </w:p>
        </w:tc>
        <w:tc>
          <w:tcPr>
            <w:tcW w:w="1441" w:type="dxa"/>
            <w:vMerge/>
          </w:tcPr>
          <w:p w14:paraId="0962BF69" w14:textId="77777777" w:rsidR="00BA2CB3" w:rsidRPr="00BA2CB3" w:rsidRDefault="00BA2CB3" w:rsidP="00BA2CB3">
            <w:pPr>
              <w:jc w:val="center"/>
              <w:rPr>
                <w:b/>
                <w:bCs/>
                <w:sz w:val="24"/>
                <w:szCs w:val="24"/>
              </w:rPr>
            </w:pPr>
          </w:p>
        </w:tc>
        <w:tc>
          <w:tcPr>
            <w:tcW w:w="2520" w:type="dxa"/>
            <w:vMerge/>
          </w:tcPr>
          <w:p w14:paraId="2C55C24A" w14:textId="77777777" w:rsidR="00BA2CB3" w:rsidRPr="00BA2CB3" w:rsidRDefault="00BA2CB3" w:rsidP="00BA2CB3">
            <w:pPr>
              <w:rPr>
                <w:bCs/>
                <w:sz w:val="24"/>
                <w:szCs w:val="24"/>
              </w:rPr>
            </w:pPr>
          </w:p>
        </w:tc>
        <w:tc>
          <w:tcPr>
            <w:tcW w:w="5759" w:type="dxa"/>
          </w:tcPr>
          <w:p w14:paraId="710B4BA0" w14:textId="77777777" w:rsidR="00BA2CB3" w:rsidRPr="00BA2CB3" w:rsidRDefault="00BA2CB3" w:rsidP="00BA2CB3">
            <w:pPr>
              <w:rPr>
                <w:bCs/>
                <w:sz w:val="24"/>
                <w:szCs w:val="24"/>
              </w:rPr>
            </w:pPr>
            <w:r w:rsidRPr="00BA2CB3">
              <w:rPr>
                <w:bCs/>
                <w:sz w:val="24"/>
                <w:szCs w:val="24"/>
              </w:rPr>
              <w:t>Площадь застройки</w:t>
            </w:r>
          </w:p>
        </w:tc>
        <w:tc>
          <w:tcPr>
            <w:tcW w:w="1620" w:type="dxa"/>
          </w:tcPr>
          <w:p w14:paraId="5961228C" w14:textId="77777777" w:rsidR="00BA2CB3" w:rsidRPr="00BA2CB3" w:rsidRDefault="00BA2CB3" w:rsidP="00BA2CB3">
            <w:pPr>
              <w:rPr>
                <w:sz w:val="24"/>
                <w:szCs w:val="24"/>
              </w:rPr>
            </w:pPr>
            <w:r w:rsidRPr="00BA2CB3">
              <w:rPr>
                <w:sz w:val="24"/>
                <w:szCs w:val="24"/>
              </w:rPr>
              <w:t>кв. м</w:t>
            </w:r>
          </w:p>
        </w:tc>
        <w:tc>
          <w:tcPr>
            <w:tcW w:w="3780" w:type="dxa"/>
          </w:tcPr>
          <w:p w14:paraId="7E774493" w14:textId="77777777" w:rsidR="00BA2CB3" w:rsidRPr="00BA2CB3" w:rsidRDefault="00BA2CB3" w:rsidP="00BA2CB3">
            <w:pPr>
              <w:rPr>
                <w:sz w:val="24"/>
                <w:szCs w:val="24"/>
              </w:rPr>
            </w:pPr>
            <w:r w:rsidRPr="00BA2CB3">
              <w:rPr>
                <w:sz w:val="24"/>
                <w:szCs w:val="24"/>
              </w:rPr>
              <w:t>36</w:t>
            </w:r>
          </w:p>
        </w:tc>
      </w:tr>
      <w:tr w:rsidR="00BA2CB3" w:rsidRPr="00BA2CB3" w14:paraId="2FC0C846" w14:textId="77777777" w:rsidTr="008C77D5">
        <w:tc>
          <w:tcPr>
            <w:tcW w:w="721" w:type="dxa"/>
            <w:vMerge/>
          </w:tcPr>
          <w:p w14:paraId="3DC026A4" w14:textId="77777777" w:rsidR="00BA2CB3" w:rsidRPr="00BA2CB3" w:rsidRDefault="00BA2CB3" w:rsidP="00BA2CB3">
            <w:pPr>
              <w:jc w:val="center"/>
              <w:rPr>
                <w:sz w:val="24"/>
                <w:szCs w:val="24"/>
              </w:rPr>
            </w:pPr>
          </w:p>
        </w:tc>
        <w:tc>
          <w:tcPr>
            <w:tcW w:w="1441" w:type="dxa"/>
            <w:vMerge/>
          </w:tcPr>
          <w:p w14:paraId="0F97380C" w14:textId="77777777" w:rsidR="00BA2CB3" w:rsidRPr="00BA2CB3" w:rsidRDefault="00BA2CB3" w:rsidP="00BA2CB3">
            <w:pPr>
              <w:jc w:val="center"/>
              <w:rPr>
                <w:b/>
                <w:bCs/>
                <w:sz w:val="24"/>
                <w:szCs w:val="24"/>
              </w:rPr>
            </w:pPr>
          </w:p>
        </w:tc>
        <w:tc>
          <w:tcPr>
            <w:tcW w:w="2520" w:type="dxa"/>
            <w:vMerge/>
          </w:tcPr>
          <w:p w14:paraId="374DEF5D" w14:textId="77777777" w:rsidR="00BA2CB3" w:rsidRPr="00BA2CB3" w:rsidRDefault="00BA2CB3" w:rsidP="00BA2CB3">
            <w:pPr>
              <w:rPr>
                <w:bCs/>
                <w:sz w:val="24"/>
                <w:szCs w:val="24"/>
              </w:rPr>
            </w:pPr>
          </w:p>
        </w:tc>
        <w:tc>
          <w:tcPr>
            <w:tcW w:w="5759" w:type="dxa"/>
          </w:tcPr>
          <w:p w14:paraId="43E495CE" w14:textId="77777777" w:rsidR="00BA2CB3" w:rsidRPr="00BA2CB3" w:rsidRDefault="00BA2CB3" w:rsidP="00BA2CB3">
            <w:pPr>
              <w:rPr>
                <w:bCs/>
                <w:sz w:val="24"/>
                <w:szCs w:val="24"/>
              </w:rPr>
            </w:pPr>
            <w:r w:rsidRPr="00BA2CB3">
              <w:rPr>
                <w:sz w:val="24"/>
                <w:szCs w:val="24"/>
              </w:rPr>
              <w:t>Площадь земельного участка</w:t>
            </w:r>
          </w:p>
        </w:tc>
        <w:tc>
          <w:tcPr>
            <w:tcW w:w="1620" w:type="dxa"/>
          </w:tcPr>
          <w:p w14:paraId="3353E391" w14:textId="77777777" w:rsidR="00BA2CB3" w:rsidRPr="00BA2CB3" w:rsidRDefault="00BA2CB3" w:rsidP="00BA2CB3">
            <w:pPr>
              <w:rPr>
                <w:sz w:val="24"/>
                <w:szCs w:val="24"/>
              </w:rPr>
            </w:pPr>
            <w:r w:rsidRPr="00BA2CB3">
              <w:rPr>
                <w:sz w:val="24"/>
                <w:szCs w:val="24"/>
              </w:rPr>
              <w:t>кв. м</w:t>
            </w:r>
          </w:p>
        </w:tc>
        <w:tc>
          <w:tcPr>
            <w:tcW w:w="3780" w:type="dxa"/>
          </w:tcPr>
          <w:p w14:paraId="344E0273" w14:textId="77777777" w:rsidR="00BA2CB3" w:rsidRPr="00BA2CB3" w:rsidRDefault="00BA2CB3" w:rsidP="00BA2CB3">
            <w:pPr>
              <w:rPr>
                <w:sz w:val="24"/>
                <w:szCs w:val="24"/>
              </w:rPr>
            </w:pPr>
            <w:r w:rsidRPr="00BA2CB3">
              <w:rPr>
                <w:sz w:val="24"/>
                <w:szCs w:val="24"/>
              </w:rPr>
              <w:t>115</w:t>
            </w:r>
          </w:p>
        </w:tc>
      </w:tr>
      <w:tr w:rsidR="00BA2CB3" w:rsidRPr="00BA2CB3" w14:paraId="2C6B654F" w14:textId="77777777" w:rsidTr="008C77D5">
        <w:tc>
          <w:tcPr>
            <w:tcW w:w="721" w:type="dxa"/>
            <w:vMerge/>
          </w:tcPr>
          <w:p w14:paraId="11CFFEBF" w14:textId="77777777" w:rsidR="00BA2CB3" w:rsidRPr="00BA2CB3" w:rsidRDefault="00BA2CB3" w:rsidP="00BA2CB3">
            <w:pPr>
              <w:jc w:val="center"/>
              <w:rPr>
                <w:sz w:val="24"/>
                <w:szCs w:val="24"/>
              </w:rPr>
            </w:pPr>
          </w:p>
        </w:tc>
        <w:tc>
          <w:tcPr>
            <w:tcW w:w="1441" w:type="dxa"/>
            <w:vMerge/>
          </w:tcPr>
          <w:p w14:paraId="736CACA4" w14:textId="77777777" w:rsidR="00BA2CB3" w:rsidRPr="00BA2CB3" w:rsidRDefault="00BA2CB3" w:rsidP="00BA2CB3">
            <w:pPr>
              <w:jc w:val="center"/>
              <w:rPr>
                <w:b/>
                <w:bCs/>
                <w:sz w:val="24"/>
                <w:szCs w:val="24"/>
              </w:rPr>
            </w:pPr>
          </w:p>
        </w:tc>
        <w:tc>
          <w:tcPr>
            <w:tcW w:w="2520" w:type="dxa"/>
            <w:vMerge/>
          </w:tcPr>
          <w:p w14:paraId="2B2805D1" w14:textId="77777777" w:rsidR="00BA2CB3" w:rsidRPr="00BA2CB3" w:rsidRDefault="00BA2CB3" w:rsidP="00BA2CB3">
            <w:pPr>
              <w:rPr>
                <w:sz w:val="24"/>
                <w:szCs w:val="24"/>
              </w:rPr>
            </w:pPr>
          </w:p>
        </w:tc>
        <w:tc>
          <w:tcPr>
            <w:tcW w:w="5759" w:type="dxa"/>
          </w:tcPr>
          <w:p w14:paraId="3973EEAE" w14:textId="77777777" w:rsidR="00BA2CB3" w:rsidRPr="00BA2CB3" w:rsidRDefault="00BA2CB3" w:rsidP="00BA2CB3">
            <w:pPr>
              <w:rPr>
                <w:sz w:val="24"/>
                <w:szCs w:val="24"/>
              </w:rPr>
            </w:pPr>
            <w:r w:rsidRPr="00BA2CB3">
              <w:rPr>
                <w:bCs/>
                <w:sz w:val="24"/>
                <w:szCs w:val="24"/>
              </w:rPr>
              <w:t>Максимальная площадь здания</w:t>
            </w:r>
          </w:p>
        </w:tc>
        <w:tc>
          <w:tcPr>
            <w:tcW w:w="1620" w:type="dxa"/>
          </w:tcPr>
          <w:p w14:paraId="2F985531" w14:textId="77777777" w:rsidR="00BA2CB3" w:rsidRPr="00BA2CB3" w:rsidRDefault="00BA2CB3" w:rsidP="00BA2CB3">
            <w:pPr>
              <w:rPr>
                <w:sz w:val="24"/>
                <w:szCs w:val="24"/>
              </w:rPr>
            </w:pPr>
            <w:r w:rsidRPr="00BA2CB3">
              <w:rPr>
                <w:sz w:val="24"/>
                <w:szCs w:val="24"/>
              </w:rPr>
              <w:t>кв. м</w:t>
            </w:r>
          </w:p>
        </w:tc>
        <w:tc>
          <w:tcPr>
            <w:tcW w:w="3780" w:type="dxa"/>
          </w:tcPr>
          <w:p w14:paraId="0208F353" w14:textId="77777777" w:rsidR="00BA2CB3" w:rsidRPr="00BA2CB3" w:rsidRDefault="00BA2CB3" w:rsidP="00BA2CB3">
            <w:pPr>
              <w:rPr>
                <w:sz w:val="24"/>
                <w:szCs w:val="24"/>
              </w:rPr>
            </w:pPr>
            <w:r w:rsidRPr="00BA2CB3">
              <w:rPr>
                <w:sz w:val="24"/>
                <w:szCs w:val="24"/>
                <w:lang w:val="en-US"/>
              </w:rPr>
              <w:t>32</w:t>
            </w:r>
          </w:p>
        </w:tc>
      </w:tr>
      <w:tr w:rsidR="00BA2CB3" w:rsidRPr="00BA2CB3" w14:paraId="3F70E25A" w14:textId="77777777" w:rsidTr="008C77D5">
        <w:tc>
          <w:tcPr>
            <w:tcW w:w="721" w:type="dxa"/>
            <w:vMerge/>
          </w:tcPr>
          <w:p w14:paraId="2F1A5D59" w14:textId="77777777" w:rsidR="00BA2CB3" w:rsidRPr="00BA2CB3" w:rsidRDefault="00BA2CB3" w:rsidP="00BA2CB3">
            <w:pPr>
              <w:jc w:val="center"/>
              <w:rPr>
                <w:sz w:val="24"/>
                <w:szCs w:val="24"/>
              </w:rPr>
            </w:pPr>
          </w:p>
        </w:tc>
        <w:tc>
          <w:tcPr>
            <w:tcW w:w="1441" w:type="dxa"/>
            <w:vMerge/>
          </w:tcPr>
          <w:p w14:paraId="217BDB0D" w14:textId="77777777" w:rsidR="00BA2CB3" w:rsidRPr="00BA2CB3" w:rsidRDefault="00BA2CB3" w:rsidP="00BA2CB3">
            <w:pPr>
              <w:jc w:val="center"/>
              <w:rPr>
                <w:b/>
                <w:bCs/>
                <w:sz w:val="24"/>
                <w:szCs w:val="24"/>
              </w:rPr>
            </w:pPr>
          </w:p>
        </w:tc>
        <w:tc>
          <w:tcPr>
            <w:tcW w:w="2520" w:type="dxa"/>
            <w:vMerge/>
          </w:tcPr>
          <w:p w14:paraId="278F52A6" w14:textId="77777777" w:rsidR="00BA2CB3" w:rsidRPr="00BA2CB3" w:rsidRDefault="00BA2CB3" w:rsidP="00BA2CB3">
            <w:pPr>
              <w:rPr>
                <w:sz w:val="24"/>
                <w:szCs w:val="24"/>
              </w:rPr>
            </w:pPr>
          </w:p>
        </w:tc>
        <w:tc>
          <w:tcPr>
            <w:tcW w:w="5759" w:type="dxa"/>
          </w:tcPr>
          <w:p w14:paraId="40626460" w14:textId="77777777" w:rsidR="00BA2CB3" w:rsidRPr="00BA2CB3" w:rsidRDefault="00BA2CB3" w:rsidP="00BA2CB3">
            <w:pPr>
              <w:rPr>
                <w:sz w:val="24"/>
                <w:szCs w:val="24"/>
              </w:rPr>
            </w:pPr>
            <w:r w:rsidRPr="00BA2CB3">
              <w:rPr>
                <w:sz w:val="24"/>
                <w:szCs w:val="24"/>
              </w:rPr>
              <w:t>Максимальная общая мощность трансформаторов</w:t>
            </w:r>
          </w:p>
        </w:tc>
        <w:tc>
          <w:tcPr>
            <w:tcW w:w="1620" w:type="dxa"/>
          </w:tcPr>
          <w:p w14:paraId="19B187F3" w14:textId="77777777" w:rsidR="00BA2CB3" w:rsidRPr="00BA2CB3" w:rsidRDefault="00BA2CB3" w:rsidP="00BA2CB3">
            <w:pPr>
              <w:rPr>
                <w:sz w:val="24"/>
                <w:szCs w:val="24"/>
              </w:rPr>
            </w:pPr>
            <w:proofErr w:type="spellStart"/>
            <w:r w:rsidRPr="00BA2CB3">
              <w:rPr>
                <w:sz w:val="24"/>
                <w:szCs w:val="24"/>
              </w:rPr>
              <w:t>кВА</w:t>
            </w:r>
            <w:proofErr w:type="spellEnd"/>
          </w:p>
        </w:tc>
        <w:tc>
          <w:tcPr>
            <w:tcW w:w="3780" w:type="dxa"/>
          </w:tcPr>
          <w:p w14:paraId="4AB93D48" w14:textId="77777777" w:rsidR="00BA2CB3" w:rsidRPr="00BA2CB3" w:rsidRDefault="00BA2CB3" w:rsidP="00BA2CB3">
            <w:pPr>
              <w:rPr>
                <w:sz w:val="24"/>
                <w:szCs w:val="24"/>
              </w:rPr>
            </w:pPr>
            <w:r w:rsidRPr="00BA2CB3">
              <w:rPr>
                <w:sz w:val="24"/>
                <w:szCs w:val="24"/>
              </w:rPr>
              <w:t>3200</w:t>
            </w:r>
          </w:p>
        </w:tc>
      </w:tr>
      <w:tr w:rsidR="00BA2CB3" w:rsidRPr="00BA2CB3" w14:paraId="44673269" w14:textId="77777777" w:rsidTr="008C77D5">
        <w:tc>
          <w:tcPr>
            <w:tcW w:w="721" w:type="dxa"/>
            <w:vMerge w:val="restart"/>
          </w:tcPr>
          <w:p w14:paraId="68A85F73" w14:textId="77777777" w:rsidR="00BA2CB3" w:rsidRPr="00BA2CB3" w:rsidRDefault="00BA2CB3" w:rsidP="00BA2CB3">
            <w:pPr>
              <w:jc w:val="center"/>
              <w:rPr>
                <w:sz w:val="24"/>
                <w:szCs w:val="24"/>
              </w:rPr>
            </w:pPr>
            <w:r w:rsidRPr="00BA2CB3">
              <w:rPr>
                <w:sz w:val="24"/>
                <w:szCs w:val="24"/>
              </w:rPr>
              <w:t>19</w:t>
            </w:r>
          </w:p>
        </w:tc>
        <w:tc>
          <w:tcPr>
            <w:tcW w:w="1441" w:type="dxa"/>
            <w:vMerge w:val="restart"/>
          </w:tcPr>
          <w:p w14:paraId="1E62A6EE" w14:textId="77777777" w:rsidR="00BA2CB3" w:rsidRPr="00BA2CB3" w:rsidRDefault="00BA2CB3" w:rsidP="00BA2CB3">
            <w:pPr>
              <w:jc w:val="center"/>
              <w:rPr>
                <w:b/>
                <w:bCs/>
                <w:sz w:val="24"/>
                <w:szCs w:val="24"/>
              </w:rPr>
            </w:pPr>
            <w:r w:rsidRPr="00BA2CB3">
              <w:rPr>
                <w:b/>
                <w:bCs/>
                <w:sz w:val="24"/>
                <w:szCs w:val="24"/>
              </w:rPr>
              <w:t>19</w:t>
            </w:r>
          </w:p>
        </w:tc>
        <w:tc>
          <w:tcPr>
            <w:tcW w:w="2520" w:type="dxa"/>
            <w:vMerge w:val="restart"/>
          </w:tcPr>
          <w:p w14:paraId="49AABE5E" w14:textId="77777777" w:rsidR="00BA2CB3" w:rsidRPr="00BA2CB3" w:rsidRDefault="00BA2CB3" w:rsidP="00BA2CB3">
            <w:pPr>
              <w:rPr>
                <w:sz w:val="24"/>
                <w:szCs w:val="24"/>
              </w:rPr>
            </w:pPr>
            <w:r w:rsidRPr="00BA2CB3">
              <w:rPr>
                <w:bCs/>
                <w:sz w:val="24"/>
                <w:szCs w:val="24"/>
              </w:rPr>
              <w:t>Трансформаторная подстанция</w:t>
            </w:r>
          </w:p>
        </w:tc>
        <w:tc>
          <w:tcPr>
            <w:tcW w:w="5759" w:type="dxa"/>
          </w:tcPr>
          <w:p w14:paraId="3656080C" w14:textId="77777777" w:rsidR="00BA2CB3" w:rsidRPr="00BA2CB3" w:rsidRDefault="00BA2CB3" w:rsidP="00BA2CB3">
            <w:pPr>
              <w:rPr>
                <w:sz w:val="24"/>
                <w:szCs w:val="24"/>
              </w:rPr>
            </w:pPr>
            <w:r w:rsidRPr="00BA2CB3">
              <w:rPr>
                <w:bCs/>
                <w:sz w:val="24"/>
                <w:szCs w:val="24"/>
              </w:rPr>
              <w:t>Код зоны планируемого размещения объекта</w:t>
            </w:r>
          </w:p>
        </w:tc>
        <w:tc>
          <w:tcPr>
            <w:tcW w:w="1620" w:type="dxa"/>
          </w:tcPr>
          <w:p w14:paraId="1D7F7D6B" w14:textId="77777777" w:rsidR="00BA2CB3" w:rsidRPr="00BA2CB3" w:rsidRDefault="00BA2CB3" w:rsidP="00BA2CB3">
            <w:pPr>
              <w:rPr>
                <w:sz w:val="24"/>
                <w:szCs w:val="24"/>
              </w:rPr>
            </w:pPr>
            <w:r w:rsidRPr="00BA2CB3">
              <w:rPr>
                <w:sz w:val="24"/>
                <w:szCs w:val="24"/>
                <w:lang w:val="en-US"/>
              </w:rPr>
              <w:t>-</w:t>
            </w:r>
          </w:p>
        </w:tc>
        <w:tc>
          <w:tcPr>
            <w:tcW w:w="3780" w:type="dxa"/>
          </w:tcPr>
          <w:p w14:paraId="3EFB292B" w14:textId="77777777" w:rsidR="00BA2CB3" w:rsidRPr="00BA2CB3" w:rsidRDefault="00BA2CB3" w:rsidP="00BA2CB3">
            <w:pPr>
              <w:rPr>
                <w:sz w:val="24"/>
                <w:szCs w:val="24"/>
              </w:rPr>
            </w:pPr>
            <w:r w:rsidRPr="00BA2CB3">
              <w:rPr>
                <w:sz w:val="24"/>
                <w:szCs w:val="24"/>
              </w:rPr>
              <w:t>П-19</w:t>
            </w:r>
          </w:p>
        </w:tc>
      </w:tr>
      <w:tr w:rsidR="00BA2CB3" w:rsidRPr="00BA2CB3" w14:paraId="0EF33818" w14:textId="77777777" w:rsidTr="008C77D5">
        <w:tc>
          <w:tcPr>
            <w:tcW w:w="721" w:type="dxa"/>
            <w:vMerge/>
          </w:tcPr>
          <w:p w14:paraId="4605AD2D" w14:textId="77777777" w:rsidR="00BA2CB3" w:rsidRPr="00BA2CB3" w:rsidRDefault="00BA2CB3" w:rsidP="00BA2CB3">
            <w:pPr>
              <w:jc w:val="center"/>
              <w:rPr>
                <w:sz w:val="24"/>
                <w:szCs w:val="24"/>
              </w:rPr>
            </w:pPr>
          </w:p>
        </w:tc>
        <w:tc>
          <w:tcPr>
            <w:tcW w:w="1441" w:type="dxa"/>
            <w:vMerge/>
          </w:tcPr>
          <w:p w14:paraId="62D178AD" w14:textId="77777777" w:rsidR="00BA2CB3" w:rsidRPr="00BA2CB3" w:rsidRDefault="00BA2CB3" w:rsidP="00BA2CB3">
            <w:pPr>
              <w:jc w:val="center"/>
              <w:rPr>
                <w:b/>
                <w:bCs/>
                <w:sz w:val="24"/>
                <w:szCs w:val="24"/>
              </w:rPr>
            </w:pPr>
          </w:p>
        </w:tc>
        <w:tc>
          <w:tcPr>
            <w:tcW w:w="2520" w:type="dxa"/>
            <w:vMerge/>
          </w:tcPr>
          <w:p w14:paraId="190F832E" w14:textId="77777777" w:rsidR="00BA2CB3" w:rsidRPr="00BA2CB3" w:rsidRDefault="00BA2CB3" w:rsidP="00BA2CB3">
            <w:pPr>
              <w:rPr>
                <w:bCs/>
                <w:sz w:val="24"/>
                <w:szCs w:val="24"/>
              </w:rPr>
            </w:pPr>
          </w:p>
        </w:tc>
        <w:tc>
          <w:tcPr>
            <w:tcW w:w="5759" w:type="dxa"/>
          </w:tcPr>
          <w:p w14:paraId="032838A2" w14:textId="77777777" w:rsidR="00BA2CB3" w:rsidRPr="00BA2CB3" w:rsidRDefault="00BA2CB3" w:rsidP="00BA2CB3">
            <w:pPr>
              <w:rPr>
                <w:bCs/>
                <w:sz w:val="24"/>
                <w:szCs w:val="24"/>
              </w:rPr>
            </w:pPr>
            <w:r w:rsidRPr="00BA2CB3">
              <w:rPr>
                <w:bCs/>
                <w:sz w:val="24"/>
                <w:szCs w:val="24"/>
              </w:rPr>
              <w:t>Предельное количество этажей</w:t>
            </w:r>
          </w:p>
        </w:tc>
        <w:tc>
          <w:tcPr>
            <w:tcW w:w="1620" w:type="dxa"/>
          </w:tcPr>
          <w:p w14:paraId="391145D1" w14:textId="77777777" w:rsidR="00BA2CB3" w:rsidRPr="00BA2CB3" w:rsidRDefault="00BA2CB3" w:rsidP="00BA2CB3">
            <w:pPr>
              <w:rPr>
                <w:sz w:val="24"/>
                <w:szCs w:val="24"/>
              </w:rPr>
            </w:pPr>
            <w:r w:rsidRPr="00BA2CB3">
              <w:rPr>
                <w:sz w:val="24"/>
                <w:szCs w:val="24"/>
              </w:rPr>
              <w:t>этаж</w:t>
            </w:r>
          </w:p>
        </w:tc>
        <w:tc>
          <w:tcPr>
            <w:tcW w:w="3780" w:type="dxa"/>
          </w:tcPr>
          <w:p w14:paraId="66B027C9" w14:textId="77777777" w:rsidR="00BA2CB3" w:rsidRPr="00BA2CB3" w:rsidRDefault="00BA2CB3" w:rsidP="00BA2CB3">
            <w:pPr>
              <w:rPr>
                <w:sz w:val="24"/>
                <w:szCs w:val="24"/>
              </w:rPr>
            </w:pPr>
            <w:r w:rsidRPr="00BA2CB3">
              <w:rPr>
                <w:sz w:val="24"/>
                <w:szCs w:val="24"/>
              </w:rPr>
              <w:t>1</w:t>
            </w:r>
          </w:p>
        </w:tc>
      </w:tr>
      <w:tr w:rsidR="00BA2CB3" w:rsidRPr="00BA2CB3" w14:paraId="655A6DFC" w14:textId="77777777" w:rsidTr="008C77D5">
        <w:tc>
          <w:tcPr>
            <w:tcW w:w="721" w:type="dxa"/>
            <w:vMerge/>
          </w:tcPr>
          <w:p w14:paraId="23BB9DAE" w14:textId="77777777" w:rsidR="00BA2CB3" w:rsidRPr="00BA2CB3" w:rsidRDefault="00BA2CB3" w:rsidP="00BA2CB3">
            <w:pPr>
              <w:jc w:val="center"/>
              <w:rPr>
                <w:sz w:val="24"/>
                <w:szCs w:val="24"/>
              </w:rPr>
            </w:pPr>
          </w:p>
        </w:tc>
        <w:tc>
          <w:tcPr>
            <w:tcW w:w="1441" w:type="dxa"/>
            <w:vMerge/>
          </w:tcPr>
          <w:p w14:paraId="6F9CCF16" w14:textId="77777777" w:rsidR="00BA2CB3" w:rsidRPr="00BA2CB3" w:rsidRDefault="00BA2CB3" w:rsidP="00BA2CB3">
            <w:pPr>
              <w:jc w:val="center"/>
              <w:rPr>
                <w:b/>
                <w:bCs/>
                <w:sz w:val="24"/>
                <w:szCs w:val="24"/>
              </w:rPr>
            </w:pPr>
          </w:p>
        </w:tc>
        <w:tc>
          <w:tcPr>
            <w:tcW w:w="2520" w:type="dxa"/>
            <w:vMerge/>
          </w:tcPr>
          <w:p w14:paraId="6DC165A4" w14:textId="77777777" w:rsidR="00BA2CB3" w:rsidRPr="00BA2CB3" w:rsidRDefault="00BA2CB3" w:rsidP="00BA2CB3">
            <w:pPr>
              <w:rPr>
                <w:bCs/>
                <w:sz w:val="24"/>
                <w:szCs w:val="24"/>
              </w:rPr>
            </w:pPr>
          </w:p>
        </w:tc>
        <w:tc>
          <w:tcPr>
            <w:tcW w:w="5759" w:type="dxa"/>
          </w:tcPr>
          <w:p w14:paraId="2F653F16" w14:textId="77777777" w:rsidR="00BA2CB3" w:rsidRPr="00BA2CB3" w:rsidRDefault="00BA2CB3" w:rsidP="00BA2CB3">
            <w:pPr>
              <w:rPr>
                <w:bCs/>
                <w:sz w:val="24"/>
                <w:szCs w:val="24"/>
              </w:rPr>
            </w:pPr>
            <w:r w:rsidRPr="00BA2CB3">
              <w:rPr>
                <w:bCs/>
                <w:sz w:val="24"/>
                <w:szCs w:val="24"/>
              </w:rPr>
              <w:t>Площадь застройки</w:t>
            </w:r>
          </w:p>
        </w:tc>
        <w:tc>
          <w:tcPr>
            <w:tcW w:w="1620" w:type="dxa"/>
          </w:tcPr>
          <w:p w14:paraId="5A32083B" w14:textId="77777777" w:rsidR="00BA2CB3" w:rsidRPr="00BA2CB3" w:rsidRDefault="00BA2CB3" w:rsidP="00BA2CB3">
            <w:pPr>
              <w:rPr>
                <w:sz w:val="24"/>
                <w:szCs w:val="24"/>
              </w:rPr>
            </w:pPr>
            <w:r w:rsidRPr="00BA2CB3">
              <w:rPr>
                <w:sz w:val="24"/>
                <w:szCs w:val="24"/>
              </w:rPr>
              <w:t>кв. м</w:t>
            </w:r>
          </w:p>
        </w:tc>
        <w:tc>
          <w:tcPr>
            <w:tcW w:w="3780" w:type="dxa"/>
          </w:tcPr>
          <w:p w14:paraId="4C72A616" w14:textId="77777777" w:rsidR="00BA2CB3" w:rsidRPr="00BA2CB3" w:rsidRDefault="00BA2CB3" w:rsidP="00BA2CB3">
            <w:pPr>
              <w:rPr>
                <w:sz w:val="24"/>
                <w:szCs w:val="24"/>
              </w:rPr>
            </w:pPr>
            <w:r w:rsidRPr="00BA2CB3">
              <w:rPr>
                <w:sz w:val="24"/>
                <w:szCs w:val="24"/>
              </w:rPr>
              <w:t>36</w:t>
            </w:r>
          </w:p>
        </w:tc>
      </w:tr>
      <w:tr w:rsidR="00BA2CB3" w:rsidRPr="00BA2CB3" w14:paraId="2B1A22C5" w14:textId="77777777" w:rsidTr="008C77D5">
        <w:tc>
          <w:tcPr>
            <w:tcW w:w="721" w:type="dxa"/>
            <w:vMerge/>
          </w:tcPr>
          <w:p w14:paraId="593A4E23" w14:textId="77777777" w:rsidR="00BA2CB3" w:rsidRPr="00BA2CB3" w:rsidRDefault="00BA2CB3" w:rsidP="00BA2CB3">
            <w:pPr>
              <w:jc w:val="center"/>
              <w:rPr>
                <w:sz w:val="24"/>
                <w:szCs w:val="24"/>
              </w:rPr>
            </w:pPr>
          </w:p>
        </w:tc>
        <w:tc>
          <w:tcPr>
            <w:tcW w:w="1441" w:type="dxa"/>
            <w:vMerge/>
          </w:tcPr>
          <w:p w14:paraId="2CD47CA4" w14:textId="77777777" w:rsidR="00BA2CB3" w:rsidRPr="00BA2CB3" w:rsidRDefault="00BA2CB3" w:rsidP="00BA2CB3">
            <w:pPr>
              <w:jc w:val="center"/>
              <w:rPr>
                <w:b/>
                <w:bCs/>
                <w:sz w:val="24"/>
                <w:szCs w:val="24"/>
              </w:rPr>
            </w:pPr>
          </w:p>
        </w:tc>
        <w:tc>
          <w:tcPr>
            <w:tcW w:w="2520" w:type="dxa"/>
            <w:vMerge/>
          </w:tcPr>
          <w:p w14:paraId="6EBE76F1" w14:textId="77777777" w:rsidR="00BA2CB3" w:rsidRPr="00BA2CB3" w:rsidRDefault="00BA2CB3" w:rsidP="00BA2CB3">
            <w:pPr>
              <w:rPr>
                <w:bCs/>
                <w:sz w:val="24"/>
                <w:szCs w:val="24"/>
              </w:rPr>
            </w:pPr>
          </w:p>
        </w:tc>
        <w:tc>
          <w:tcPr>
            <w:tcW w:w="5759" w:type="dxa"/>
          </w:tcPr>
          <w:p w14:paraId="1BE5F3D0" w14:textId="77777777" w:rsidR="00BA2CB3" w:rsidRPr="00BA2CB3" w:rsidRDefault="00BA2CB3" w:rsidP="00BA2CB3">
            <w:pPr>
              <w:rPr>
                <w:bCs/>
                <w:sz w:val="24"/>
                <w:szCs w:val="24"/>
              </w:rPr>
            </w:pPr>
            <w:r w:rsidRPr="00BA2CB3">
              <w:rPr>
                <w:sz w:val="24"/>
                <w:szCs w:val="24"/>
              </w:rPr>
              <w:t>Площадь земельного участка</w:t>
            </w:r>
          </w:p>
        </w:tc>
        <w:tc>
          <w:tcPr>
            <w:tcW w:w="1620" w:type="dxa"/>
          </w:tcPr>
          <w:p w14:paraId="5FC73A91" w14:textId="77777777" w:rsidR="00BA2CB3" w:rsidRPr="00BA2CB3" w:rsidRDefault="00BA2CB3" w:rsidP="00BA2CB3">
            <w:pPr>
              <w:rPr>
                <w:sz w:val="24"/>
                <w:szCs w:val="24"/>
              </w:rPr>
            </w:pPr>
            <w:r w:rsidRPr="00BA2CB3">
              <w:rPr>
                <w:sz w:val="24"/>
                <w:szCs w:val="24"/>
              </w:rPr>
              <w:t>кв. м</w:t>
            </w:r>
          </w:p>
        </w:tc>
        <w:tc>
          <w:tcPr>
            <w:tcW w:w="3780" w:type="dxa"/>
          </w:tcPr>
          <w:p w14:paraId="791EBBDE" w14:textId="77777777" w:rsidR="00BA2CB3" w:rsidRPr="00BA2CB3" w:rsidRDefault="00BA2CB3" w:rsidP="00BA2CB3">
            <w:pPr>
              <w:rPr>
                <w:sz w:val="24"/>
                <w:szCs w:val="24"/>
              </w:rPr>
            </w:pPr>
            <w:r w:rsidRPr="00BA2CB3">
              <w:rPr>
                <w:sz w:val="24"/>
                <w:szCs w:val="24"/>
              </w:rPr>
              <w:t>115</w:t>
            </w:r>
          </w:p>
        </w:tc>
      </w:tr>
      <w:tr w:rsidR="00BA2CB3" w:rsidRPr="00BA2CB3" w14:paraId="713571F9" w14:textId="77777777" w:rsidTr="008C77D5">
        <w:tc>
          <w:tcPr>
            <w:tcW w:w="721" w:type="dxa"/>
            <w:vMerge/>
          </w:tcPr>
          <w:p w14:paraId="24B4A16E" w14:textId="77777777" w:rsidR="00BA2CB3" w:rsidRPr="00BA2CB3" w:rsidRDefault="00BA2CB3" w:rsidP="00BA2CB3">
            <w:pPr>
              <w:jc w:val="center"/>
              <w:rPr>
                <w:sz w:val="24"/>
                <w:szCs w:val="24"/>
              </w:rPr>
            </w:pPr>
          </w:p>
        </w:tc>
        <w:tc>
          <w:tcPr>
            <w:tcW w:w="1441" w:type="dxa"/>
            <w:vMerge/>
          </w:tcPr>
          <w:p w14:paraId="40A1C5D6" w14:textId="77777777" w:rsidR="00BA2CB3" w:rsidRPr="00BA2CB3" w:rsidRDefault="00BA2CB3" w:rsidP="00BA2CB3">
            <w:pPr>
              <w:jc w:val="center"/>
              <w:rPr>
                <w:b/>
                <w:bCs/>
                <w:sz w:val="24"/>
                <w:szCs w:val="24"/>
              </w:rPr>
            </w:pPr>
          </w:p>
        </w:tc>
        <w:tc>
          <w:tcPr>
            <w:tcW w:w="2520" w:type="dxa"/>
            <w:vMerge/>
          </w:tcPr>
          <w:p w14:paraId="192F8A85" w14:textId="77777777" w:rsidR="00BA2CB3" w:rsidRPr="00BA2CB3" w:rsidRDefault="00BA2CB3" w:rsidP="00BA2CB3">
            <w:pPr>
              <w:rPr>
                <w:sz w:val="24"/>
                <w:szCs w:val="24"/>
              </w:rPr>
            </w:pPr>
          </w:p>
        </w:tc>
        <w:tc>
          <w:tcPr>
            <w:tcW w:w="5759" w:type="dxa"/>
          </w:tcPr>
          <w:p w14:paraId="4FE1D9BF" w14:textId="77777777" w:rsidR="00BA2CB3" w:rsidRPr="00BA2CB3" w:rsidRDefault="00BA2CB3" w:rsidP="00BA2CB3">
            <w:pPr>
              <w:rPr>
                <w:sz w:val="24"/>
                <w:szCs w:val="24"/>
              </w:rPr>
            </w:pPr>
            <w:r w:rsidRPr="00BA2CB3">
              <w:rPr>
                <w:bCs/>
                <w:sz w:val="24"/>
                <w:szCs w:val="24"/>
              </w:rPr>
              <w:t>Максимальная площадь здания</w:t>
            </w:r>
          </w:p>
        </w:tc>
        <w:tc>
          <w:tcPr>
            <w:tcW w:w="1620" w:type="dxa"/>
          </w:tcPr>
          <w:p w14:paraId="266B4E87" w14:textId="77777777" w:rsidR="00BA2CB3" w:rsidRPr="00BA2CB3" w:rsidRDefault="00BA2CB3" w:rsidP="00BA2CB3">
            <w:pPr>
              <w:rPr>
                <w:sz w:val="24"/>
                <w:szCs w:val="24"/>
              </w:rPr>
            </w:pPr>
            <w:r w:rsidRPr="00BA2CB3">
              <w:rPr>
                <w:sz w:val="24"/>
                <w:szCs w:val="24"/>
              </w:rPr>
              <w:t>кв. м</w:t>
            </w:r>
          </w:p>
        </w:tc>
        <w:tc>
          <w:tcPr>
            <w:tcW w:w="3780" w:type="dxa"/>
          </w:tcPr>
          <w:p w14:paraId="7DB05839" w14:textId="77777777" w:rsidR="00BA2CB3" w:rsidRPr="00BA2CB3" w:rsidRDefault="00BA2CB3" w:rsidP="00BA2CB3">
            <w:pPr>
              <w:rPr>
                <w:sz w:val="24"/>
                <w:szCs w:val="24"/>
              </w:rPr>
            </w:pPr>
            <w:r w:rsidRPr="00BA2CB3">
              <w:rPr>
                <w:sz w:val="24"/>
                <w:szCs w:val="24"/>
                <w:lang w:val="en-US"/>
              </w:rPr>
              <w:t>32</w:t>
            </w:r>
          </w:p>
        </w:tc>
      </w:tr>
      <w:tr w:rsidR="00BA2CB3" w:rsidRPr="00BA2CB3" w14:paraId="6BDE2BF5" w14:textId="77777777" w:rsidTr="008C77D5">
        <w:tc>
          <w:tcPr>
            <w:tcW w:w="721" w:type="dxa"/>
            <w:vMerge/>
          </w:tcPr>
          <w:p w14:paraId="2A62539F" w14:textId="77777777" w:rsidR="00BA2CB3" w:rsidRPr="00BA2CB3" w:rsidRDefault="00BA2CB3" w:rsidP="00BA2CB3">
            <w:pPr>
              <w:jc w:val="center"/>
              <w:rPr>
                <w:sz w:val="24"/>
                <w:szCs w:val="24"/>
              </w:rPr>
            </w:pPr>
          </w:p>
        </w:tc>
        <w:tc>
          <w:tcPr>
            <w:tcW w:w="1441" w:type="dxa"/>
            <w:vMerge/>
          </w:tcPr>
          <w:p w14:paraId="192EBF79" w14:textId="77777777" w:rsidR="00BA2CB3" w:rsidRPr="00BA2CB3" w:rsidRDefault="00BA2CB3" w:rsidP="00BA2CB3">
            <w:pPr>
              <w:jc w:val="center"/>
              <w:rPr>
                <w:b/>
                <w:bCs/>
                <w:sz w:val="24"/>
                <w:szCs w:val="24"/>
              </w:rPr>
            </w:pPr>
          </w:p>
        </w:tc>
        <w:tc>
          <w:tcPr>
            <w:tcW w:w="2520" w:type="dxa"/>
            <w:vMerge/>
          </w:tcPr>
          <w:p w14:paraId="31744E17" w14:textId="77777777" w:rsidR="00BA2CB3" w:rsidRPr="00BA2CB3" w:rsidRDefault="00BA2CB3" w:rsidP="00BA2CB3">
            <w:pPr>
              <w:rPr>
                <w:sz w:val="24"/>
                <w:szCs w:val="24"/>
              </w:rPr>
            </w:pPr>
          </w:p>
        </w:tc>
        <w:tc>
          <w:tcPr>
            <w:tcW w:w="5759" w:type="dxa"/>
          </w:tcPr>
          <w:p w14:paraId="55E4869F" w14:textId="77777777" w:rsidR="00BA2CB3" w:rsidRPr="00BA2CB3" w:rsidRDefault="00BA2CB3" w:rsidP="00BA2CB3">
            <w:pPr>
              <w:rPr>
                <w:sz w:val="24"/>
                <w:szCs w:val="24"/>
              </w:rPr>
            </w:pPr>
            <w:r w:rsidRPr="00BA2CB3">
              <w:rPr>
                <w:sz w:val="24"/>
                <w:szCs w:val="24"/>
              </w:rPr>
              <w:t>Максимальная общая мощность трансформаторов</w:t>
            </w:r>
          </w:p>
        </w:tc>
        <w:tc>
          <w:tcPr>
            <w:tcW w:w="1620" w:type="dxa"/>
          </w:tcPr>
          <w:p w14:paraId="3B0D596E" w14:textId="77777777" w:rsidR="00BA2CB3" w:rsidRPr="00BA2CB3" w:rsidRDefault="00BA2CB3" w:rsidP="00BA2CB3">
            <w:pPr>
              <w:rPr>
                <w:sz w:val="24"/>
                <w:szCs w:val="24"/>
              </w:rPr>
            </w:pPr>
            <w:proofErr w:type="spellStart"/>
            <w:r w:rsidRPr="00BA2CB3">
              <w:rPr>
                <w:sz w:val="24"/>
                <w:szCs w:val="24"/>
              </w:rPr>
              <w:t>кВА</w:t>
            </w:r>
            <w:proofErr w:type="spellEnd"/>
          </w:p>
        </w:tc>
        <w:tc>
          <w:tcPr>
            <w:tcW w:w="3780" w:type="dxa"/>
          </w:tcPr>
          <w:p w14:paraId="0A2C985F" w14:textId="77777777" w:rsidR="00BA2CB3" w:rsidRPr="00BA2CB3" w:rsidRDefault="00BA2CB3" w:rsidP="00BA2CB3">
            <w:pPr>
              <w:rPr>
                <w:sz w:val="24"/>
                <w:szCs w:val="24"/>
              </w:rPr>
            </w:pPr>
            <w:r w:rsidRPr="00BA2CB3">
              <w:rPr>
                <w:sz w:val="24"/>
                <w:szCs w:val="24"/>
              </w:rPr>
              <w:t>3200</w:t>
            </w:r>
          </w:p>
        </w:tc>
      </w:tr>
      <w:tr w:rsidR="00BA2CB3" w:rsidRPr="00BA2CB3" w14:paraId="195ED42E" w14:textId="77777777" w:rsidTr="008C77D5">
        <w:tc>
          <w:tcPr>
            <w:tcW w:w="721" w:type="dxa"/>
            <w:vMerge w:val="restart"/>
          </w:tcPr>
          <w:p w14:paraId="45493FBA" w14:textId="77777777" w:rsidR="00BA2CB3" w:rsidRPr="00BA2CB3" w:rsidRDefault="00BA2CB3" w:rsidP="00BA2CB3">
            <w:pPr>
              <w:jc w:val="center"/>
              <w:rPr>
                <w:sz w:val="24"/>
                <w:szCs w:val="24"/>
              </w:rPr>
            </w:pPr>
            <w:r w:rsidRPr="00BA2CB3">
              <w:rPr>
                <w:sz w:val="24"/>
                <w:szCs w:val="24"/>
              </w:rPr>
              <w:t>20</w:t>
            </w:r>
          </w:p>
        </w:tc>
        <w:tc>
          <w:tcPr>
            <w:tcW w:w="1441" w:type="dxa"/>
            <w:vMerge w:val="restart"/>
          </w:tcPr>
          <w:p w14:paraId="261EA7CD" w14:textId="77777777" w:rsidR="00BA2CB3" w:rsidRPr="00BA2CB3" w:rsidRDefault="00BA2CB3" w:rsidP="00BA2CB3">
            <w:pPr>
              <w:jc w:val="center"/>
              <w:rPr>
                <w:b/>
                <w:bCs/>
                <w:sz w:val="24"/>
                <w:szCs w:val="24"/>
              </w:rPr>
            </w:pPr>
            <w:r w:rsidRPr="00BA2CB3">
              <w:rPr>
                <w:b/>
                <w:bCs/>
                <w:sz w:val="24"/>
                <w:szCs w:val="24"/>
              </w:rPr>
              <w:t>20</w:t>
            </w:r>
          </w:p>
        </w:tc>
        <w:tc>
          <w:tcPr>
            <w:tcW w:w="2520" w:type="dxa"/>
            <w:vMerge w:val="restart"/>
          </w:tcPr>
          <w:p w14:paraId="0118262A" w14:textId="77777777" w:rsidR="00BA2CB3" w:rsidRPr="00BA2CB3" w:rsidRDefault="00BA2CB3" w:rsidP="00BA2CB3">
            <w:pPr>
              <w:rPr>
                <w:bCs/>
                <w:sz w:val="24"/>
                <w:szCs w:val="24"/>
              </w:rPr>
            </w:pPr>
            <w:r w:rsidRPr="00BA2CB3">
              <w:rPr>
                <w:bCs/>
                <w:sz w:val="24"/>
                <w:szCs w:val="24"/>
              </w:rPr>
              <w:t>Трансформаторная подстанция</w:t>
            </w:r>
          </w:p>
        </w:tc>
        <w:tc>
          <w:tcPr>
            <w:tcW w:w="5759" w:type="dxa"/>
          </w:tcPr>
          <w:p w14:paraId="167CBFB3" w14:textId="77777777" w:rsidR="00BA2CB3" w:rsidRPr="00BA2CB3" w:rsidRDefault="00BA2CB3" w:rsidP="00BA2CB3">
            <w:pPr>
              <w:rPr>
                <w:sz w:val="24"/>
                <w:szCs w:val="24"/>
              </w:rPr>
            </w:pPr>
            <w:r w:rsidRPr="00BA2CB3">
              <w:rPr>
                <w:bCs/>
                <w:sz w:val="24"/>
                <w:szCs w:val="24"/>
              </w:rPr>
              <w:t>Код зоны планируемого размещения объекта</w:t>
            </w:r>
          </w:p>
        </w:tc>
        <w:tc>
          <w:tcPr>
            <w:tcW w:w="1620" w:type="dxa"/>
          </w:tcPr>
          <w:p w14:paraId="4AD2F079" w14:textId="77777777" w:rsidR="00BA2CB3" w:rsidRPr="00BA2CB3" w:rsidRDefault="00BA2CB3" w:rsidP="00BA2CB3">
            <w:pPr>
              <w:rPr>
                <w:sz w:val="24"/>
                <w:szCs w:val="24"/>
              </w:rPr>
            </w:pPr>
            <w:r w:rsidRPr="00BA2CB3">
              <w:rPr>
                <w:sz w:val="24"/>
                <w:szCs w:val="24"/>
                <w:lang w:val="en-US"/>
              </w:rPr>
              <w:t>-</w:t>
            </w:r>
          </w:p>
        </w:tc>
        <w:tc>
          <w:tcPr>
            <w:tcW w:w="3780" w:type="dxa"/>
          </w:tcPr>
          <w:p w14:paraId="19602B03" w14:textId="77777777" w:rsidR="00BA2CB3" w:rsidRPr="00BA2CB3" w:rsidRDefault="00BA2CB3" w:rsidP="00BA2CB3">
            <w:pPr>
              <w:rPr>
                <w:sz w:val="24"/>
                <w:szCs w:val="24"/>
              </w:rPr>
            </w:pPr>
            <w:r w:rsidRPr="00BA2CB3">
              <w:rPr>
                <w:sz w:val="24"/>
                <w:szCs w:val="24"/>
              </w:rPr>
              <w:t>П-20</w:t>
            </w:r>
          </w:p>
        </w:tc>
      </w:tr>
      <w:tr w:rsidR="00BA2CB3" w:rsidRPr="00BA2CB3" w14:paraId="5F6B2982" w14:textId="77777777" w:rsidTr="008C77D5">
        <w:tc>
          <w:tcPr>
            <w:tcW w:w="721" w:type="dxa"/>
            <w:vMerge/>
          </w:tcPr>
          <w:p w14:paraId="65FEA421" w14:textId="77777777" w:rsidR="00BA2CB3" w:rsidRPr="00BA2CB3" w:rsidRDefault="00BA2CB3" w:rsidP="00BA2CB3">
            <w:pPr>
              <w:jc w:val="center"/>
              <w:rPr>
                <w:sz w:val="24"/>
                <w:szCs w:val="24"/>
              </w:rPr>
            </w:pPr>
          </w:p>
        </w:tc>
        <w:tc>
          <w:tcPr>
            <w:tcW w:w="1441" w:type="dxa"/>
            <w:vMerge/>
          </w:tcPr>
          <w:p w14:paraId="74EB6166" w14:textId="77777777" w:rsidR="00BA2CB3" w:rsidRPr="00BA2CB3" w:rsidRDefault="00BA2CB3" w:rsidP="00BA2CB3">
            <w:pPr>
              <w:jc w:val="center"/>
              <w:rPr>
                <w:b/>
                <w:bCs/>
                <w:sz w:val="24"/>
                <w:szCs w:val="24"/>
              </w:rPr>
            </w:pPr>
          </w:p>
        </w:tc>
        <w:tc>
          <w:tcPr>
            <w:tcW w:w="2520" w:type="dxa"/>
            <w:vMerge/>
          </w:tcPr>
          <w:p w14:paraId="050476FA" w14:textId="77777777" w:rsidR="00BA2CB3" w:rsidRPr="00BA2CB3" w:rsidRDefault="00BA2CB3" w:rsidP="00BA2CB3">
            <w:pPr>
              <w:rPr>
                <w:bCs/>
                <w:sz w:val="24"/>
                <w:szCs w:val="24"/>
              </w:rPr>
            </w:pPr>
          </w:p>
        </w:tc>
        <w:tc>
          <w:tcPr>
            <w:tcW w:w="5759" w:type="dxa"/>
          </w:tcPr>
          <w:p w14:paraId="1754FE1C" w14:textId="77777777" w:rsidR="00BA2CB3" w:rsidRPr="00BA2CB3" w:rsidRDefault="00BA2CB3" w:rsidP="00BA2CB3">
            <w:pPr>
              <w:rPr>
                <w:bCs/>
                <w:sz w:val="24"/>
                <w:szCs w:val="24"/>
              </w:rPr>
            </w:pPr>
            <w:r w:rsidRPr="00BA2CB3">
              <w:rPr>
                <w:bCs/>
                <w:sz w:val="24"/>
                <w:szCs w:val="24"/>
              </w:rPr>
              <w:t>Предельное количество этажей</w:t>
            </w:r>
          </w:p>
        </w:tc>
        <w:tc>
          <w:tcPr>
            <w:tcW w:w="1620" w:type="dxa"/>
          </w:tcPr>
          <w:p w14:paraId="32A52EDF" w14:textId="77777777" w:rsidR="00BA2CB3" w:rsidRPr="00BA2CB3" w:rsidRDefault="00BA2CB3" w:rsidP="00BA2CB3">
            <w:pPr>
              <w:rPr>
                <w:sz w:val="24"/>
                <w:szCs w:val="24"/>
              </w:rPr>
            </w:pPr>
            <w:r w:rsidRPr="00BA2CB3">
              <w:rPr>
                <w:sz w:val="24"/>
                <w:szCs w:val="24"/>
              </w:rPr>
              <w:t>этаж</w:t>
            </w:r>
          </w:p>
        </w:tc>
        <w:tc>
          <w:tcPr>
            <w:tcW w:w="3780" w:type="dxa"/>
          </w:tcPr>
          <w:p w14:paraId="0603EB6B" w14:textId="77777777" w:rsidR="00BA2CB3" w:rsidRPr="00BA2CB3" w:rsidRDefault="00BA2CB3" w:rsidP="00BA2CB3">
            <w:pPr>
              <w:rPr>
                <w:sz w:val="24"/>
                <w:szCs w:val="24"/>
              </w:rPr>
            </w:pPr>
            <w:r w:rsidRPr="00BA2CB3">
              <w:rPr>
                <w:sz w:val="24"/>
                <w:szCs w:val="24"/>
              </w:rPr>
              <w:t>1</w:t>
            </w:r>
          </w:p>
        </w:tc>
      </w:tr>
      <w:tr w:rsidR="00BA2CB3" w:rsidRPr="00BA2CB3" w14:paraId="133F6D1F" w14:textId="77777777" w:rsidTr="008C77D5">
        <w:tc>
          <w:tcPr>
            <w:tcW w:w="721" w:type="dxa"/>
            <w:vMerge/>
          </w:tcPr>
          <w:p w14:paraId="2D243E90" w14:textId="77777777" w:rsidR="00BA2CB3" w:rsidRPr="00BA2CB3" w:rsidRDefault="00BA2CB3" w:rsidP="00BA2CB3">
            <w:pPr>
              <w:jc w:val="center"/>
              <w:rPr>
                <w:sz w:val="24"/>
                <w:szCs w:val="24"/>
              </w:rPr>
            </w:pPr>
          </w:p>
        </w:tc>
        <w:tc>
          <w:tcPr>
            <w:tcW w:w="1441" w:type="dxa"/>
            <w:vMerge/>
          </w:tcPr>
          <w:p w14:paraId="6280E816" w14:textId="77777777" w:rsidR="00BA2CB3" w:rsidRPr="00BA2CB3" w:rsidRDefault="00BA2CB3" w:rsidP="00BA2CB3">
            <w:pPr>
              <w:jc w:val="center"/>
              <w:rPr>
                <w:b/>
                <w:bCs/>
                <w:sz w:val="24"/>
                <w:szCs w:val="24"/>
              </w:rPr>
            </w:pPr>
          </w:p>
        </w:tc>
        <w:tc>
          <w:tcPr>
            <w:tcW w:w="2520" w:type="dxa"/>
            <w:vMerge/>
          </w:tcPr>
          <w:p w14:paraId="065482AA" w14:textId="77777777" w:rsidR="00BA2CB3" w:rsidRPr="00BA2CB3" w:rsidRDefault="00BA2CB3" w:rsidP="00BA2CB3">
            <w:pPr>
              <w:rPr>
                <w:bCs/>
                <w:sz w:val="24"/>
                <w:szCs w:val="24"/>
              </w:rPr>
            </w:pPr>
          </w:p>
        </w:tc>
        <w:tc>
          <w:tcPr>
            <w:tcW w:w="5759" w:type="dxa"/>
          </w:tcPr>
          <w:p w14:paraId="73257218" w14:textId="77777777" w:rsidR="00BA2CB3" w:rsidRPr="00BA2CB3" w:rsidRDefault="00BA2CB3" w:rsidP="00BA2CB3">
            <w:pPr>
              <w:rPr>
                <w:bCs/>
                <w:sz w:val="24"/>
                <w:szCs w:val="24"/>
              </w:rPr>
            </w:pPr>
            <w:r w:rsidRPr="00BA2CB3">
              <w:rPr>
                <w:bCs/>
                <w:sz w:val="24"/>
                <w:szCs w:val="24"/>
              </w:rPr>
              <w:t>Площадь застройки</w:t>
            </w:r>
          </w:p>
        </w:tc>
        <w:tc>
          <w:tcPr>
            <w:tcW w:w="1620" w:type="dxa"/>
          </w:tcPr>
          <w:p w14:paraId="7E9707B7" w14:textId="77777777" w:rsidR="00BA2CB3" w:rsidRPr="00BA2CB3" w:rsidRDefault="00BA2CB3" w:rsidP="00BA2CB3">
            <w:pPr>
              <w:rPr>
                <w:sz w:val="24"/>
                <w:szCs w:val="24"/>
              </w:rPr>
            </w:pPr>
            <w:r w:rsidRPr="00BA2CB3">
              <w:rPr>
                <w:sz w:val="24"/>
                <w:szCs w:val="24"/>
              </w:rPr>
              <w:t>кв. м</w:t>
            </w:r>
          </w:p>
        </w:tc>
        <w:tc>
          <w:tcPr>
            <w:tcW w:w="3780" w:type="dxa"/>
          </w:tcPr>
          <w:p w14:paraId="030FE135" w14:textId="77777777" w:rsidR="00BA2CB3" w:rsidRPr="00BA2CB3" w:rsidRDefault="00BA2CB3" w:rsidP="00BA2CB3">
            <w:pPr>
              <w:rPr>
                <w:sz w:val="24"/>
                <w:szCs w:val="24"/>
              </w:rPr>
            </w:pPr>
            <w:r w:rsidRPr="00BA2CB3">
              <w:rPr>
                <w:sz w:val="24"/>
                <w:szCs w:val="24"/>
              </w:rPr>
              <w:t>36</w:t>
            </w:r>
          </w:p>
        </w:tc>
      </w:tr>
      <w:tr w:rsidR="00BA2CB3" w:rsidRPr="00BA2CB3" w14:paraId="2640FD96" w14:textId="77777777" w:rsidTr="008C77D5">
        <w:tc>
          <w:tcPr>
            <w:tcW w:w="721" w:type="dxa"/>
            <w:vMerge/>
          </w:tcPr>
          <w:p w14:paraId="034A00F4" w14:textId="77777777" w:rsidR="00BA2CB3" w:rsidRPr="00BA2CB3" w:rsidRDefault="00BA2CB3" w:rsidP="00BA2CB3">
            <w:pPr>
              <w:jc w:val="center"/>
              <w:rPr>
                <w:sz w:val="24"/>
                <w:szCs w:val="24"/>
              </w:rPr>
            </w:pPr>
          </w:p>
        </w:tc>
        <w:tc>
          <w:tcPr>
            <w:tcW w:w="1441" w:type="dxa"/>
            <w:vMerge/>
          </w:tcPr>
          <w:p w14:paraId="49134E15" w14:textId="77777777" w:rsidR="00BA2CB3" w:rsidRPr="00BA2CB3" w:rsidRDefault="00BA2CB3" w:rsidP="00BA2CB3">
            <w:pPr>
              <w:jc w:val="center"/>
              <w:rPr>
                <w:b/>
                <w:bCs/>
                <w:sz w:val="24"/>
                <w:szCs w:val="24"/>
              </w:rPr>
            </w:pPr>
          </w:p>
        </w:tc>
        <w:tc>
          <w:tcPr>
            <w:tcW w:w="2520" w:type="dxa"/>
            <w:vMerge/>
          </w:tcPr>
          <w:p w14:paraId="04A75360" w14:textId="77777777" w:rsidR="00BA2CB3" w:rsidRPr="00BA2CB3" w:rsidRDefault="00BA2CB3" w:rsidP="00BA2CB3">
            <w:pPr>
              <w:rPr>
                <w:bCs/>
                <w:sz w:val="24"/>
                <w:szCs w:val="24"/>
              </w:rPr>
            </w:pPr>
          </w:p>
        </w:tc>
        <w:tc>
          <w:tcPr>
            <w:tcW w:w="5759" w:type="dxa"/>
          </w:tcPr>
          <w:p w14:paraId="223648E4" w14:textId="77777777" w:rsidR="00BA2CB3" w:rsidRPr="00BA2CB3" w:rsidRDefault="00BA2CB3" w:rsidP="00BA2CB3">
            <w:pPr>
              <w:rPr>
                <w:bCs/>
                <w:sz w:val="24"/>
                <w:szCs w:val="24"/>
              </w:rPr>
            </w:pPr>
            <w:r w:rsidRPr="00BA2CB3">
              <w:rPr>
                <w:sz w:val="24"/>
                <w:szCs w:val="24"/>
              </w:rPr>
              <w:t>Площадь земельного участка</w:t>
            </w:r>
          </w:p>
        </w:tc>
        <w:tc>
          <w:tcPr>
            <w:tcW w:w="1620" w:type="dxa"/>
          </w:tcPr>
          <w:p w14:paraId="17972374" w14:textId="77777777" w:rsidR="00BA2CB3" w:rsidRPr="00BA2CB3" w:rsidRDefault="00BA2CB3" w:rsidP="00BA2CB3">
            <w:pPr>
              <w:rPr>
                <w:sz w:val="24"/>
                <w:szCs w:val="24"/>
              </w:rPr>
            </w:pPr>
            <w:r w:rsidRPr="00BA2CB3">
              <w:rPr>
                <w:sz w:val="24"/>
                <w:szCs w:val="24"/>
              </w:rPr>
              <w:t>кв. м</w:t>
            </w:r>
          </w:p>
        </w:tc>
        <w:tc>
          <w:tcPr>
            <w:tcW w:w="3780" w:type="dxa"/>
          </w:tcPr>
          <w:p w14:paraId="1C37DDB4" w14:textId="77777777" w:rsidR="00BA2CB3" w:rsidRPr="00BA2CB3" w:rsidRDefault="00BA2CB3" w:rsidP="00BA2CB3">
            <w:pPr>
              <w:rPr>
                <w:sz w:val="24"/>
                <w:szCs w:val="24"/>
              </w:rPr>
            </w:pPr>
            <w:r w:rsidRPr="00BA2CB3">
              <w:rPr>
                <w:sz w:val="24"/>
                <w:szCs w:val="24"/>
              </w:rPr>
              <w:t>144</w:t>
            </w:r>
          </w:p>
        </w:tc>
      </w:tr>
      <w:tr w:rsidR="00BA2CB3" w:rsidRPr="00BA2CB3" w14:paraId="3CBEBDE6" w14:textId="77777777" w:rsidTr="008C77D5">
        <w:tc>
          <w:tcPr>
            <w:tcW w:w="721" w:type="dxa"/>
            <w:vMerge/>
          </w:tcPr>
          <w:p w14:paraId="264D2A00" w14:textId="77777777" w:rsidR="00BA2CB3" w:rsidRPr="00BA2CB3" w:rsidRDefault="00BA2CB3" w:rsidP="00BA2CB3">
            <w:pPr>
              <w:jc w:val="center"/>
              <w:rPr>
                <w:sz w:val="24"/>
                <w:szCs w:val="24"/>
              </w:rPr>
            </w:pPr>
          </w:p>
        </w:tc>
        <w:tc>
          <w:tcPr>
            <w:tcW w:w="1441" w:type="dxa"/>
            <w:vMerge/>
          </w:tcPr>
          <w:p w14:paraId="795118EA" w14:textId="77777777" w:rsidR="00BA2CB3" w:rsidRPr="00BA2CB3" w:rsidRDefault="00BA2CB3" w:rsidP="00BA2CB3">
            <w:pPr>
              <w:jc w:val="center"/>
              <w:rPr>
                <w:b/>
                <w:bCs/>
                <w:sz w:val="24"/>
                <w:szCs w:val="24"/>
              </w:rPr>
            </w:pPr>
          </w:p>
        </w:tc>
        <w:tc>
          <w:tcPr>
            <w:tcW w:w="2520" w:type="dxa"/>
            <w:vMerge/>
          </w:tcPr>
          <w:p w14:paraId="3735BDD2" w14:textId="77777777" w:rsidR="00BA2CB3" w:rsidRPr="00BA2CB3" w:rsidRDefault="00BA2CB3" w:rsidP="00BA2CB3">
            <w:pPr>
              <w:rPr>
                <w:sz w:val="24"/>
                <w:szCs w:val="24"/>
              </w:rPr>
            </w:pPr>
          </w:p>
        </w:tc>
        <w:tc>
          <w:tcPr>
            <w:tcW w:w="5759" w:type="dxa"/>
          </w:tcPr>
          <w:p w14:paraId="23C00206" w14:textId="77777777" w:rsidR="00BA2CB3" w:rsidRPr="00BA2CB3" w:rsidRDefault="00BA2CB3" w:rsidP="00BA2CB3">
            <w:pPr>
              <w:rPr>
                <w:sz w:val="24"/>
                <w:szCs w:val="24"/>
              </w:rPr>
            </w:pPr>
            <w:r w:rsidRPr="00BA2CB3">
              <w:rPr>
                <w:bCs/>
                <w:sz w:val="24"/>
                <w:szCs w:val="24"/>
              </w:rPr>
              <w:t>Максимальная площадь здания</w:t>
            </w:r>
          </w:p>
        </w:tc>
        <w:tc>
          <w:tcPr>
            <w:tcW w:w="1620" w:type="dxa"/>
          </w:tcPr>
          <w:p w14:paraId="181A66C4" w14:textId="77777777" w:rsidR="00BA2CB3" w:rsidRPr="00BA2CB3" w:rsidRDefault="00BA2CB3" w:rsidP="00BA2CB3">
            <w:pPr>
              <w:rPr>
                <w:sz w:val="24"/>
                <w:szCs w:val="24"/>
              </w:rPr>
            </w:pPr>
            <w:r w:rsidRPr="00BA2CB3">
              <w:rPr>
                <w:sz w:val="24"/>
                <w:szCs w:val="24"/>
              </w:rPr>
              <w:t>кв. м</w:t>
            </w:r>
          </w:p>
        </w:tc>
        <w:tc>
          <w:tcPr>
            <w:tcW w:w="3780" w:type="dxa"/>
          </w:tcPr>
          <w:p w14:paraId="47E524BA" w14:textId="77777777" w:rsidR="00BA2CB3" w:rsidRPr="00BA2CB3" w:rsidRDefault="00BA2CB3" w:rsidP="00BA2CB3">
            <w:pPr>
              <w:rPr>
                <w:sz w:val="24"/>
                <w:szCs w:val="24"/>
              </w:rPr>
            </w:pPr>
            <w:r w:rsidRPr="00BA2CB3">
              <w:rPr>
                <w:sz w:val="24"/>
                <w:szCs w:val="24"/>
                <w:lang w:val="en-US"/>
              </w:rPr>
              <w:t>32</w:t>
            </w:r>
          </w:p>
        </w:tc>
      </w:tr>
      <w:tr w:rsidR="00BA2CB3" w:rsidRPr="00BA2CB3" w14:paraId="180F49AD" w14:textId="77777777" w:rsidTr="008C77D5">
        <w:tc>
          <w:tcPr>
            <w:tcW w:w="721" w:type="dxa"/>
            <w:vMerge/>
          </w:tcPr>
          <w:p w14:paraId="7C880195" w14:textId="77777777" w:rsidR="00BA2CB3" w:rsidRPr="00BA2CB3" w:rsidRDefault="00BA2CB3" w:rsidP="00BA2CB3">
            <w:pPr>
              <w:jc w:val="center"/>
              <w:rPr>
                <w:sz w:val="24"/>
                <w:szCs w:val="24"/>
              </w:rPr>
            </w:pPr>
          </w:p>
        </w:tc>
        <w:tc>
          <w:tcPr>
            <w:tcW w:w="1441" w:type="dxa"/>
            <w:vMerge/>
          </w:tcPr>
          <w:p w14:paraId="08B1B9F4" w14:textId="77777777" w:rsidR="00BA2CB3" w:rsidRPr="00BA2CB3" w:rsidRDefault="00BA2CB3" w:rsidP="00BA2CB3">
            <w:pPr>
              <w:jc w:val="center"/>
              <w:rPr>
                <w:b/>
                <w:bCs/>
                <w:sz w:val="24"/>
                <w:szCs w:val="24"/>
              </w:rPr>
            </w:pPr>
          </w:p>
        </w:tc>
        <w:tc>
          <w:tcPr>
            <w:tcW w:w="2520" w:type="dxa"/>
            <w:vMerge/>
          </w:tcPr>
          <w:p w14:paraId="25376CD5" w14:textId="77777777" w:rsidR="00BA2CB3" w:rsidRPr="00BA2CB3" w:rsidRDefault="00BA2CB3" w:rsidP="00BA2CB3">
            <w:pPr>
              <w:rPr>
                <w:sz w:val="24"/>
                <w:szCs w:val="24"/>
              </w:rPr>
            </w:pPr>
          </w:p>
        </w:tc>
        <w:tc>
          <w:tcPr>
            <w:tcW w:w="5759" w:type="dxa"/>
          </w:tcPr>
          <w:p w14:paraId="5A56DAC7" w14:textId="77777777" w:rsidR="00BA2CB3" w:rsidRPr="00BA2CB3" w:rsidRDefault="00BA2CB3" w:rsidP="00BA2CB3">
            <w:pPr>
              <w:rPr>
                <w:sz w:val="24"/>
                <w:szCs w:val="24"/>
              </w:rPr>
            </w:pPr>
            <w:r w:rsidRPr="00BA2CB3">
              <w:rPr>
                <w:sz w:val="24"/>
                <w:szCs w:val="24"/>
              </w:rPr>
              <w:t>Максимальная общая мощность трансформаторов</w:t>
            </w:r>
          </w:p>
        </w:tc>
        <w:tc>
          <w:tcPr>
            <w:tcW w:w="1620" w:type="dxa"/>
          </w:tcPr>
          <w:p w14:paraId="5113F55C" w14:textId="77777777" w:rsidR="00BA2CB3" w:rsidRPr="00BA2CB3" w:rsidRDefault="00BA2CB3" w:rsidP="00BA2CB3">
            <w:pPr>
              <w:rPr>
                <w:sz w:val="24"/>
                <w:szCs w:val="24"/>
              </w:rPr>
            </w:pPr>
            <w:proofErr w:type="spellStart"/>
            <w:r w:rsidRPr="00BA2CB3">
              <w:rPr>
                <w:sz w:val="24"/>
                <w:szCs w:val="24"/>
              </w:rPr>
              <w:t>кВА</w:t>
            </w:r>
            <w:proofErr w:type="spellEnd"/>
          </w:p>
        </w:tc>
        <w:tc>
          <w:tcPr>
            <w:tcW w:w="3780" w:type="dxa"/>
          </w:tcPr>
          <w:p w14:paraId="05B8A7F0" w14:textId="77777777" w:rsidR="00BA2CB3" w:rsidRPr="00BA2CB3" w:rsidRDefault="00BA2CB3" w:rsidP="00BA2CB3">
            <w:pPr>
              <w:rPr>
                <w:sz w:val="24"/>
                <w:szCs w:val="24"/>
              </w:rPr>
            </w:pPr>
            <w:r w:rsidRPr="00BA2CB3">
              <w:rPr>
                <w:sz w:val="24"/>
                <w:szCs w:val="24"/>
              </w:rPr>
              <w:t>3200</w:t>
            </w:r>
          </w:p>
        </w:tc>
      </w:tr>
      <w:tr w:rsidR="00BA2CB3" w:rsidRPr="00BA2CB3" w14:paraId="33D596A8" w14:textId="77777777" w:rsidTr="008C77D5">
        <w:tc>
          <w:tcPr>
            <w:tcW w:w="721" w:type="dxa"/>
            <w:vMerge w:val="restart"/>
          </w:tcPr>
          <w:p w14:paraId="1D8A4120" w14:textId="77777777" w:rsidR="00BA2CB3" w:rsidRPr="00BA2CB3" w:rsidRDefault="00BA2CB3" w:rsidP="00BA2CB3">
            <w:pPr>
              <w:jc w:val="center"/>
              <w:rPr>
                <w:sz w:val="24"/>
                <w:szCs w:val="24"/>
              </w:rPr>
            </w:pPr>
            <w:r w:rsidRPr="00BA2CB3">
              <w:rPr>
                <w:sz w:val="24"/>
                <w:szCs w:val="24"/>
              </w:rPr>
              <w:t>21</w:t>
            </w:r>
          </w:p>
        </w:tc>
        <w:tc>
          <w:tcPr>
            <w:tcW w:w="1441" w:type="dxa"/>
            <w:vMerge w:val="restart"/>
          </w:tcPr>
          <w:p w14:paraId="5BF122D8" w14:textId="77777777" w:rsidR="00BA2CB3" w:rsidRPr="00BA2CB3" w:rsidRDefault="00BA2CB3" w:rsidP="00BA2CB3">
            <w:pPr>
              <w:jc w:val="center"/>
              <w:rPr>
                <w:b/>
                <w:bCs/>
                <w:sz w:val="24"/>
                <w:szCs w:val="24"/>
              </w:rPr>
            </w:pPr>
            <w:r w:rsidRPr="00BA2CB3">
              <w:rPr>
                <w:b/>
                <w:bCs/>
                <w:sz w:val="24"/>
                <w:szCs w:val="24"/>
              </w:rPr>
              <w:t>21</w:t>
            </w:r>
          </w:p>
        </w:tc>
        <w:tc>
          <w:tcPr>
            <w:tcW w:w="2520" w:type="dxa"/>
            <w:vMerge w:val="restart"/>
          </w:tcPr>
          <w:p w14:paraId="4CD2977A" w14:textId="77777777" w:rsidR="00BA2CB3" w:rsidRPr="00BA2CB3" w:rsidRDefault="00BA2CB3" w:rsidP="00BA2CB3">
            <w:pPr>
              <w:rPr>
                <w:sz w:val="24"/>
                <w:szCs w:val="24"/>
              </w:rPr>
            </w:pPr>
            <w:r w:rsidRPr="00BA2CB3">
              <w:rPr>
                <w:bCs/>
                <w:sz w:val="24"/>
                <w:szCs w:val="24"/>
              </w:rPr>
              <w:t>Трансформаторная подстанция</w:t>
            </w:r>
          </w:p>
        </w:tc>
        <w:tc>
          <w:tcPr>
            <w:tcW w:w="5759" w:type="dxa"/>
          </w:tcPr>
          <w:p w14:paraId="460A0973" w14:textId="77777777" w:rsidR="00BA2CB3" w:rsidRPr="00BA2CB3" w:rsidRDefault="00BA2CB3" w:rsidP="00BA2CB3">
            <w:pPr>
              <w:rPr>
                <w:sz w:val="24"/>
                <w:szCs w:val="24"/>
              </w:rPr>
            </w:pPr>
            <w:r w:rsidRPr="00BA2CB3">
              <w:rPr>
                <w:bCs/>
                <w:sz w:val="24"/>
                <w:szCs w:val="24"/>
              </w:rPr>
              <w:t>Код зоны планируемого размещения объекта</w:t>
            </w:r>
          </w:p>
        </w:tc>
        <w:tc>
          <w:tcPr>
            <w:tcW w:w="1620" w:type="dxa"/>
          </w:tcPr>
          <w:p w14:paraId="0A194A5C" w14:textId="77777777" w:rsidR="00BA2CB3" w:rsidRPr="00BA2CB3" w:rsidRDefault="00BA2CB3" w:rsidP="00BA2CB3">
            <w:pPr>
              <w:rPr>
                <w:sz w:val="24"/>
                <w:szCs w:val="24"/>
              </w:rPr>
            </w:pPr>
            <w:r w:rsidRPr="00BA2CB3">
              <w:rPr>
                <w:sz w:val="24"/>
                <w:szCs w:val="24"/>
                <w:lang w:val="en-US"/>
              </w:rPr>
              <w:t>-</w:t>
            </w:r>
          </w:p>
        </w:tc>
        <w:tc>
          <w:tcPr>
            <w:tcW w:w="3780" w:type="dxa"/>
          </w:tcPr>
          <w:p w14:paraId="07466D23" w14:textId="77777777" w:rsidR="00BA2CB3" w:rsidRPr="00BA2CB3" w:rsidRDefault="00BA2CB3" w:rsidP="00BA2CB3">
            <w:pPr>
              <w:rPr>
                <w:sz w:val="24"/>
                <w:szCs w:val="24"/>
              </w:rPr>
            </w:pPr>
            <w:r w:rsidRPr="00BA2CB3">
              <w:rPr>
                <w:sz w:val="24"/>
                <w:szCs w:val="24"/>
              </w:rPr>
              <w:t>П-21</w:t>
            </w:r>
          </w:p>
        </w:tc>
      </w:tr>
      <w:tr w:rsidR="00BA2CB3" w:rsidRPr="00BA2CB3" w14:paraId="4E4710CF" w14:textId="77777777" w:rsidTr="008C77D5">
        <w:tc>
          <w:tcPr>
            <w:tcW w:w="721" w:type="dxa"/>
            <w:vMerge/>
          </w:tcPr>
          <w:p w14:paraId="240174B0" w14:textId="77777777" w:rsidR="00BA2CB3" w:rsidRPr="00BA2CB3" w:rsidRDefault="00BA2CB3" w:rsidP="00BA2CB3">
            <w:pPr>
              <w:jc w:val="center"/>
              <w:rPr>
                <w:sz w:val="24"/>
                <w:szCs w:val="24"/>
              </w:rPr>
            </w:pPr>
          </w:p>
        </w:tc>
        <w:tc>
          <w:tcPr>
            <w:tcW w:w="1441" w:type="dxa"/>
            <w:vMerge/>
          </w:tcPr>
          <w:p w14:paraId="66E64C9E" w14:textId="77777777" w:rsidR="00BA2CB3" w:rsidRPr="00BA2CB3" w:rsidRDefault="00BA2CB3" w:rsidP="00BA2CB3">
            <w:pPr>
              <w:jc w:val="center"/>
              <w:rPr>
                <w:b/>
                <w:bCs/>
                <w:sz w:val="24"/>
                <w:szCs w:val="24"/>
              </w:rPr>
            </w:pPr>
          </w:p>
        </w:tc>
        <w:tc>
          <w:tcPr>
            <w:tcW w:w="2520" w:type="dxa"/>
            <w:vMerge/>
          </w:tcPr>
          <w:p w14:paraId="2C162A95" w14:textId="77777777" w:rsidR="00BA2CB3" w:rsidRPr="00BA2CB3" w:rsidRDefault="00BA2CB3" w:rsidP="00BA2CB3">
            <w:pPr>
              <w:rPr>
                <w:sz w:val="24"/>
                <w:szCs w:val="24"/>
              </w:rPr>
            </w:pPr>
          </w:p>
        </w:tc>
        <w:tc>
          <w:tcPr>
            <w:tcW w:w="5759" w:type="dxa"/>
          </w:tcPr>
          <w:p w14:paraId="696C6028" w14:textId="77777777" w:rsidR="00BA2CB3" w:rsidRPr="00BA2CB3" w:rsidRDefault="00BA2CB3" w:rsidP="00BA2CB3">
            <w:pPr>
              <w:rPr>
                <w:bCs/>
                <w:sz w:val="24"/>
                <w:szCs w:val="24"/>
              </w:rPr>
            </w:pPr>
            <w:r w:rsidRPr="00BA2CB3">
              <w:rPr>
                <w:bCs/>
                <w:sz w:val="24"/>
                <w:szCs w:val="24"/>
              </w:rPr>
              <w:t>Предельное количество этажей</w:t>
            </w:r>
          </w:p>
        </w:tc>
        <w:tc>
          <w:tcPr>
            <w:tcW w:w="1620" w:type="dxa"/>
          </w:tcPr>
          <w:p w14:paraId="7DB1CA0D" w14:textId="77777777" w:rsidR="00BA2CB3" w:rsidRPr="00BA2CB3" w:rsidRDefault="00BA2CB3" w:rsidP="00BA2CB3">
            <w:pPr>
              <w:rPr>
                <w:sz w:val="24"/>
                <w:szCs w:val="24"/>
              </w:rPr>
            </w:pPr>
            <w:r w:rsidRPr="00BA2CB3">
              <w:rPr>
                <w:sz w:val="24"/>
                <w:szCs w:val="24"/>
              </w:rPr>
              <w:t>этаж</w:t>
            </w:r>
          </w:p>
        </w:tc>
        <w:tc>
          <w:tcPr>
            <w:tcW w:w="3780" w:type="dxa"/>
          </w:tcPr>
          <w:p w14:paraId="28A147AA" w14:textId="77777777" w:rsidR="00BA2CB3" w:rsidRPr="00BA2CB3" w:rsidRDefault="00BA2CB3" w:rsidP="00BA2CB3">
            <w:pPr>
              <w:rPr>
                <w:sz w:val="24"/>
                <w:szCs w:val="24"/>
              </w:rPr>
            </w:pPr>
            <w:r w:rsidRPr="00BA2CB3">
              <w:rPr>
                <w:sz w:val="24"/>
                <w:szCs w:val="24"/>
              </w:rPr>
              <w:t>1</w:t>
            </w:r>
          </w:p>
        </w:tc>
      </w:tr>
      <w:tr w:rsidR="00BA2CB3" w:rsidRPr="00BA2CB3" w14:paraId="00B90700" w14:textId="77777777" w:rsidTr="008C77D5">
        <w:tc>
          <w:tcPr>
            <w:tcW w:w="721" w:type="dxa"/>
            <w:vMerge/>
          </w:tcPr>
          <w:p w14:paraId="175CBD0D" w14:textId="77777777" w:rsidR="00BA2CB3" w:rsidRPr="00BA2CB3" w:rsidRDefault="00BA2CB3" w:rsidP="00BA2CB3">
            <w:pPr>
              <w:jc w:val="center"/>
              <w:rPr>
                <w:sz w:val="24"/>
                <w:szCs w:val="24"/>
              </w:rPr>
            </w:pPr>
          </w:p>
        </w:tc>
        <w:tc>
          <w:tcPr>
            <w:tcW w:w="1441" w:type="dxa"/>
            <w:vMerge/>
          </w:tcPr>
          <w:p w14:paraId="5BCD6C1F" w14:textId="77777777" w:rsidR="00BA2CB3" w:rsidRPr="00BA2CB3" w:rsidRDefault="00BA2CB3" w:rsidP="00BA2CB3">
            <w:pPr>
              <w:jc w:val="center"/>
              <w:rPr>
                <w:b/>
                <w:bCs/>
                <w:sz w:val="24"/>
                <w:szCs w:val="24"/>
              </w:rPr>
            </w:pPr>
          </w:p>
        </w:tc>
        <w:tc>
          <w:tcPr>
            <w:tcW w:w="2520" w:type="dxa"/>
            <w:vMerge/>
          </w:tcPr>
          <w:p w14:paraId="72B9B747" w14:textId="77777777" w:rsidR="00BA2CB3" w:rsidRPr="00BA2CB3" w:rsidRDefault="00BA2CB3" w:rsidP="00BA2CB3">
            <w:pPr>
              <w:rPr>
                <w:sz w:val="24"/>
                <w:szCs w:val="24"/>
              </w:rPr>
            </w:pPr>
          </w:p>
        </w:tc>
        <w:tc>
          <w:tcPr>
            <w:tcW w:w="5759" w:type="dxa"/>
          </w:tcPr>
          <w:p w14:paraId="59B90CB6" w14:textId="77777777" w:rsidR="00BA2CB3" w:rsidRPr="00BA2CB3" w:rsidRDefault="00BA2CB3" w:rsidP="00BA2CB3">
            <w:pPr>
              <w:rPr>
                <w:bCs/>
                <w:sz w:val="24"/>
                <w:szCs w:val="24"/>
              </w:rPr>
            </w:pPr>
            <w:r w:rsidRPr="00BA2CB3">
              <w:rPr>
                <w:bCs/>
                <w:sz w:val="24"/>
                <w:szCs w:val="24"/>
              </w:rPr>
              <w:t>Площадь застройки</w:t>
            </w:r>
          </w:p>
        </w:tc>
        <w:tc>
          <w:tcPr>
            <w:tcW w:w="1620" w:type="dxa"/>
          </w:tcPr>
          <w:p w14:paraId="2B298DF1" w14:textId="77777777" w:rsidR="00BA2CB3" w:rsidRPr="00BA2CB3" w:rsidRDefault="00BA2CB3" w:rsidP="00BA2CB3">
            <w:pPr>
              <w:rPr>
                <w:sz w:val="24"/>
                <w:szCs w:val="24"/>
              </w:rPr>
            </w:pPr>
            <w:r w:rsidRPr="00BA2CB3">
              <w:rPr>
                <w:sz w:val="24"/>
                <w:szCs w:val="24"/>
              </w:rPr>
              <w:t>кв. м</w:t>
            </w:r>
          </w:p>
        </w:tc>
        <w:tc>
          <w:tcPr>
            <w:tcW w:w="3780" w:type="dxa"/>
          </w:tcPr>
          <w:p w14:paraId="743718A2" w14:textId="77777777" w:rsidR="00BA2CB3" w:rsidRPr="00BA2CB3" w:rsidRDefault="00BA2CB3" w:rsidP="00BA2CB3">
            <w:pPr>
              <w:rPr>
                <w:sz w:val="24"/>
                <w:szCs w:val="24"/>
              </w:rPr>
            </w:pPr>
            <w:r w:rsidRPr="00BA2CB3">
              <w:rPr>
                <w:sz w:val="24"/>
                <w:szCs w:val="24"/>
              </w:rPr>
              <w:t>36</w:t>
            </w:r>
          </w:p>
        </w:tc>
      </w:tr>
      <w:tr w:rsidR="00BA2CB3" w:rsidRPr="00BA2CB3" w14:paraId="4A857D04" w14:textId="77777777" w:rsidTr="008C77D5">
        <w:tc>
          <w:tcPr>
            <w:tcW w:w="721" w:type="dxa"/>
            <w:vMerge/>
          </w:tcPr>
          <w:p w14:paraId="554E4020" w14:textId="77777777" w:rsidR="00BA2CB3" w:rsidRPr="00BA2CB3" w:rsidRDefault="00BA2CB3" w:rsidP="00BA2CB3">
            <w:pPr>
              <w:jc w:val="center"/>
              <w:rPr>
                <w:sz w:val="24"/>
                <w:szCs w:val="24"/>
              </w:rPr>
            </w:pPr>
          </w:p>
        </w:tc>
        <w:tc>
          <w:tcPr>
            <w:tcW w:w="1441" w:type="dxa"/>
            <w:vMerge/>
          </w:tcPr>
          <w:p w14:paraId="35FEDD26" w14:textId="77777777" w:rsidR="00BA2CB3" w:rsidRPr="00BA2CB3" w:rsidRDefault="00BA2CB3" w:rsidP="00BA2CB3">
            <w:pPr>
              <w:jc w:val="center"/>
              <w:rPr>
                <w:b/>
                <w:bCs/>
                <w:sz w:val="24"/>
                <w:szCs w:val="24"/>
              </w:rPr>
            </w:pPr>
          </w:p>
        </w:tc>
        <w:tc>
          <w:tcPr>
            <w:tcW w:w="2520" w:type="dxa"/>
            <w:vMerge/>
          </w:tcPr>
          <w:p w14:paraId="0D76D1BA" w14:textId="77777777" w:rsidR="00BA2CB3" w:rsidRPr="00BA2CB3" w:rsidRDefault="00BA2CB3" w:rsidP="00BA2CB3">
            <w:pPr>
              <w:rPr>
                <w:sz w:val="24"/>
                <w:szCs w:val="24"/>
              </w:rPr>
            </w:pPr>
          </w:p>
        </w:tc>
        <w:tc>
          <w:tcPr>
            <w:tcW w:w="5759" w:type="dxa"/>
          </w:tcPr>
          <w:p w14:paraId="225874A9" w14:textId="77777777" w:rsidR="00BA2CB3" w:rsidRPr="00BA2CB3" w:rsidRDefault="00BA2CB3" w:rsidP="00BA2CB3">
            <w:pPr>
              <w:rPr>
                <w:bCs/>
                <w:sz w:val="24"/>
                <w:szCs w:val="24"/>
              </w:rPr>
            </w:pPr>
            <w:r w:rsidRPr="00BA2CB3">
              <w:rPr>
                <w:sz w:val="24"/>
                <w:szCs w:val="24"/>
              </w:rPr>
              <w:t>Площадь земельного участка</w:t>
            </w:r>
          </w:p>
        </w:tc>
        <w:tc>
          <w:tcPr>
            <w:tcW w:w="1620" w:type="dxa"/>
          </w:tcPr>
          <w:p w14:paraId="368031B1" w14:textId="77777777" w:rsidR="00BA2CB3" w:rsidRPr="00BA2CB3" w:rsidRDefault="00BA2CB3" w:rsidP="00BA2CB3">
            <w:pPr>
              <w:rPr>
                <w:sz w:val="24"/>
                <w:szCs w:val="24"/>
              </w:rPr>
            </w:pPr>
            <w:r w:rsidRPr="00BA2CB3">
              <w:rPr>
                <w:sz w:val="24"/>
                <w:szCs w:val="24"/>
              </w:rPr>
              <w:t>кв. м</w:t>
            </w:r>
          </w:p>
        </w:tc>
        <w:tc>
          <w:tcPr>
            <w:tcW w:w="3780" w:type="dxa"/>
          </w:tcPr>
          <w:p w14:paraId="6EFF12EA" w14:textId="77777777" w:rsidR="00BA2CB3" w:rsidRPr="00BA2CB3" w:rsidRDefault="00BA2CB3" w:rsidP="00BA2CB3">
            <w:pPr>
              <w:rPr>
                <w:sz w:val="24"/>
                <w:szCs w:val="24"/>
              </w:rPr>
            </w:pPr>
            <w:r w:rsidRPr="00BA2CB3">
              <w:rPr>
                <w:sz w:val="24"/>
                <w:szCs w:val="24"/>
              </w:rPr>
              <w:t>125</w:t>
            </w:r>
          </w:p>
        </w:tc>
      </w:tr>
      <w:tr w:rsidR="00BA2CB3" w:rsidRPr="00BA2CB3" w14:paraId="32ECDD58" w14:textId="77777777" w:rsidTr="008C77D5">
        <w:tc>
          <w:tcPr>
            <w:tcW w:w="721" w:type="dxa"/>
            <w:vMerge/>
          </w:tcPr>
          <w:p w14:paraId="7E19CC67" w14:textId="77777777" w:rsidR="00BA2CB3" w:rsidRPr="00BA2CB3" w:rsidRDefault="00BA2CB3" w:rsidP="00BA2CB3">
            <w:pPr>
              <w:jc w:val="center"/>
              <w:rPr>
                <w:sz w:val="24"/>
                <w:szCs w:val="24"/>
              </w:rPr>
            </w:pPr>
          </w:p>
        </w:tc>
        <w:tc>
          <w:tcPr>
            <w:tcW w:w="1441" w:type="dxa"/>
            <w:vMerge/>
          </w:tcPr>
          <w:p w14:paraId="3EC39656" w14:textId="77777777" w:rsidR="00BA2CB3" w:rsidRPr="00BA2CB3" w:rsidRDefault="00BA2CB3" w:rsidP="00BA2CB3">
            <w:pPr>
              <w:jc w:val="center"/>
              <w:rPr>
                <w:b/>
                <w:bCs/>
                <w:sz w:val="24"/>
                <w:szCs w:val="24"/>
              </w:rPr>
            </w:pPr>
          </w:p>
        </w:tc>
        <w:tc>
          <w:tcPr>
            <w:tcW w:w="2520" w:type="dxa"/>
            <w:vMerge/>
          </w:tcPr>
          <w:p w14:paraId="706B3216" w14:textId="77777777" w:rsidR="00BA2CB3" w:rsidRPr="00BA2CB3" w:rsidRDefault="00BA2CB3" w:rsidP="00BA2CB3">
            <w:pPr>
              <w:rPr>
                <w:sz w:val="24"/>
                <w:szCs w:val="24"/>
              </w:rPr>
            </w:pPr>
          </w:p>
        </w:tc>
        <w:tc>
          <w:tcPr>
            <w:tcW w:w="5759" w:type="dxa"/>
          </w:tcPr>
          <w:p w14:paraId="5B6D75D2" w14:textId="77777777" w:rsidR="00BA2CB3" w:rsidRPr="00BA2CB3" w:rsidRDefault="00BA2CB3" w:rsidP="00BA2CB3">
            <w:pPr>
              <w:rPr>
                <w:sz w:val="24"/>
                <w:szCs w:val="24"/>
              </w:rPr>
            </w:pPr>
            <w:r w:rsidRPr="00BA2CB3">
              <w:rPr>
                <w:bCs/>
                <w:sz w:val="24"/>
                <w:szCs w:val="24"/>
              </w:rPr>
              <w:t>Максимальная площадь здания</w:t>
            </w:r>
          </w:p>
        </w:tc>
        <w:tc>
          <w:tcPr>
            <w:tcW w:w="1620" w:type="dxa"/>
          </w:tcPr>
          <w:p w14:paraId="114DCEA3" w14:textId="77777777" w:rsidR="00BA2CB3" w:rsidRPr="00BA2CB3" w:rsidRDefault="00BA2CB3" w:rsidP="00BA2CB3">
            <w:pPr>
              <w:rPr>
                <w:sz w:val="24"/>
                <w:szCs w:val="24"/>
              </w:rPr>
            </w:pPr>
            <w:r w:rsidRPr="00BA2CB3">
              <w:rPr>
                <w:sz w:val="24"/>
                <w:szCs w:val="24"/>
              </w:rPr>
              <w:t>кв. м</w:t>
            </w:r>
          </w:p>
        </w:tc>
        <w:tc>
          <w:tcPr>
            <w:tcW w:w="3780" w:type="dxa"/>
          </w:tcPr>
          <w:p w14:paraId="70FCF26B" w14:textId="77777777" w:rsidR="00BA2CB3" w:rsidRPr="00BA2CB3" w:rsidRDefault="00BA2CB3" w:rsidP="00BA2CB3">
            <w:pPr>
              <w:rPr>
                <w:sz w:val="24"/>
                <w:szCs w:val="24"/>
              </w:rPr>
            </w:pPr>
            <w:r w:rsidRPr="00BA2CB3">
              <w:rPr>
                <w:sz w:val="24"/>
                <w:szCs w:val="24"/>
                <w:lang w:val="en-US"/>
              </w:rPr>
              <w:t>32</w:t>
            </w:r>
          </w:p>
        </w:tc>
      </w:tr>
      <w:tr w:rsidR="00BA2CB3" w:rsidRPr="00BA2CB3" w14:paraId="2E35D76C" w14:textId="77777777" w:rsidTr="008C77D5">
        <w:tc>
          <w:tcPr>
            <w:tcW w:w="721" w:type="dxa"/>
            <w:vMerge/>
          </w:tcPr>
          <w:p w14:paraId="43F45727" w14:textId="77777777" w:rsidR="00BA2CB3" w:rsidRPr="00BA2CB3" w:rsidRDefault="00BA2CB3" w:rsidP="00BA2CB3">
            <w:pPr>
              <w:jc w:val="center"/>
              <w:rPr>
                <w:sz w:val="24"/>
                <w:szCs w:val="24"/>
              </w:rPr>
            </w:pPr>
          </w:p>
        </w:tc>
        <w:tc>
          <w:tcPr>
            <w:tcW w:w="1441" w:type="dxa"/>
            <w:vMerge/>
          </w:tcPr>
          <w:p w14:paraId="0FC05960" w14:textId="77777777" w:rsidR="00BA2CB3" w:rsidRPr="00BA2CB3" w:rsidRDefault="00BA2CB3" w:rsidP="00BA2CB3">
            <w:pPr>
              <w:jc w:val="center"/>
              <w:rPr>
                <w:b/>
                <w:bCs/>
                <w:sz w:val="24"/>
                <w:szCs w:val="24"/>
              </w:rPr>
            </w:pPr>
          </w:p>
        </w:tc>
        <w:tc>
          <w:tcPr>
            <w:tcW w:w="2520" w:type="dxa"/>
            <w:vMerge/>
          </w:tcPr>
          <w:p w14:paraId="6131620F" w14:textId="77777777" w:rsidR="00BA2CB3" w:rsidRPr="00BA2CB3" w:rsidRDefault="00BA2CB3" w:rsidP="00BA2CB3">
            <w:pPr>
              <w:rPr>
                <w:sz w:val="24"/>
                <w:szCs w:val="24"/>
              </w:rPr>
            </w:pPr>
          </w:p>
        </w:tc>
        <w:tc>
          <w:tcPr>
            <w:tcW w:w="5759" w:type="dxa"/>
          </w:tcPr>
          <w:p w14:paraId="3E8BBD67" w14:textId="77777777" w:rsidR="00BA2CB3" w:rsidRPr="00BA2CB3" w:rsidRDefault="00BA2CB3" w:rsidP="00BA2CB3">
            <w:pPr>
              <w:rPr>
                <w:sz w:val="24"/>
                <w:szCs w:val="24"/>
              </w:rPr>
            </w:pPr>
            <w:r w:rsidRPr="00BA2CB3">
              <w:rPr>
                <w:sz w:val="24"/>
                <w:szCs w:val="24"/>
              </w:rPr>
              <w:t>Максимальная общая мощность трансформаторов</w:t>
            </w:r>
          </w:p>
        </w:tc>
        <w:tc>
          <w:tcPr>
            <w:tcW w:w="1620" w:type="dxa"/>
          </w:tcPr>
          <w:p w14:paraId="11EDFE19" w14:textId="77777777" w:rsidR="00BA2CB3" w:rsidRPr="00BA2CB3" w:rsidRDefault="00BA2CB3" w:rsidP="00BA2CB3">
            <w:pPr>
              <w:rPr>
                <w:sz w:val="24"/>
                <w:szCs w:val="24"/>
              </w:rPr>
            </w:pPr>
            <w:proofErr w:type="spellStart"/>
            <w:r w:rsidRPr="00BA2CB3">
              <w:rPr>
                <w:sz w:val="24"/>
                <w:szCs w:val="24"/>
              </w:rPr>
              <w:t>кВА</w:t>
            </w:r>
            <w:proofErr w:type="spellEnd"/>
          </w:p>
        </w:tc>
        <w:tc>
          <w:tcPr>
            <w:tcW w:w="3780" w:type="dxa"/>
          </w:tcPr>
          <w:p w14:paraId="7239CB36" w14:textId="77777777" w:rsidR="00BA2CB3" w:rsidRPr="00BA2CB3" w:rsidRDefault="00BA2CB3" w:rsidP="00BA2CB3">
            <w:pPr>
              <w:rPr>
                <w:sz w:val="24"/>
                <w:szCs w:val="24"/>
              </w:rPr>
            </w:pPr>
            <w:r w:rsidRPr="00BA2CB3">
              <w:rPr>
                <w:sz w:val="24"/>
                <w:szCs w:val="24"/>
              </w:rPr>
              <w:t>3200</w:t>
            </w:r>
          </w:p>
        </w:tc>
      </w:tr>
      <w:tr w:rsidR="00BA2CB3" w:rsidRPr="00BA2CB3" w14:paraId="2037C22D" w14:textId="77777777" w:rsidTr="008C77D5">
        <w:tc>
          <w:tcPr>
            <w:tcW w:w="721" w:type="dxa"/>
            <w:vMerge w:val="restart"/>
          </w:tcPr>
          <w:p w14:paraId="62960700" w14:textId="77777777" w:rsidR="00BA2CB3" w:rsidRPr="00BA2CB3" w:rsidRDefault="00BA2CB3" w:rsidP="00BA2CB3">
            <w:pPr>
              <w:jc w:val="center"/>
              <w:rPr>
                <w:sz w:val="24"/>
                <w:szCs w:val="24"/>
              </w:rPr>
            </w:pPr>
            <w:r w:rsidRPr="00BA2CB3">
              <w:rPr>
                <w:sz w:val="24"/>
                <w:szCs w:val="24"/>
              </w:rPr>
              <w:t>22</w:t>
            </w:r>
          </w:p>
        </w:tc>
        <w:tc>
          <w:tcPr>
            <w:tcW w:w="1441" w:type="dxa"/>
            <w:vMerge w:val="restart"/>
          </w:tcPr>
          <w:p w14:paraId="309770C1" w14:textId="77777777" w:rsidR="00BA2CB3" w:rsidRPr="00BA2CB3" w:rsidRDefault="00BA2CB3" w:rsidP="00BA2CB3">
            <w:pPr>
              <w:jc w:val="center"/>
              <w:rPr>
                <w:b/>
                <w:bCs/>
                <w:sz w:val="24"/>
                <w:szCs w:val="24"/>
              </w:rPr>
            </w:pPr>
            <w:r w:rsidRPr="00BA2CB3">
              <w:rPr>
                <w:b/>
                <w:bCs/>
                <w:sz w:val="24"/>
                <w:szCs w:val="24"/>
              </w:rPr>
              <w:t>22</w:t>
            </w:r>
          </w:p>
        </w:tc>
        <w:tc>
          <w:tcPr>
            <w:tcW w:w="2520" w:type="dxa"/>
            <w:vMerge w:val="restart"/>
          </w:tcPr>
          <w:p w14:paraId="3CCD6937" w14:textId="77777777" w:rsidR="00BA2CB3" w:rsidRPr="00BA2CB3" w:rsidRDefault="00BA2CB3" w:rsidP="00BA2CB3">
            <w:pPr>
              <w:rPr>
                <w:sz w:val="24"/>
                <w:szCs w:val="24"/>
              </w:rPr>
            </w:pPr>
            <w:r w:rsidRPr="00BA2CB3">
              <w:rPr>
                <w:bCs/>
                <w:sz w:val="24"/>
                <w:szCs w:val="24"/>
              </w:rPr>
              <w:t>Трансформаторная подстанция</w:t>
            </w:r>
          </w:p>
        </w:tc>
        <w:tc>
          <w:tcPr>
            <w:tcW w:w="5759" w:type="dxa"/>
          </w:tcPr>
          <w:p w14:paraId="2F4A394D" w14:textId="77777777" w:rsidR="00BA2CB3" w:rsidRPr="00BA2CB3" w:rsidRDefault="00BA2CB3" w:rsidP="00BA2CB3">
            <w:pPr>
              <w:rPr>
                <w:sz w:val="24"/>
                <w:szCs w:val="24"/>
              </w:rPr>
            </w:pPr>
            <w:r w:rsidRPr="00BA2CB3">
              <w:rPr>
                <w:bCs/>
                <w:sz w:val="24"/>
                <w:szCs w:val="24"/>
              </w:rPr>
              <w:t>Код зоны планируемого размещения объекта</w:t>
            </w:r>
          </w:p>
        </w:tc>
        <w:tc>
          <w:tcPr>
            <w:tcW w:w="1620" w:type="dxa"/>
          </w:tcPr>
          <w:p w14:paraId="4D84FC0A" w14:textId="77777777" w:rsidR="00BA2CB3" w:rsidRPr="00BA2CB3" w:rsidRDefault="00BA2CB3" w:rsidP="00BA2CB3">
            <w:pPr>
              <w:rPr>
                <w:sz w:val="24"/>
                <w:szCs w:val="24"/>
              </w:rPr>
            </w:pPr>
            <w:r w:rsidRPr="00BA2CB3">
              <w:rPr>
                <w:sz w:val="24"/>
                <w:szCs w:val="24"/>
                <w:lang w:val="en-US"/>
              </w:rPr>
              <w:t>-</w:t>
            </w:r>
          </w:p>
        </w:tc>
        <w:tc>
          <w:tcPr>
            <w:tcW w:w="3780" w:type="dxa"/>
          </w:tcPr>
          <w:p w14:paraId="01C5E6E6" w14:textId="77777777" w:rsidR="00BA2CB3" w:rsidRPr="00BA2CB3" w:rsidRDefault="00BA2CB3" w:rsidP="00BA2CB3">
            <w:pPr>
              <w:rPr>
                <w:sz w:val="24"/>
                <w:szCs w:val="24"/>
              </w:rPr>
            </w:pPr>
            <w:r w:rsidRPr="00BA2CB3">
              <w:rPr>
                <w:sz w:val="24"/>
                <w:szCs w:val="24"/>
              </w:rPr>
              <w:t>П-22</w:t>
            </w:r>
          </w:p>
        </w:tc>
      </w:tr>
      <w:tr w:rsidR="00BA2CB3" w:rsidRPr="00BA2CB3" w14:paraId="14B677F6" w14:textId="77777777" w:rsidTr="008C77D5">
        <w:tc>
          <w:tcPr>
            <w:tcW w:w="721" w:type="dxa"/>
            <w:vMerge/>
          </w:tcPr>
          <w:p w14:paraId="1620E9CE" w14:textId="77777777" w:rsidR="00BA2CB3" w:rsidRPr="00BA2CB3" w:rsidRDefault="00BA2CB3" w:rsidP="00BA2CB3">
            <w:pPr>
              <w:jc w:val="center"/>
              <w:rPr>
                <w:sz w:val="24"/>
                <w:szCs w:val="24"/>
              </w:rPr>
            </w:pPr>
          </w:p>
        </w:tc>
        <w:tc>
          <w:tcPr>
            <w:tcW w:w="1441" w:type="dxa"/>
            <w:vMerge/>
          </w:tcPr>
          <w:p w14:paraId="07B649D3" w14:textId="77777777" w:rsidR="00BA2CB3" w:rsidRPr="00BA2CB3" w:rsidRDefault="00BA2CB3" w:rsidP="00BA2CB3">
            <w:pPr>
              <w:jc w:val="center"/>
              <w:rPr>
                <w:b/>
                <w:bCs/>
                <w:sz w:val="24"/>
                <w:szCs w:val="24"/>
              </w:rPr>
            </w:pPr>
          </w:p>
        </w:tc>
        <w:tc>
          <w:tcPr>
            <w:tcW w:w="2520" w:type="dxa"/>
            <w:vMerge/>
          </w:tcPr>
          <w:p w14:paraId="773AC9CA" w14:textId="77777777" w:rsidR="00BA2CB3" w:rsidRPr="00BA2CB3" w:rsidRDefault="00BA2CB3" w:rsidP="00BA2CB3">
            <w:pPr>
              <w:rPr>
                <w:sz w:val="24"/>
                <w:szCs w:val="24"/>
              </w:rPr>
            </w:pPr>
          </w:p>
        </w:tc>
        <w:tc>
          <w:tcPr>
            <w:tcW w:w="5759" w:type="dxa"/>
          </w:tcPr>
          <w:p w14:paraId="255C35AF" w14:textId="77777777" w:rsidR="00BA2CB3" w:rsidRPr="00BA2CB3" w:rsidRDefault="00BA2CB3" w:rsidP="00BA2CB3">
            <w:pPr>
              <w:rPr>
                <w:sz w:val="24"/>
                <w:szCs w:val="24"/>
              </w:rPr>
            </w:pPr>
            <w:r w:rsidRPr="00BA2CB3">
              <w:rPr>
                <w:bCs/>
                <w:sz w:val="24"/>
                <w:szCs w:val="24"/>
              </w:rPr>
              <w:t>Предельное количество этажей</w:t>
            </w:r>
          </w:p>
        </w:tc>
        <w:tc>
          <w:tcPr>
            <w:tcW w:w="1620" w:type="dxa"/>
          </w:tcPr>
          <w:p w14:paraId="5D84323F" w14:textId="77777777" w:rsidR="00BA2CB3" w:rsidRPr="00BA2CB3" w:rsidRDefault="00BA2CB3" w:rsidP="00BA2CB3">
            <w:pPr>
              <w:rPr>
                <w:sz w:val="24"/>
                <w:szCs w:val="24"/>
              </w:rPr>
            </w:pPr>
            <w:r w:rsidRPr="00BA2CB3">
              <w:rPr>
                <w:sz w:val="24"/>
                <w:szCs w:val="24"/>
              </w:rPr>
              <w:t>этаж</w:t>
            </w:r>
          </w:p>
        </w:tc>
        <w:tc>
          <w:tcPr>
            <w:tcW w:w="3780" w:type="dxa"/>
          </w:tcPr>
          <w:p w14:paraId="33887327" w14:textId="77777777" w:rsidR="00BA2CB3" w:rsidRPr="00BA2CB3" w:rsidRDefault="00BA2CB3" w:rsidP="00BA2CB3">
            <w:pPr>
              <w:rPr>
                <w:sz w:val="24"/>
                <w:szCs w:val="24"/>
              </w:rPr>
            </w:pPr>
            <w:r w:rsidRPr="00BA2CB3">
              <w:rPr>
                <w:sz w:val="24"/>
                <w:szCs w:val="24"/>
              </w:rPr>
              <w:t>1</w:t>
            </w:r>
          </w:p>
        </w:tc>
      </w:tr>
      <w:tr w:rsidR="00BA2CB3" w:rsidRPr="00BA2CB3" w14:paraId="02AAAD8B" w14:textId="77777777" w:rsidTr="008C77D5">
        <w:tc>
          <w:tcPr>
            <w:tcW w:w="721" w:type="dxa"/>
            <w:vMerge/>
          </w:tcPr>
          <w:p w14:paraId="3724D536" w14:textId="77777777" w:rsidR="00BA2CB3" w:rsidRPr="00BA2CB3" w:rsidRDefault="00BA2CB3" w:rsidP="00BA2CB3">
            <w:pPr>
              <w:jc w:val="center"/>
              <w:rPr>
                <w:sz w:val="24"/>
                <w:szCs w:val="24"/>
              </w:rPr>
            </w:pPr>
          </w:p>
        </w:tc>
        <w:tc>
          <w:tcPr>
            <w:tcW w:w="1441" w:type="dxa"/>
            <w:vMerge/>
          </w:tcPr>
          <w:p w14:paraId="1B143EFA" w14:textId="77777777" w:rsidR="00BA2CB3" w:rsidRPr="00BA2CB3" w:rsidRDefault="00BA2CB3" w:rsidP="00BA2CB3">
            <w:pPr>
              <w:jc w:val="center"/>
              <w:rPr>
                <w:b/>
                <w:bCs/>
                <w:sz w:val="24"/>
                <w:szCs w:val="24"/>
              </w:rPr>
            </w:pPr>
          </w:p>
        </w:tc>
        <w:tc>
          <w:tcPr>
            <w:tcW w:w="2520" w:type="dxa"/>
            <w:vMerge/>
          </w:tcPr>
          <w:p w14:paraId="72C0C5CC" w14:textId="77777777" w:rsidR="00BA2CB3" w:rsidRPr="00BA2CB3" w:rsidRDefault="00BA2CB3" w:rsidP="00BA2CB3">
            <w:pPr>
              <w:rPr>
                <w:sz w:val="24"/>
                <w:szCs w:val="24"/>
              </w:rPr>
            </w:pPr>
          </w:p>
        </w:tc>
        <w:tc>
          <w:tcPr>
            <w:tcW w:w="5759" w:type="dxa"/>
          </w:tcPr>
          <w:p w14:paraId="6871202A" w14:textId="77777777" w:rsidR="00BA2CB3" w:rsidRPr="00BA2CB3" w:rsidRDefault="00BA2CB3" w:rsidP="00BA2CB3">
            <w:pPr>
              <w:rPr>
                <w:sz w:val="24"/>
                <w:szCs w:val="24"/>
              </w:rPr>
            </w:pPr>
            <w:r w:rsidRPr="00BA2CB3">
              <w:rPr>
                <w:bCs/>
                <w:sz w:val="24"/>
                <w:szCs w:val="24"/>
              </w:rPr>
              <w:t>Площадь застройки</w:t>
            </w:r>
          </w:p>
        </w:tc>
        <w:tc>
          <w:tcPr>
            <w:tcW w:w="1620" w:type="dxa"/>
          </w:tcPr>
          <w:p w14:paraId="56EBCB3D" w14:textId="77777777" w:rsidR="00BA2CB3" w:rsidRPr="00BA2CB3" w:rsidRDefault="00BA2CB3" w:rsidP="00BA2CB3">
            <w:pPr>
              <w:rPr>
                <w:sz w:val="24"/>
                <w:szCs w:val="24"/>
              </w:rPr>
            </w:pPr>
            <w:r w:rsidRPr="00BA2CB3">
              <w:rPr>
                <w:sz w:val="24"/>
                <w:szCs w:val="24"/>
              </w:rPr>
              <w:t>кв. м</w:t>
            </w:r>
          </w:p>
        </w:tc>
        <w:tc>
          <w:tcPr>
            <w:tcW w:w="3780" w:type="dxa"/>
          </w:tcPr>
          <w:p w14:paraId="2EE0D727" w14:textId="77777777" w:rsidR="00BA2CB3" w:rsidRPr="00BA2CB3" w:rsidRDefault="00BA2CB3" w:rsidP="00BA2CB3">
            <w:pPr>
              <w:rPr>
                <w:sz w:val="24"/>
                <w:szCs w:val="24"/>
              </w:rPr>
            </w:pPr>
            <w:r w:rsidRPr="00BA2CB3">
              <w:rPr>
                <w:sz w:val="24"/>
                <w:szCs w:val="24"/>
              </w:rPr>
              <w:t>36</w:t>
            </w:r>
          </w:p>
        </w:tc>
      </w:tr>
      <w:tr w:rsidR="00BA2CB3" w:rsidRPr="00BA2CB3" w14:paraId="43F0E2CD" w14:textId="77777777" w:rsidTr="008C77D5">
        <w:tc>
          <w:tcPr>
            <w:tcW w:w="721" w:type="dxa"/>
            <w:vMerge/>
          </w:tcPr>
          <w:p w14:paraId="68D04DB7" w14:textId="77777777" w:rsidR="00BA2CB3" w:rsidRPr="00BA2CB3" w:rsidRDefault="00BA2CB3" w:rsidP="00BA2CB3">
            <w:pPr>
              <w:jc w:val="center"/>
              <w:rPr>
                <w:sz w:val="24"/>
                <w:szCs w:val="24"/>
              </w:rPr>
            </w:pPr>
          </w:p>
        </w:tc>
        <w:tc>
          <w:tcPr>
            <w:tcW w:w="1441" w:type="dxa"/>
            <w:vMerge/>
          </w:tcPr>
          <w:p w14:paraId="1A42435F" w14:textId="77777777" w:rsidR="00BA2CB3" w:rsidRPr="00BA2CB3" w:rsidRDefault="00BA2CB3" w:rsidP="00BA2CB3">
            <w:pPr>
              <w:jc w:val="center"/>
              <w:rPr>
                <w:b/>
                <w:bCs/>
                <w:sz w:val="24"/>
                <w:szCs w:val="24"/>
              </w:rPr>
            </w:pPr>
          </w:p>
        </w:tc>
        <w:tc>
          <w:tcPr>
            <w:tcW w:w="2520" w:type="dxa"/>
            <w:vMerge/>
          </w:tcPr>
          <w:p w14:paraId="7B1F4E7A" w14:textId="77777777" w:rsidR="00BA2CB3" w:rsidRPr="00BA2CB3" w:rsidRDefault="00BA2CB3" w:rsidP="00BA2CB3">
            <w:pPr>
              <w:rPr>
                <w:sz w:val="24"/>
                <w:szCs w:val="24"/>
              </w:rPr>
            </w:pPr>
          </w:p>
        </w:tc>
        <w:tc>
          <w:tcPr>
            <w:tcW w:w="5759" w:type="dxa"/>
          </w:tcPr>
          <w:p w14:paraId="7B129CA5" w14:textId="77777777" w:rsidR="00BA2CB3" w:rsidRPr="00BA2CB3" w:rsidRDefault="00BA2CB3" w:rsidP="00BA2CB3">
            <w:pPr>
              <w:rPr>
                <w:sz w:val="24"/>
                <w:szCs w:val="24"/>
              </w:rPr>
            </w:pPr>
            <w:r w:rsidRPr="00BA2CB3">
              <w:rPr>
                <w:sz w:val="24"/>
                <w:szCs w:val="24"/>
              </w:rPr>
              <w:t>Площадь земельного участка</w:t>
            </w:r>
          </w:p>
        </w:tc>
        <w:tc>
          <w:tcPr>
            <w:tcW w:w="1620" w:type="dxa"/>
          </w:tcPr>
          <w:p w14:paraId="14106FBD" w14:textId="77777777" w:rsidR="00BA2CB3" w:rsidRPr="00BA2CB3" w:rsidRDefault="00BA2CB3" w:rsidP="00BA2CB3">
            <w:pPr>
              <w:rPr>
                <w:sz w:val="24"/>
                <w:szCs w:val="24"/>
              </w:rPr>
            </w:pPr>
            <w:r w:rsidRPr="00BA2CB3">
              <w:rPr>
                <w:sz w:val="24"/>
                <w:szCs w:val="24"/>
              </w:rPr>
              <w:t>кв. м</w:t>
            </w:r>
          </w:p>
        </w:tc>
        <w:tc>
          <w:tcPr>
            <w:tcW w:w="3780" w:type="dxa"/>
          </w:tcPr>
          <w:p w14:paraId="559B5AA2" w14:textId="77777777" w:rsidR="00BA2CB3" w:rsidRPr="00BA2CB3" w:rsidRDefault="00BA2CB3" w:rsidP="00BA2CB3">
            <w:pPr>
              <w:rPr>
                <w:sz w:val="24"/>
                <w:szCs w:val="24"/>
              </w:rPr>
            </w:pPr>
            <w:r w:rsidRPr="00BA2CB3">
              <w:rPr>
                <w:sz w:val="24"/>
                <w:szCs w:val="24"/>
              </w:rPr>
              <w:t>135</w:t>
            </w:r>
          </w:p>
        </w:tc>
      </w:tr>
      <w:tr w:rsidR="00BA2CB3" w:rsidRPr="00BA2CB3" w14:paraId="79604F64" w14:textId="77777777" w:rsidTr="008C77D5">
        <w:tc>
          <w:tcPr>
            <w:tcW w:w="721" w:type="dxa"/>
            <w:vMerge/>
          </w:tcPr>
          <w:p w14:paraId="0B39A62C" w14:textId="77777777" w:rsidR="00BA2CB3" w:rsidRPr="00BA2CB3" w:rsidRDefault="00BA2CB3" w:rsidP="00BA2CB3">
            <w:pPr>
              <w:jc w:val="center"/>
              <w:rPr>
                <w:sz w:val="24"/>
                <w:szCs w:val="24"/>
              </w:rPr>
            </w:pPr>
          </w:p>
        </w:tc>
        <w:tc>
          <w:tcPr>
            <w:tcW w:w="1441" w:type="dxa"/>
            <w:vMerge/>
          </w:tcPr>
          <w:p w14:paraId="3DA89557" w14:textId="77777777" w:rsidR="00BA2CB3" w:rsidRPr="00BA2CB3" w:rsidRDefault="00BA2CB3" w:rsidP="00BA2CB3">
            <w:pPr>
              <w:jc w:val="center"/>
              <w:rPr>
                <w:b/>
                <w:bCs/>
                <w:sz w:val="24"/>
                <w:szCs w:val="24"/>
              </w:rPr>
            </w:pPr>
          </w:p>
        </w:tc>
        <w:tc>
          <w:tcPr>
            <w:tcW w:w="2520" w:type="dxa"/>
            <w:vMerge/>
          </w:tcPr>
          <w:p w14:paraId="0775FCA8" w14:textId="77777777" w:rsidR="00BA2CB3" w:rsidRPr="00BA2CB3" w:rsidRDefault="00BA2CB3" w:rsidP="00BA2CB3">
            <w:pPr>
              <w:rPr>
                <w:sz w:val="24"/>
                <w:szCs w:val="24"/>
              </w:rPr>
            </w:pPr>
          </w:p>
        </w:tc>
        <w:tc>
          <w:tcPr>
            <w:tcW w:w="5759" w:type="dxa"/>
          </w:tcPr>
          <w:p w14:paraId="546A6889" w14:textId="77777777" w:rsidR="00BA2CB3" w:rsidRPr="00BA2CB3" w:rsidRDefault="00BA2CB3" w:rsidP="00BA2CB3">
            <w:pPr>
              <w:rPr>
                <w:sz w:val="24"/>
                <w:szCs w:val="24"/>
              </w:rPr>
            </w:pPr>
            <w:r w:rsidRPr="00BA2CB3">
              <w:rPr>
                <w:bCs/>
                <w:sz w:val="24"/>
                <w:szCs w:val="24"/>
              </w:rPr>
              <w:t>Максимальная площадь здания</w:t>
            </w:r>
          </w:p>
        </w:tc>
        <w:tc>
          <w:tcPr>
            <w:tcW w:w="1620" w:type="dxa"/>
          </w:tcPr>
          <w:p w14:paraId="11392FC1" w14:textId="77777777" w:rsidR="00BA2CB3" w:rsidRPr="00BA2CB3" w:rsidRDefault="00BA2CB3" w:rsidP="00BA2CB3">
            <w:pPr>
              <w:rPr>
                <w:sz w:val="24"/>
                <w:szCs w:val="24"/>
              </w:rPr>
            </w:pPr>
            <w:r w:rsidRPr="00BA2CB3">
              <w:rPr>
                <w:sz w:val="24"/>
                <w:szCs w:val="24"/>
              </w:rPr>
              <w:t>кв. м</w:t>
            </w:r>
          </w:p>
        </w:tc>
        <w:tc>
          <w:tcPr>
            <w:tcW w:w="3780" w:type="dxa"/>
          </w:tcPr>
          <w:p w14:paraId="59E9CCBD" w14:textId="77777777" w:rsidR="00BA2CB3" w:rsidRPr="00BA2CB3" w:rsidRDefault="00BA2CB3" w:rsidP="00BA2CB3">
            <w:pPr>
              <w:rPr>
                <w:sz w:val="24"/>
                <w:szCs w:val="24"/>
              </w:rPr>
            </w:pPr>
            <w:r w:rsidRPr="00BA2CB3">
              <w:rPr>
                <w:sz w:val="24"/>
                <w:szCs w:val="24"/>
                <w:lang w:val="en-US"/>
              </w:rPr>
              <w:t>32</w:t>
            </w:r>
          </w:p>
        </w:tc>
      </w:tr>
      <w:tr w:rsidR="00BA2CB3" w:rsidRPr="00BA2CB3" w14:paraId="59917237" w14:textId="77777777" w:rsidTr="008C77D5">
        <w:tc>
          <w:tcPr>
            <w:tcW w:w="721" w:type="dxa"/>
            <w:vMerge/>
          </w:tcPr>
          <w:p w14:paraId="7ED29C45" w14:textId="77777777" w:rsidR="00BA2CB3" w:rsidRPr="00BA2CB3" w:rsidRDefault="00BA2CB3" w:rsidP="00BA2CB3">
            <w:pPr>
              <w:jc w:val="center"/>
              <w:rPr>
                <w:sz w:val="24"/>
                <w:szCs w:val="24"/>
              </w:rPr>
            </w:pPr>
          </w:p>
        </w:tc>
        <w:tc>
          <w:tcPr>
            <w:tcW w:w="1441" w:type="dxa"/>
            <w:vMerge/>
          </w:tcPr>
          <w:p w14:paraId="70C20776" w14:textId="77777777" w:rsidR="00BA2CB3" w:rsidRPr="00BA2CB3" w:rsidRDefault="00BA2CB3" w:rsidP="00BA2CB3">
            <w:pPr>
              <w:jc w:val="center"/>
              <w:rPr>
                <w:b/>
                <w:bCs/>
                <w:sz w:val="24"/>
                <w:szCs w:val="24"/>
              </w:rPr>
            </w:pPr>
          </w:p>
        </w:tc>
        <w:tc>
          <w:tcPr>
            <w:tcW w:w="2520" w:type="dxa"/>
            <w:vMerge/>
          </w:tcPr>
          <w:p w14:paraId="5EA53892" w14:textId="77777777" w:rsidR="00BA2CB3" w:rsidRPr="00BA2CB3" w:rsidRDefault="00BA2CB3" w:rsidP="00BA2CB3">
            <w:pPr>
              <w:rPr>
                <w:sz w:val="24"/>
                <w:szCs w:val="24"/>
              </w:rPr>
            </w:pPr>
          </w:p>
        </w:tc>
        <w:tc>
          <w:tcPr>
            <w:tcW w:w="5759" w:type="dxa"/>
          </w:tcPr>
          <w:p w14:paraId="037818E0" w14:textId="77777777" w:rsidR="00BA2CB3" w:rsidRPr="00BA2CB3" w:rsidRDefault="00BA2CB3" w:rsidP="00BA2CB3">
            <w:pPr>
              <w:rPr>
                <w:sz w:val="24"/>
                <w:szCs w:val="24"/>
              </w:rPr>
            </w:pPr>
            <w:r w:rsidRPr="00BA2CB3">
              <w:rPr>
                <w:sz w:val="24"/>
                <w:szCs w:val="24"/>
              </w:rPr>
              <w:t>Максимальная общая мощность трансформаторов</w:t>
            </w:r>
          </w:p>
        </w:tc>
        <w:tc>
          <w:tcPr>
            <w:tcW w:w="1620" w:type="dxa"/>
          </w:tcPr>
          <w:p w14:paraId="315F0911" w14:textId="77777777" w:rsidR="00BA2CB3" w:rsidRPr="00BA2CB3" w:rsidRDefault="00BA2CB3" w:rsidP="00BA2CB3">
            <w:pPr>
              <w:rPr>
                <w:sz w:val="24"/>
                <w:szCs w:val="24"/>
              </w:rPr>
            </w:pPr>
            <w:proofErr w:type="spellStart"/>
            <w:r w:rsidRPr="00BA2CB3">
              <w:rPr>
                <w:sz w:val="24"/>
                <w:szCs w:val="24"/>
              </w:rPr>
              <w:t>кВА</w:t>
            </w:r>
            <w:proofErr w:type="spellEnd"/>
          </w:p>
        </w:tc>
        <w:tc>
          <w:tcPr>
            <w:tcW w:w="3780" w:type="dxa"/>
          </w:tcPr>
          <w:p w14:paraId="25EB93CA" w14:textId="77777777" w:rsidR="00BA2CB3" w:rsidRPr="00BA2CB3" w:rsidRDefault="00BA2CB3" w:rsidP="00BA2CB3">
            <w:pPr>
              <w:rPr>
                <w:sz w:val="24"/>
                <w:szCs w:val="24"/>
              </w:rPr>
            </w:pPr>
            <w:r w:rsidRPr="00BA2CB3">
              <w:rPr>
                <w:sz w:val="24"/>
                <w:szCs w:val="24"/>
              </w:rPr>
              <w:t>3200</w:t>
            </w:r>
          </w:p>
        </w:tc>
      </w:tr>
      <w:tr w:rsidR="00BA2CB3" w:rsidRPr="00BA2CB3" w14:paraId="0F726C9E" w14:textId="77777777" w:rsidTr="008C77D5">
        <w:tc>
          <w:tcPr>
            <w:tcW w:w="721" w:type="dxa"/>
            <w:vMerge w:val="restart"/>
          </w:tcPr>
          <w:p w14:paraId="3BD78CE9" w14:textId="77777777" w:rsidR="00BA2CB3" w:rsidRPr="00BA2CB3" w:rsidRDefault="00BA2CB3" w:rsidP="00BA2CB3">
            <w:pPr>
              <w:jc w:val="center"/>
              <w:rPr>
                <w:sz w:val="24"/>
                <w:szCs w:val="24"/>
              </w:rPr>
            </w:pPr>
            <w:r w:rsidRPr="00BA2CB3">
              <w:rPr>
                <w:sz w:val="24"/>
                <w:szCs w:val="24"/>
              </w:rPr>
              <w:t>23</w:t>
            </w:r>
          </w:p>
        </w:tc>
        <w:tc>
          <w:tcPr>
            <w:tcW w:w="1441" w:type="dxa"/>
            <w:vMerge w:val="restart"/>
          </w:tcPr>
          <w:p w14:paraId="574593D2" w14:textId="77777777" w:rsidR="00BA2CB3" w:rsidRPr="00BA2CB3" w:rsidRDefault="00BA2CB3" w:rsidP="00BA2CB3">
            <w:pPr>
              <w:jc w:val="center"/>
              <w:rPr>
                <w:b/>
                <w:bCs/>
                <w:sz w:val="24"/>
                <w:szCs w:val="24"/>
              </w:rPr>
            </w:pPr>
            <w:r w:rsidRPr="00BA2CB3">
              <w:rPr>
                <w:b/>
                <w:bCs/>
                <w:sz w:val="24"/>
                <w:szCs w:val="24"/>
              </w:rPr>
              <w:t>23</w:t>
            </w:r>
          </w:p>
        </w:tc>
        <w:tc>
          <w:tcPr>
            <w:tcW w:w="2520" w:type="dxa"/>
            <w:vMerge w:val="restart"/>
          </w:tcPr>
          <w:p w14:paraId="2344BC94" w14:textId="77777777" w:rsidR="00BA2CB3" w:rsidRPr="00BA2CB3" w:rsidRDefault="00BA2CB3" w:rsidP="00BA2CB3">
            <w:pPr>
              <w:rPr>
                <w:sz w:val="24"/>
                <w:szCs w:val="24"/>
              </w:rPr>
            </w:pPr>
            <w:r w:rsidRPr="00BA2CB3">
              <w:rPr>
                <w:bCs/>
                <w:sz w:val="24"/>
                <w:szCs w:val="24"/>
              </w:rPr>
              <w:t>Трансформаторная подстанция</w:t>
            </w:r>
          </w:p>
        </w:tc>
        <w:tc>
          <w:tcPr>
            <w:tcW w:w="5759" w:type="dxa"/>
          </w:tcPr>
          <w:p w14:paraId="1F0332B7" w14:textId="77777777" w:rsidR="00BA2CB3" w:rsidRPr="00BA2CB3" w:rsidRDefault="00BA2CB3" w:rsidP="00BA2CB3">
            <w:pPr>
              <w:rPr>
                <w:sz w:val="24"/>
                <w:szCs w:val="24"/>
              </w:rPr>
            </w:pPr>
            <w:r w:rsidRPr="00BA2CB3">
              <w:rPr>
                <w:bCs/>
                <w:sz w:val="24"/>
                <w:szCs w:val="24"/>
              </w:rPr>
              <w:t>Код зоны планируемого размещения объекта</w:t>
            </w:r>
          </w:p>
        </w:tc>
        <w:tc>
          <w:tcPr>
            <w:tcW w:w="1620" w:type="dxa"/>
          </w:tcPr>
          <w:p w14:paraId="58BD4BC1" w14:textId="77777777" w:rsidR="00BA2CB3" w:rsidRPr="00BA2CB3" w:rsidRDefault="00BA2CB3" w:rsidP="00BA2CB3">
            <w:pPr>
              <w:rPr>
                <w:sz w:val="24"/>
                <w:szCs w:val="24"/>
              </w:rPr>
            </w:pPr>
            <w:r w:rsidRPr="00BA2CB3">
              <w:rPr>
                <w:sz w:val="24"/>
                <w:szCs w:val="24"/>
                <w:lang w:val="en-US"/>
              </w:rPr>
              <w:t>-</w:t>
            </w:r>
          </w:p>
        </w:tc>
        <w:tc>
          <w:tcPr>
            <w:tcW w:w="3780" w:type="dxa"/>
          </w:tcPr>
          <w:p w14:paraId="71100A92" w14:textId="77777777" w:rsidR="00BA2CB3" w:rsidRPr="00BA2CB3" w:rsidRDefault="00BA2CB3" w:rsidP="00BA2CB3">
            <w:pPr>
              <w:rPr>
                <w:sz w:val="24"/>
                <w:szCs w:val="24"/>
              </w:rPr>
            </w:pPr>
            <w:r w:rsidRPr="00BA2CB3">
              <w:rPr>
                <w:sz w:val="24"/>
                <w:szCs w:val="24"/>
              </w:rPr>
              <w:t>П-23</w:t>
            </w:r>
          </w:p>
        </w:tc>
      </w:tr>
      <w:tr w:rsidR="00BA2CB3" w:rsidRPr="00BA2CB3" w14:paraId="706BD4DE" w14:textId="77777777" w:rsidTr="008C77D5">
        <w:tc>
          <w:tcPr>
            <w:tcW w:w="721" w:type="dxa"/>
            <w:vMerge/>
          </w:tcPr>
          <w:p w14:paraId="33BD9A54" w14:textId="77777777" w:rsidR="00BA2CB3" w:rsidRPr="00BA2CB3" w:rsidRDefault="00BA2CB3" w:rsidP="00BA2CB3">
            <w:pPr>
              <w:jc w:val="center"/>
              <w:rPr>
                <w:sz w:val="24"/>
                <w:szCs w:val="24"/>
              </w:rPr>
            </w:pPr>
          </w:p>
        </w:tc>
        <w:tc>
          <w:tcPr>
            <w:tcW w:w="1441" w:type="dxa"/>
            <w:vMerge/>
          </w:tcPr>
          <w:p w14:paraId="0BD65373" w14:textId="77777777" w:rsidR="00BA2CB3" w:rsidRPr="00BA2CB3" w:rsidRDefault="00BA2CB3" w:rsidP="00BA2CB3">
            <w:pPr>
              <w:jc w:val="center"/>
              <w:rPr>
                <w:b/>
                <w:bCs/>
                <w:sz w:val="24"/>
                <w:szCs w:val="24"/>
              </w:rPr>
            </w:pPr>
          </w:p>
        </w:tc>
        <w:tc>
          <w:tcPr>
            <w:tcW w:w="2520" w:type="dxa"/>
            <w:vMerge/>
          </w:tcPr>
          <w:p w14:paraId="384C0878" w14:textId="77777777" w:rsidR="00BA2CB3" w:rsidRPr="00BA2CB3" w:rsidRDefault="00BA2CB3" w:rsidP="00BA2CB3">
            <w:pPr>
              <w:rPr>
                <w:sz w:val="24"/>
                <w:szCs w:val="24"/>
              </w:rPr>
            </w:pPr>
          </w:p>
        </w:tc>
        <w:tc>
          <w:tcPr>
            <w:tcW w:w="5759" w:type="dxa"/>
          </w:tcPr>
          <w:p w14:paraId="57EDA514" w14:textId="77777777" w:rsidR="00BA2CB3" w:rsidRPr="00BA2CB3" w:rsidRDefault="00BA2CB3" w:rsidP="00BA2CB3">
            <w:pPr>
              <w:rPr>
                <w:sz w:val="24"/>
                <w:szCs w:val="24"/>
              </w:rPr>
            </w:pPr>
            <w:r w:rsidRPr="00BA2CB3">
              <w:rPr>
                <w:bCs/>
                <w:sz w:val="24"/>
                <w:szCs w:val="24"/>
              </w:rPr>
              <w:t>Предельное количество этажей</w:t>
            </w:r>
          </w:p>
        </w:tc>
        <w:tc>
          <w:tcPr>
            <w:tcW w:w="1620" w:type="dxa"/>
          </w:tcPr>
          <w:p w14:paraId="52E2E707" w14:textId="77777777" w:rsidR="00BA2CB3" w:rsidRPr="00BA2CB3" w:rsidRDefault="00BA2CB3" w:rsidP="00BA2CB3">
            <w:pPr>
              <w:rPr>
                <w:sz w:val="24"/>
                <w:szCs w:val="24"/>
              </w:rPr>
            </w:pPr>
            <w:r w:rsidRPr="00BA2CB3">
              <w:rPr>
                <w:sz w:val="24"/>
                <w:szCs w:val="24"/>
              </w:rPr>
              <w:t>этаж</w:t>
            </w:r>
          </w:p>
        </w:tc>
        <w:tc>
          <w:tcPr>
            <w:tcW w:w="3780" w:type="dxa"/>
          </w:tcPr>
          <w:p w14:paraId="65C5CD8F" w14:textId="77777777" w:rsidR="00BA2CB3" w:rsidRPr="00BA2CB3" w:rsidRDefault="00BA2CB3" w:rsidP="00BA2CB3">
            <w:pPr>
              <w:rPr>
                <w:sz w:val="24"/>
                <w:szCs w:val="24"/>
              </w:rPr>
            </w:pPr>
            <w:r w:rsidRPr="00BA2CB3">
              <w:rPr>
                <w:sz w:val="24"/>
                <w:szCs w:val="24"/>
              </w:rPr>
              <w:t>1</w:t>
            </w:r>
          </w:p>
        </w:tc>
      </w:tr>
      <w:tr w:rsidR="00BA2CB3" w:rsidRPr="00BA2CB3" w14:paraId="3E1E986C" w14:textId="77777777" w:rsidTr="008C77D5">
        <w:tc>
          <w:tcPr>
            <w:tcW w:w="721" w:type="dxa"/>
            <w:vMerge/>
          </w:tcPr>
          <w:p w14:paraId="73D23464" w14:textId="77777777" w:rsidR="00BA2CB3" w:rsidRPr="00BA2CB3" w:rsidRDefault="00BA2CB3" w:rsidP="00BA2CB3">
            <w:pPr>
              <w:jc w:val="center"/>
              <w:rPr>
                <w:sz w:val="24"/>
                <w:szCs w:val="24"/>
              </w:rPr>
            </w:pPr>
          </w:p>
        </w:tc>
        <w:tc>
          <w:tcPr>
            <w:tcW w:w="1441" w:type="dxa"/>
            <w:vMerge/>
          </w:tcPr>
          <w:p w14:paraId="6230E852" w14:textId="77777777" w:rsidR="00BA2CB3" w:rsidRPr="00BA2CB3" w:rsidRDefault="00BA2CB3" w:rsidP="00BA2CB3">
            <w:pPr>
              <w:jc w:val="center"/>
              <w:rPr>
                <w:b/>
                <w:bCs/>
                <w:sz w:val="24"/>
                <w:szCs w:val="24"/>
              </w:rPr>
            </w:pPr>
          </w:p>
        </w:tc>
        <w:tc>
          <w:tcPr>
            <w:tcW w:w="2520" w:type="dxa"/>
            <w:vMerge/>
          </w:tcPr>
          <w:p w14:paraId="094D85B5" w14:textId="77777777" w:rsidR="00BA2CB3" w:rsidRPr="00BA2CB3" w:rsidRDefault="00BA2CB3" w:rsidP="00BA2CB3">
            <w:pPr>
              <w:rPr>
                <w:sz w:val="24"/>
                <w:szCs w:val="24"/>
              </w:rPr>
            </w:pPr>
          </w:p>
        </w:tc>
        <w:tc>
          <w:tcPr>
            <w:tcW w:w="5759" w:type="dxa"/>
          </w:tcPr>
          <w:p w14:paraId="7E0F2427" w14:textId="77777777" w:rsidR="00BA2CB3" w:rsidRPr="00BA2CB3" w:rsidRDefault="00BA2CB3" w:rsidP="00BA2CB3">
            <w:pPr>
              <w:rPr>
                <w:sz w:val="24"/>
                <w:szCs w:val="24"/>
              </w:rPr>
            </w:pPr>
            <w:r w:rsidRPr="00BA2CB3">
              <w:rPr>
                <w:bCs/>
                <w:sz w:val="24"/>
                <w:szCs w:val="24"/>
              </w:rPr>
              <w:t>Площадь застройки</w:t>
            </w:r>
          </w:p>
        </w:tc>
        <w:tc>
          <w:tcPr>
            <w:tcW w:w="1620" w:type="dxa"/>
          </w:tcPr>
          <w:p w14:paraId="25EADD3D" w14:textId="77777777" w:rsidR="00BA2CB3" w:rsidRPr="00BA2CB3" w:rsidRDefault="00BA2CB3" w:rsidP="00BA2CB3">
            <w:pPr>
              <w:rPr>
                <w:sz w:val="24"/>
                <w:szCs w:val="24"/>
              </w:rPr>
            </w:pPr>
            <w:r w:rsidRPr="00BA2CB3">
              <w:rPr>
                <w:sz w:val="24"/>
                <w:szCs w:val="24"/>
              </w:rPr>
              <w:t>кв. м</w:t>
            </w:r>
          </w:p>
        </w:tc>
        <w:tc>
          <w:tcPr>
            <w:tcW w:w="3780" w:type="dxa"/>
          </w:tcPr>
          <w:p w14:paraId="3E362462" w14:textId="77777777" w:rsidR="00BA2CB3" w:rsidRPr="00BA2CB3" w:rsidRDefault="00BA2CB3" w:rsidP="00BA2CB3">
            <w:pPr>
              <w:rPr>
                <w:sz w:val="24"/>
                <w:szCs w:val="24"/>
              </w:rPr>
            </w:pPr>
            <w:r w:rsidRPr="00BA2CB3">
              <w:rPr>
                <w:sz w:val="24"/>
                <w:szCs w:val="24"/>
              </w:rPr>
              <w:t>36</w:t>
            </w:r>
          </w:p>
        </w:tc>
      </w:tr>
      <w:tr w:rsidR="00BA2CB3" w:rsidRPr="00BA2CB3" w14:paraId="117194B4" w14:textId="77777777" w:rsidTr="008C77D5">
        <w:tc>
          <w:tcPr>
            <w:tcW w:w="721" w:type="dxa"/>
            <w:vMerge/>
          </w:tcPr>
          <w:p w14:paraId="36CA3263" w14:textId="77777777" w:rsidR="00BA2CB3" w:rsidRPr="00BA2CB3" w:rsidRDefault="00BA2CB3" w:rsidP="00BA2CB3">
            <w:pPr>
              <w:jc w:val="center"/>
              <w:rPr>
                <w:sz w:val="24"/>
                <w:szCs w:val="24"/>
              </w:rPr>
            </w:pPr>
          </w:p>
        </w:tc>
        <w:tc>
          <w:tcPr>
            <w:tcW w:w="1441" w:type="dxa"/>
            <w:vMerge/>
          </w:tcPr>
          <w:p w14:paraId="05FBE0ED" w14:textId="77777777" w:rsidR="00BA2CB3" w:rsidRPr="00BA2CB3" w:rsidRDefault="00BA2CB3" w:rsidP="00BA2CB3">
            <w:pPr>
              <w:jc w:val="center"/>
              <w:rPr>
                <w:b/>
                <w:bCs/>
                <w:sz w:val="24"/>
                <w:szCs w:val="24"/>
              </w:rPr>
            </w:pPr>
          </w:p>
        </w:tc>
        <w:tc>
          <w:tcPr>
            <w:tcW w:w="2520" w:type="dxa"/>
            <w:vMerge/>
          </w:tcPr>
          <w:p w14:paraId="2AF09939" w14:textId="77777777" w:rsidR="00BA2CB3" w:rsidRPr="00BA2CB3" w:rsidRDefault="00BA2CB3" w:rsidP="00BA2CB3">
            <w:pPr>
              <w:rPr>
                <w:sz w:val="24"/>
                <w:szCs w:val="24"/>
              </w:rPr>
            </w:pPr>
          </w:p>
        </w:tc>
        <w:tc>
          <w:tcPr>
            <w:tcW w:w="5759" w:type="dxa"/>
          </w:tcPr>
          <w:p w14:paraId="6B32F13A" w14:textId="77777777" w:rsidR="00BA2CB3" w:rsidRPr="00BA2CB3" w:rsidRDefault="00BA2CB3" w:rsidP="00BA2CB3">
            <w:pPr>
              <w:rPr>
                <w:sz w:val="24"/>
                <w:szCs w:val="24"/>
              </w:rPr>
            </w:pPr>
            <w:r w:rsidRPr="00BA2CB3">
              <w:rPr>
                <w:sz w:val="24"/>
                <w:szCs w:val="24"/>
              </w:rPr>
              <w:t>Площадь земельного участка</w:t>
            </w:r>
          </w:p>
        </w:tc>
        <w:tc>
          <w:tcPr>
            <w:tcW w:w="1620" w:type="dxa"/>
          </w:tcPr>
          <w:p w14:paraId="1C5D2FE4" w14:textId="77777777" w:rsidR="00BA2CB3" w:rsidRPr="00BA2CB3" w:rsidRDefault="00BA2CB3" w:rsidP="00BA2CB3">
            <w:pPr>
              <w:rPr>
                <w:sz w:val="24"/>
                <w:szCs w:val="24"/>
              </w:rPr>
            </w:pPr>
            <w:r w:rsidRPr="00BA2CB3">
              <w:rPr>
                <w:sz w:val="24"/>
                <w:szCs w:val="24"/>
              </w:rPr>
              <w:t>кв. м</w:t>
            </w:r>
          </w:p>
        </w:tc>
        <w:tc>
          <w:tcPr>
            <w:tcW w:w="3780" w:type="dxa"/>
          </w:tcPr>
          <w:p w14:paraId="3E02EE02" w14:textId="77777777" w:rsidR="00BA2CB3" w:rsidRPr="00BA2CB3" w:rsidRDefault="00BA2CB3" w:rsidP="00BA2CB3">
            <w:pPr>
              <w:rPr>
                <w:sz w:val="24"/>
                <w:szCs w:val="24"/>
              </w:rPr>
            </w:pPr>
            <w:r w:rsidRPr="00BA2CB3">
              <w:rPr>
                <w:sz w:val="24"/>
                <w:szCs w:val="24"/>
              </w:rPr>
              <w:t>101</w:t>
            </w:r>
          </w:p>
        </w:tc>
      </w:tr>
      <w:tr w:rsidR="00BA2CB3" w:rsidRPr="00BA2CB3" w14:paraId="6C31AB4E" w14:textId="77777777" w:rsidTr="008C77D5">
        <w:tc>
          <w:tcPr>
            <w:tcW w:w="721" w:type="dxa"/>
            <w:vMerge/>
          </w:tcPr>
          <w:p w14:paraId="4D6265ED" w14:textId="77777777" w:rsidR="00BA2CB3" w:rsidRPr="00BA2CB3" w:rsidRDefault="00BA2CB3" w:rsidP="00BA2CB3">
            <w:pPr>
              <w:jc w:val="center"/>
              <w:rPr>
                <w:sz w:val="24"/>
                <w:szCs w:val="24"/>
              </w:rPr>
            </w:pPr>
          </w:p>
        </w:tc>
        <w:tc>
          <w:tcPr>
            <w:tcW w:w="1441" w:type="dxa"/>
            <w:vMerge/>
          </w:tcPr>
          <w:p w14:paraId="52ED1933" w14:textId="77777777" w:rsidR="00BA2CB3" w:rsidRPr="00BA2CB3" w:rsidRDefault="00BA2CB3" w:rsidP="00BA2CB3">
            <w:pPr>
              <w:jc w:val="center"/>
              <w:rPr>
                <w:b/>
                <w:bCs/>
                <w:sz w:val="24"/>
                <w:szCs w:val="24"/>
              </w:rPr>
            </w:pPr>
          </w:p>
        </w:tc>
        <w:tc>
          <w:tcPr>
            <w:tcW w:w="2520" w:type="dxa"/>
            <w:vMerge/>
          </w:tcPr>
          <w:p w14:paraId="6CECAD24" w14:textId="77777777" w:rsidR="00BA2CB3" w:rsidRPr="00BA2CB3" w:rsidRDefault="00BA2CB3" w:rsidP="00BA2CB3">
            <w:pPr>
              <w:rPr>
                <w:sz w:val="24"/>
                <w:szCs w:val="24"/>
              </w:rPr>
            </w:pPr>
          </w:p>
        </w:tc>
        <w:tc>
          <w:tcPr>
            <w:tcW w:w="5759" w:type="dxa"/>
          </w:tcPr>
          <w:p w14:paraId="4EBB2255" w14:textId="77777777" w:rsidR="00BA2CB3" w:rsidRPr="00BA2CB3" w:rsidRDefault="00BA2CB3" w:rsidP="00BA2CB3">
            <w:pPr>
              <w:rPr>
                <w:sz w:val="24"/>
                <w:szCs w:val="24"/>
              </w:rPr>
            </w:pPr>
            <w:r w:rsidRPr="00BA2CB3">
              <w:rPr>
                <w:bCs/>
                <w:sz w:val="24"/>
                <w:szCs w:val="24"/>
              </w:rPr>
              <w:t>Максимальная площадь здания</w:t>
            </w:r>
          </w:p>
        </w:tc>
        <w:tc>
          <w:tcPr>
            <w:tcW w:w="1620" w:type="dxa"/>
          </w:tcPr>
          <w:p w14:paraId="7C20F237" w14:textId="77777777" w:rsidR="00BA2CB3" w:rsidRPr="00BA2CB3" w:rsidRDefault="00BA2CB3" w:rsidP="00BA2CB3">
            <w:pPr>
              <w:rPr>
                <w:sz w:val="24"/>
                <w:szCs w:val="24"/>
              </w:rPr>
            </w:pPr>
            <w:r w:rsidRPr="00BA2CB3">
              <w:rPr>
                <w:sz w:val="24"/>
                <w:szCs w:val="24"/>
              </w:rPr>
              <w:t>кв. м</w:t>
            </w:r>
          </w:p>
        </w:tc>
        <w:tc>
          <w:tcPr>
            <w:tcW w:w="3780" w:type="dxa"/>
          </w:tcPr>
          <w:p w14:paraId="16F911EF" w14:textId="77777777" w:rsidR="00BA2CB3" w:rsidRPr="00BA2CB3" w:rsidRDefault="00BA2CB3" w:rsidP="00BA2CB3">
            <w:pPr>
              <w:rPr>
                <w:sz w:val="24"/>
                <w:szCs w:val="24"/>
              </w:rPr>
            </w:pPr>
            <w:r w:rsidRPr="00BA2CB3">
              <w:rPr>
                <w:sz w:val="24"/>
                <w:szCs w:val="24"/>
                <w:lang w:val="en-US"/>
              </w:rPr>
              <w:t>32</w:t>
            </w:r>
          </w:p>
        </w:tc>
      </w:tr>
      <w:tr w:rsidR="00BA2CB3" w:rsidRPr="00BA2CB3" w14:paraId="15676195" w14:textId="77777777" w:rsidTr="008C77D5">
        <w:tc>
          <w:tcPr>
            <w:tcW w:w="721" w:type="dxa"/>
            <w:vMerge/>
          </w:tcPr>
          <w:p w14:paraId="4885B2FE" w14:textId="77777777" w:rsidR="00BA2CB3" w:rsidRPr="00BA2CB3" w:rsidRDefault="00BA2CB3" w:rsidP="00BA2CB3">
            <w:pPr>
              <w:jc w:val="center"/>
              <w:rPr>
                <w:sz w:val="24"/>
                <w:szCs w:val="24"/>
              </w:rPr>
            </w:pPr>
          </w:p>
        </w:tc>
        <w:tc>
          <w:tcPr>
            <w:tcW w:w="1441" w:type="dxa"/>
            <w:vMerge/>
          </w:tcPr>
          <w:p w14:paraId="4C30843A" w14:textId="77777777" w:rsidR="00BA2CB3" w:rsidRPr="00BA2CB3" w:rsidRDefault="00BA2CB3" w:rsidP="00BA2CB3">
            <w:pPr>
              <w:jc w:val="center"/>
              <w:rPr>
                <w:b/>
                <w:bCs/>
                <w:sz w:val="24"/>
                <w:szCs w:val="24"/>
              </w:rPr>
            </w:pPr>
          </w:p>
        </w:tc>
        <w:tc>
          <w:tcPr>
            <w:tcW w:w="2520" w:type="dxa"/>
            <w:vMerge/>
          </w:tcPr>
          <w:p w14:paraId="7C4D899F" w14:textId="77777777" w:rsidR="00BA2CB3" w:rsidRPr="00BA2CB3" w:rsidRDefault="00BA2CB3" w:rsidP="00BA2CB3">
            <w:pPr>
              <w:rPr>
                <w:sz w:val="24"/>
                <w:szCs w:val="24"/>
              </w:rPr>
            </w:pPr>
          </w:p>
        </w:tc>
        <w:tc>
          <w:tcPr>
            <w:tcW w:w="5759" w:type="dxa"/>
          </w:tcPr>
          <w:p w14:paraId="45A58FD3" w14:textId="77777777" w:rsidR="00BA2CB3" w:rsidRPr="00BA2CB3" w:rsidRDefault="00BA2CB3" w:rsidP="00BA2CB3">
            <w:pPr>
              <w:rPr>
                <w:sz w:val="24"/>
                <w:szCs w:val="24"/>
              </w:rPr>
            </w:pPr>
            <w:r w:rsidRPr="00BA2CB3">
              <w:rPr>
                <w:sz w:val="24"/>
                <w:szCs w:val="24"/>
              </w:rPr>
              <w:t>Максимальная общая мощность трансформаторов</w:t>
            </w:r>
          </w:p>
        </w:tc>
        <w:tc>
          <w:tcPr>
            <w:tcW w:w="1620" w:type="dxa"/>
          </w:tcPr>
          <w:p w14:paraId="7B8B5D40" w14:textId="77777777" w:rsidR="00BA2CB3" w:rsidRPr="00BA2CB3" w:rsidRDefault="00BA2CB3" w:rsidP="00BA2CB3">
            <w:pPr>
              <w:rPr>
                <w:sz w:val="24"/>
                <w:szCs w:val="24"/>
              </w:rPr>
            </w:pPr>
            <w:proofErr w:type="spellStart"/>
            <w:r w:rsidRPr="00BA2CB3">
              <w:rPr>
                <w:sz w:val="24"/>
                <w:szCs w:val="24"/>
              </w:rPr>
              <w:t>кВА</w:t>
            </w:r>
            <w:proofErr w:type="spellEnd"/>
          </w:p>
        </w:tc>
        <w:tc>
          <w:tcPr>
            <w:tcW w:w="3780" w:type="dxa"/>
          </w:tcPr>
          <w:p w14:paraId="2C856B05" w14:textId="77777777" w:rsidR="00BA2CB3" w:rsidRPr="00BA2CB3" w:rsidRDefault="00BA2CB3" w:rsidP="00BA2CB3">
            <w:pPr>
              <w:rPr>
                <w:sz w:val="24"/>
                <w:szCs w:val="24"/>
              </w:rPr>
            </w:pPr>
            <w:r w:rsidRPr="00BA2CB3">
              <w:rPr>
                <w:sz w:val="24"/>
                <w:szCs w:val="24"/>
              </w:rPr>
              <w:t>3200</w:t>
            </w:r>
          </w:p>
        </w:tc>
      </w:tr>
      <w:tr w:rsidR="00BA2CB3" w:rsidRPr="00BA2CB3" w14:paraId="651628A1" w14:textId="77777777" w:rsidTr="008C77D5">
        <w:tc>
          <w:tcPr>
            <w:tcW w:w="721" w:type="dxa"/>
            <w:vMerge w:val="restart"/>
          </w:tcPr>
          <w:p w14:paraId="3A173E89" w14:textId="77777777" w:rsidR="00BA2CB3" w:rsidRPr="00BA2CB3" w:rsidRDefault="00BA2CB3" w:rsidP="00BA2CB3">
            <w:pPr>
              <w:jc w:val="center"/>
              <w:rPr>
                <w:sz w:val="24"/>
                <w:szCs w:val="24"/>
              </w:rPr>
            </w:pPr>
            <w:r w:rsidRPr="00BA2CB3">
              <w:rPr>
                <w:sz w:val="24"/>
                <w:szCs w:val="24"/>
              </w:rPr>
              <w:t>24</w:t>
            </w:r>
          </w:p>
        </w:tc>
        <w:tc>
          <w:tcPr>
            <w:tcW w:w="1441" w:type="dxa"/>
            <w:vMerge w:val="restart"/>
          </w:tcPr>
          <w:p w14:paraId="28C6EA75" w14:textId="77777777" w:rsidR="00BA2CB3" w:rsidRPr="00BA2CB3" w:rsidRDefault="00BA2CB3" w:rsidP="00BA2CB3">
            <w:pPr>
              <w:jc w:val="center"/>
              <w:rPr>
                <w:b/>
                <w:bCs/>
                <w:sz w:val="24"/>
                <w:szCs w:val="24"/>
              </w:rPr>
            </w:pPr>
            <w:r w:rsidRPr="00BA2CB3">
              <w:rPr>
                <w:b/>
                <w:bCs/>
                <w:sz w:val="24"/>
                <w:szCs w:val="24"/>
              </w:rPr>
              <w:t>24</w:t>
            </w:r>
          </w:p>
        </w:tc>
        <w:tc>
          <w:tcPr>
            <w:tcW w:w="2520" w:type="dxa"/>
            <w:vMerge w:val="restart"/>
          </w:tcPr>
          <w:p w14:paraId="721D586D" w14:textId="77777777" w:rsidR="00BA2CB3" w:rsidRPr="00BA2CB3" w:rsidRDefault="00BA2CB3" w:rsidP="00BA2CB3">
            <w:pPr>
              <w:rPr>
                <w:sz w:val="24"/>
                <w:szCs w:val="24"/>
              </w:rPr>
            </w:pPr>
            <w:r w:rsidRPr="00BA2CB3">
              <w:rPr>
                <w:bCs/>
                <w:sz w:val="24"/>
                <w:szCs w:val="24"/>
              </w:rPr>
              <w:t>Очистные сооружения ливневых стоков</w:t>
            </w:r>
          </w:p>
        </w:tc>
        <w:tc>
          <w:tcPr>
            <w:tcW w:w="5759" w:type="dxa"/>
          </w:tcPr>
          <w:p w14:paraId="6AD64A33" w14:textId="77777777" w:rsidR="00BA2CB3" w:rsidRPr="00BA2CB3" w:rsidRDefault="00BA2CB3" w:rsidP="00BA2CB3">
            <w:pPr>
              <w:rPr>
                <w:sz w:val="24"/>
                <w:szCs w:val="24"/>
              </w:rPr>
            </w:pPr>
            <w:r w:rsidRPr="00BA2CB3">
              <w:rPr>
                <w:bCs/>
                <w:sz w:val="24"/>
                <w:szCs w:val="24"/>
              </w:rPr>
              <w:t>Код зоны планируемого размещения объекта</w:t>
            </w:r>
          </w:p>
        </w:tc>
        <w:tc>
          <w:tcPr>
            <w:tcW w:w="1620" w:type="dxa"/>
          </w:tcPr>
          <w:p w14:paraId="39E9896E" w14:textId="77777777" w:rsidR="00BA2CB3" w:rsidRPr="00BA2CB3" w:rsidRDefault="00BA2CB3" w:rsidP="00BA2CB3">
            <w:pPr>
              <w:rPr>
                <w:sz w:val="24"/>
                <w:szCs w:val="24"/>
              </w:rPr>
            </w:pPr>
            <w:r w:rsidRPr="00BA2CB3">
              <w:rPr>
                <w:sz w:val="24"/>
                <w:szCs w:val="24"/>
                <w:lang w:val="en-US"/>
              </w:rPr>
              <w:t>-</w:t>
            </w:r>
          </w:p>
        </w:tc>
        <w:tc>
          <w:tcPr>
            <w:tcW w:w="3780" w:type="dxa"/>
          </w:tcPr>
          <w:p w14:paraId="4F4A0106" w14:textId="77777777" w:rsidR="00BA2CB3" w:rsidRPr="00BA2CB3" w:rsidRDefault="00BA2CB3" w:rsidP="00BA2CB3">
            <w:pPr>
              <w:rPr>
                <w:sz w:val="24"/>
                <w:szCs w:val="24"/>
              </w:rPr>
            </w:pPr>
            <w:r w:rsidRPr="00BA2CB3">
              <w:rPr>
                <w:sz w:val="24"/>
                <w:szCs w:val="24"/>
              </w:rPr>
              <w:t>П-24</w:t>
            </w:r>
          </w:p>
        </w:tc>
      </w:tr>
      <w:tr w:rsidR="00BA2CB3" w:rsidRPr="00BA2CB3" w14:paraId="39B2CCE6" w14:textId="77777777" w:rsidTr="008C77D5">
        <w:tc>
          <w:tcPr>
            <w:tcW w:w="721" w:type="dxa"/>
            <w:vMerge/>
          </w:tcPr>
          <w:p w14:paraId="1E21A672" w14:textId="77777777" w:rsidR="00BA2CB3" w:rsidRPr="00BA2CB3" w:rsidRDefault="00BA2CB3" w:rsidP="00BA2CB3">
            <w:pPr>
              <w:jc w:val="center"/>
              <w:rPr>
                <w:sz w:val="24"/>
                <w:szCs w:val="24"/>
              </w:rPr>
            </w:pPr>
          </w:p>
        </w:tc>
        <w:tc>
          <w:tcPr>
            <w:tcW w:w="1441" w:type="dxa"/>
            <w:vMerge/>
          </w:tcPr>
          <w:p w14:paraId="0BFB23DB" w14:textId="77777777" w:rsidR="00BA2CB3" w:rsidRPr="00BA2CB3" w:rsidRDefault="00BA2CB3" w:rsidP="00BA2CB3">
            <w:pPr>
              <w:jc w:val="center"/>
              <w:rPr>
                <w:b/>
                <w:bCs/>
                <w:sz w:val="24"/>
                <w:szCs w:val="24"/>
              </w:rPr>
            </w:pPr>
          </w:p>
        </w:tc>
        <w:tc>
          <w:tcPr>
            <w:tcW w:w="2520" w:type="dxa"/>
            <w:vMerge/>
          </w:tcPr>
          <w:p w14:paraId="3C9B4421" w14:textId="77777777" w:rsidR="00BA2CB3" w:rsidRPr="00BA2CB3" w:rsidRDefault="00BA2CB3" w:rsidP="00BA2CB3">
            <w:pPr>
              <w:rPr>
                <w:bCs/>
                <w:sz w:val="24"/>
                <w:szCs w:val="24"/>
              </w:rPr>
            </w:pPr>
          </w:p>
        </w:tc>
        <w:tc>
          <w:tcPr>
            <w:tcW w:w="5759" w:type="dxa"/>
          </w:tcPr>
          <w:p w14:paraId="2B9168FA" w14:textId="77777777" w:rsidR="00BA2CB3" w:rsidRPr="00BA2CB3" w:rsidRDefault="00BA2CB3" w:rsidP="00BA2CB3">
            <w:pPr>
              <w:rPr>
                <w:bCs/>
                <w:sz w:val="24"/>
                <w:szCs w:val="24"/>
              </w:rPr>
            </w:pPr>
            <w:r w:rsidRPr="00BA2CB3">
              <w:rPr>
                <w:sz w:val="24"/>
                <w:szCs w:val="24"/>
              </w:rPr>
              <w:t>Площадь земельного участка</w:t>
            </w:r>
          </w:p>
        </w:tc>
        <w:tc>
          <w:tcPr>
            <w:tcW w:w="1620" w:type="dxa"/>
          </w:tcPr>
          <w:p w14:paraId="04750123" w14:textId="77777777" w:rsidR="00BA2CB3" w:rsidRPr="00BA2CB3" w:rsidRDefault="00BA2CB3" w:rsidP="00BA2CB3">
            <w:pPr>
              <w:rPr>
                <w:sz w:val="24"/>
                <w:szCs w:val="24"/>
                <w:lang w:val="en-US"/>
              </w:rPr>
            </w:pPr>
            <w:r w:rsidRPr="00BA2CB3">
              <w:rPr>
                <w:sz w:val="24"/>
                <w:szCs w:val="24"/>
              </w:rPr>
              <w:t>кв. м</w:t>
            </w:r>
          </w:p>
        </w:tc>
        <w:tc>
          <w:tcPr>
            <w:tcW w:w="3780" w:type="dxa"/>
          </w:tcPr>
          <w:p w14:paraId="17B945AD" w14:textId="77777777" w:rsidR="00BA2CB3" w:rsidRPr="00BA2CB3" w:rsidRDefault="00BA2CB3" w:rsidP="00BA2CB3">
            <w:pPr>
              <w:rPr>
                <w:sz w:val="24"/>
                <w:szCs w:val="24"/>
              </w:rPr>
            </w:pPr>
            <w:r w:rsidRPr="00BA2CB3">
              <w:rPr>
                <w:sz w:val="24"/>
                <w:szCs w:val="24"/>
              </w:rPr>
              <w:t>1364</w:t>
            </w:r>
          </w:p>
        </w:tc>
      </w:tr>
      <w:tr w:rsidR="00BA2CB3" w:rsidRPr="00BA2CB3" w14:paraId="7D6F332F" w14:textId="77777777" w:rsidTr="008C77D5">
        <w:tc>
          <w:tcPr>
            <w:tcW w:w="721" w:type="dxa"/>
            <w:vMerge/>
          </w:tcPr>
          <w:p w14:paraId="1B6B5F3C" w14:textId="77777777" w:rsidR="00BA2CB3" w:rsidRPr="00BA2CB3" w:rsidRDefault="00BA2CB3" w:rsidP="00BA2CB3">
            <w:pPr>
              <w:jc w:val="center"/>
              <w:rPr>
                <w:sz w:val="24"/>
                <w:szCs w:val="24"/>
              </w:rPr>
            </w:pPr>
          </w:p>
        </w:tc>
        <w:tc>
          <w:tcPr>
            <w:tcW w:w="1441" w:type="dxa"/>
            <w:vMerge/>
          </w:tcPr>
          <w:p w14:paraId="013145CF" w14:textId="77777777" w:rsidR="00BA2CB3" w:rsidRPr="00BA2CB3" w:rsidRDefault="00BA2CB3" w:rsidP="00BA2CB3">
            <w:pPr>
              <w:jc w:val="center"/>
              <w:rPr>
                <w:b/>
                <w:bCs/>
                <w:sz w:val="24"/>
                <w:szCs w:val="24"/>
              </w:rPr>
            </w:pPr>
          </w:p>
        </w:tc>
        <w:tc>
          <w:tcPr>
            <w:tcW w:w="2520" w:type="dxa"/>
            <w:vMerge/>
          </w:tcPr>
          <w:p w14:paraId="5A4FD4D7" w14:textId="77777777" w:rsidR="00BA2CB3" w:rsidRPr="00BA2CB3" w:rsidRDefault="00BA2CB3" w:rsidP="00BA2CB3">
            <w:pPr>
              <w:rPr>
                <w:bCs/>
                <w:sz w:val="24"/>
                <w:szCs w:val="24"/>
              </w:rPr>
            </w:pPr>
          </w:p>
        </w:tc>
        <w:tc>
          <w:tcPr>
            <w:tcW w:w="5759" w:type="dxa"/>
          </w:tcPr>
          <w:p w14:paraId="43A51040" w14:textId="77777777" w:rsidR="00BA2CB3" w:rsidRPr="00BA2CB3" w:rsidRDefault="00BA2CB3" w:rsidP="00BA2CB3">
            <w:pPr>
              <w:rPr>
                <w:bCs/>
                <w:sz w:val="24"/>
                <w:szCs w:val="24"/>
              </w:rPr>
            </w:pPr>
            <w:r w:rsidRPr="00BA2CB3">
              <w:rPr>
                <w:bCs/>
                <w:sz w:val="24"/>
                <w:szCs w:val="24"/>
              </w:rPr>
              <w:t>Производительность</w:t>
            </w:r>
          </w:p>
        </w:tc>
        <w:tc>
          <w:tcPr>
            <w:tcW w:w="1620" w:type="dxa"/>
          </w:tcPr>
          <w:p w14:paraId="2E6D4BE1" w14:textId="77777777" w:rsidR="00BA2CB3" w:rsidRPr="00BA2CB3" w:rsidRDefault="00BA2CB3" w:rsidP="00BA2CB3">
            <w:pPr>
              <w:rPr>
                <w:sz w:val="24"/>
                <w:szCs w:val="24"/>
              </w:rPr>
            </w:pPr>
            <w:r w:rsidRPr="00BA2CB3">
              <w:rPr>
                <w:sz w:val="24"/>
                <w:szCs w:val="24"/>
              </w:rPr>
              <w:t>м</w:t>
            </w:r>
            <w:r w:rsidRPr="00BA2CB3">
              <w:rPr>
                <w:sz w:val="24"/>
                <w:szCs w:val="24"/>
                <w:vertAlign w:val="superscript"/>
              </w:rPr>
              <w:t>3</w:t>
            </w:r>
            <w:r w:rsidRPr="00BA2CB3">
              <w:rPr>
                <w:sz w:val="24"/>
                <w:szCs w:val="24"/>
              </w:rPr>
              <w:t>/</w:t>
            </w:r>
            <w:proofErr w:type="spellStart"/>
            <w:r w:rsidRPr="00BA2CB3">
              <w:rPr>
                <w:sz w:val="24"/>
                <w:szCs w:val="24"/>
              </w:rPr>
              <w:t>сут</w:t>
            </w:r>
            <w:proofErr w:type="spellEnd"/>
          </w:p>
        </w:tc>
        <w:tc>
          <w:tcPr>
            <w:tcW w:w="3780" w:type="dxa"/>
          </w:tcPr>
          <w:p w14:paraId="3204CE68" w14:textId="77777777" w:rsidR="00BA2CB3" w:rsidRPr="00BA2CB3" w:rsidRDefault="00BA2CB3" w:rsidP="00BA2CB3">
            <w:pPr>
              <w:rPr>
                <w:sz w:val="24"/>
                <w:szCs w:val="24"/>
              </w:rPr>
            </w:pPr>
            <w:r w:rsidRPr="00BA2CB3">
              <w:rPr>
                <w:sz w:val="24"/>
                <w:szCs w:val="24"/>
              </w:rPr>
              <w:t>489,3</w:t>
            </w:r>
          </w:p>
        </w:tc>
      </w:tr>
      <w:tr w:rsidR="00BA2CB3" w:rsidRPr="00BA2CB3" w14:paraId="1FFCC95E" w14:textId="77777777" w:rsidTr="008C77D5">
        <w:tc>
          <w:tcPr>
            <w:tcW w:w="721" w:type="dxa"/>
            <w:vMerge w:val="restart"/>
          </w:tcPr>
          <w:p w14:paraId="2E0B9640" w14:textId="77777777" w:rsidR="00BA2CB3" w:rsidRPr="00BA2CB3" w:rsidRDefault="00BA2CB3" w:rsidP="00BA2CB3">
            <w:pPr>
              <w:jc w:val="center"/>
              <w:rPr>
                <w:sz w:val="24"/>
                <w:szCs w:val="24"/>
              </w:rPr>
            </w:pPr>
            <w:r w:rsidRPr="00BA2CB3">
              <w:rPr>
                <w:sz w:val="24"/>
                <w:szCs w:val="24"/>
              </w:rPr>
              <w:t>25</w:t>
            </w:r>
          </w:p>
        </w:tc>
        <w:tc>
          <w:tcPr>
            <w:tcW w:w="1441" w:type="dxa"/>
            <w:vMerge w:val="restart"/>
          </w:tcPr>
          <w:p w14:paraId="0D8FD89D" w14:textId="77777777" w:rsidR="00BA2CB3" w:rsidRPr="00BA2CB3" w:rsidRDefault="00BA2CB3" w:rsidP="00BA2CB3">
            <w:pPr>
              <w:jc w:val="center"/>
              <w:rPr>
                <w:b/>
                <w:bCs/>
                <w:sz w:val="24"/>
                <w:szCs w:val="24"/>
              </w:rPr>
            </w:pPr>
            <w:r w:rsidRPr="00BA2CB3">
              <w:rPr>
                <w:b/>
                <w:bCs/>
                <w:sz w:val="24"/>
                <w:szCs w:val="24"/>
              </w:rPr>
              <w:t>25</w:t>
            </w:r>
          </w:p>
        </w:tc>
        <w:tc>
          <w:tcPr>
            <w:tcW w:w="2520" w:type="dxa"/>
            <w:vMerge w:val="restart"/>
          </w:tcPr>
          <w:p w14:paraId="6275BDD3" w14:textId="77777777" w:rsidR="00BA2CB3" w:rsidRPr="00BA2CB3" w:rsidRDefault="00BA2CB3" w:rsidP="00BA2CB3">
            <w:pPr>
              <w:rPr>
                <w:bCs/>
                <w:sz w:val="24"/>
                <w:szCs w:val="24"/>
                <w:lang w:val="en-US"/>
              </w:rPr>
            </w:pPr>
            <w:r w:rsidRPr="00BA2CB3">
              <w:rPr>
                <w:bCs/>
                <w:sz w:val="24"/>
                <w:szCs w:val="24"/>
              </w:rPr>
              <w:t>Котельная</w:t>
            </w:r>
          </w:p>
        </w:tc>
        <w:tc>
          <w:tcPr>
            <w:tcW w:w="5759" w:type="dxa"/>
          </w:tcPr>
          <w:p w14:paraId="5A0029BB" w14:textId="77777777" w:rsidR="00BA2CB3" w:rsidRPr="00BA2CB3" w:rsidRDefault="00BA2CB3" w:rsidP="00BA2CB3">
            <w:pPr>
              <w:rPr>
                <w:bCs/>
                <w:sz w:val="24"/>
                <w:szCs w:val="24"/>
              </w:rPr>
            </w:pPr>
            <w:r w:rsidRPr="00BA2CB3">
              <w:rPr>
                <w:bCs/>
                <w:sz w:val="24"/>
                <w:szCs w:val="24"/>
              </w:rPr>
              <w:t>Код зоны планируемого размещения объекта</w:t>
            </w:r>
          </w:p>
        </w:tc>
        <w:tc>
          <w:tcPr>
            <w:tcW w:w="1620" w:type="dxa"/>
          </w:tcPr>
          <w:p w14:paraId="534DE238" w14:textId="77777777" w:rsidR="00BA2CB3" w:rsidRPr="00BA2CB3" w:rsidRDefault="00BA2CB3" w:rsidP="00BA2CB3">
            <w:pPr>
              <w:rPr>
                <w:sz w:val="24"/>
                <w:szCs w:val="24"/>
              </w:rPr>
            </w:pPr>
            <w:r w:rsidRPr="00BA2CB3">
              <w:rPr>
                <w:sz w:val="24"/>
                <w:szCs w:val="24"/>
              </w:rPr>
              <w:t>-</w:t>
            </w:r>
          </w:p>
        </w:tc>
        <w:tc>
          <w:tcPr>
            <w:tcW w:w="3780" w:type="dxa"/>
          </w:tcPr>
          <w:p w14:paraId="6DEC5EC6" w14:textId="77777777" w:rsidR="00BA2CB3" w:rsidRPr="00BA2CB3" w:rsidRDefault="00BA2CB3" w:rsidP="00BA2CB3">
            <w:pPr>
              <w:rPr>
                <w:sz w:val="24"/>
                <w:szCs w:val="24"/>
              </w:rPr>
            </w:pPr>
            <w:r w:rsidRPr="00BA2CB3">
              <w:rPr>
                <w:sz w:val="24"/>
                <w:szCs w:val="24"/>
              </w:rPr>
              <w:t>П-25</w:t>
            </w:r>
          </w:p>
        </w:tc>
      </w:tr>
      <w:tr w:rsidR="00BA2CB3" w:rsidRPr="00BA2CB3" w14:paraId="29884060" w14:textId="77777777" w:rsidTr="008C77D5">
        <w:tc>
          <w:tcPr>
            <w:tcW w:w="721" w:type="dxa"/>
            <w:vMerge/>
          </w:tcPr>
          <w:p w14:paraId="3FC5E34E" w14:textId="77777777" w:rsidR="00BA2CB3" w:rsidRPr="00BA2CB3" w:rsidRDefault="00BA2CB3" w:rsidP="00BA2CB3">
            <w:pPr>
              <w:jc w:val="center"/>
              <w:rPr>
                <w:sz w:val="24"/>
                <w:szCs w:val="24"/>
              </w:rPr>
            </w:pPr>
          </w:p>
        </w:tc>
        <w:tc>
          <w:tcPr>
            <w:tcW w:w="1441" w:type="dxa"/>
            <w:vMerge/>
          </w:tcPr>
          <w:p w14:paraId="25ADFE1B" w14:textId="77777777" w:rsidR="00BA2CB3" w:rsidRPr="00BA2CB3" w:rsidRDefault="00BA2CB3" w:rsidP="00BA2CB3">
            <w:pPr>
              <w:jc w:val="center"/>
              <w:rPr>
                <w:b/>
                <w:bCs/>
                <w:sz w:val="24"/>
                <w:szCs w:val="24"/>
              </w:rPr>
            </w:pPr>
          </w:p>
        </w:tc>
        <w:tc>
          <w:tcPr>
            <w:tcW w:w="2520" w:type="dxa"/>
            <w:vMerge/>
          </w:tcPr>
          <w:p w14:paraId="1EFA1253" w14:textId="77777777" w:rsidR="00BA2CB3" w:rsidRPr="00BA2CB3" w:rsidRDefault="00BA2CB3" w:rsidP="00BA2CB3">
            <w:pPr>
              <w:rPr>
                <w:bCs/>
                <w:sz w:val="24"/>
                <w:szCs w:val="24"/>
              </w:rPr>
            </w:pPr>
          </w:p>
        </w:tc>
        <w:tc>
          <w:tcPr>
            <w:tcW w:w="5759" w:type="dxa"/>
          </w:tcPr>
          <w:p w14:paraId="7A9DBCAF" w14:textId="77777777" w:rsidR="00BA2CB3" w:rsidRPr="00BA2CB3" w:rsidRDefault="00BA2CB3" w:rsidP="00BA2CB3">
            <w:pPr>
              <w:rPr>
                <w:bCs/>
                <w:sz w:val="24"/>
                <w:szCs w:val="24"/>
              </w:rPr>
            </w:pPr>
            <w:r w:rsidRPr="00BA2CB3">
              <w:rPr>
                <w:bCs/>
                <w:sz w:val="24"/>
                <w:szCs w:val="24"/>
              </w:rPr>
              <w:t>Предельное количество этажей</w:t>
            </w:r>
          </w:p>
        </w:tc>
        <w:tc>
          <w:tcPr>
            <w:tcW w:w="1620" w:type="dxa"/>
          </w:tcPr>
          <w:p w14:paraId="105C912B" w14:textId="77777777" w:rsidR="00BA2CB3" w:rsidRPr="00BA2CB3" w:rsidRDefault="00BA2CB3" w:rsidP="00BA2CB3">
            <w:pPr>
              <w:rPr>
                <w:sz w:val="24"/>
                <w:szCs w:val="24"/>
              </w:rPr>
            </w:pPr>
            <w:r w:rsidRPr="00BA2CB3">
              <w:rPr>
                <w:sz w:val="24"/>
                <w:szCs w:val="24"/>
              </w:rPr>
              <w:t>этаж</w:t>
            </w:r>
          </w:p>
        </w:tc>
        <w:tc>
          <w:tcPr>
            <w:tcW w:w="3780" w:type="dxa"/>
          </w:tcPr>
          <w:p w14:paraId="4A39E162" w14:textId="77777777" w:rsidR="00BA2CB3" w:rsidRPr="00BA2CB3" w:rsidRDefault="00BA2CB3" w:rsidP="00BA2CB3">
            <w:pPr>
              <w:rPr>
                <w:sz w:val="24"/>
                <w:szCs w:val="24"/>
              </w:rPr>
            </w:pPr>
            <w:r w:rsidRPr="00BA2CB3">
              <w:rPr>
                <w:sz w:val="24"/>
                <w:szCs w:val="24"/>
              </w:rPr>
              <w:t>2</w:t>
            </w:r>
          </w:p>
        </w:tc>
      </w:tr>
      <w:tr w:rsidR="00BA2CB3" w:rsidRPr="00BA2CB3" w14:paraId="52F7D6FF" w14:textId="77777777" w:rsidTr="008C77D5">
        <w:tc>
          <w:tcPr>
            <w:tcW w:w="721" w:type="dxa"/>
            <w:vMerge/>
          </w:tcPr>
          <w:p w14:paraId="6B1A5932" w14:textId="77777777" w:rsidR="00BA2CB3" w:rsidRPr="00BA2CB3" w:rsidRDefault="00BA2CB3" w:rsidP="00BA2CB3">
            <w:pPr>
              <w:jc w:val="center"/>
              <w:rPr>
                <w:sz w:val="24"/>
                <w:szCs w:val="24"/>
              </w:rPr>
            </w:pPr>
          </w:p>
        </w:tc>
        <w:tc>
          <w:tcPr>
            <w:tcW w:w="1441" w:type="dxa"/>
            <w:vMerge/>
          </w:tcPr>
          <w:p w14:paraId="6CDCC773" w14:textId="77777777" w:rsidR="00BA2CB3" w:rsidRPr="00BA2CB3" w:rsidRDefault="00BA2CB3" w:rsidP="00BA2CB3">
            <w:pPr>
              <w:jc w:val="center"/>
              <w:rPr>
                <w:b/>
                <w:bCs/>
                <w:sz w:val="24"/>
                <w:szCs w:val="24"/>
              </w:rPr>
            </w:pPr>
          </w:p>
        </w:tc>
        <w:tc>
          <w:tcPr>
            <w:tcW w:w="2520" w:type="dxa"/>
            <w:vMerge/>
          </w:tcPr>
          <w:p w14:paraId="6CDC8361" w14:textId="77777777" w:rsidR="00BA2CB3" w:rsidRPr="00BA2CB3" w:rsidRDefault="00BA2CB3" w:rsidP="00BA2CB3">
            <w:pPr>
              <w:rPr>
                <w:bCs/>
                <w:sz w:val="24"/>
                <w:szCs w:val="24"/>
              </w:rPr>
            </w:pPr>
          </w:p>
        </w:tc>
        <w:tc>
          <w:tcPr>
            <w:tcW w:w="5759" w:type="dxa"/>
          </w:tcPr>
          <w:p w14:paraId="62A92323" w14:textId="77777777" w:rsidR="00BA2CB3" w:rsidRPr="00BA2CB3" w:rsidRDefault="00BA2CB3" w:rsidP="00BA2CB3">
            <w:pPr>
              <w:rPr>
                <w:bCs/>
                <w:sz w:val="24"/>
                <w:szCs w:val="24"/>
              </w:rPr>
            </w:pPr>
            <w:r w:rsidRPr="00BA2CB3">
              <w:rPr>
                <w:sz w:val="24"/>
                <w:szCs w:val="24"/>
              </w:rPr>
              <w:t>Площадь земельного участка</w:t>
            </w:r>
          </w:p>
        </w:tc>
        <w:tc>
          <w:tcPr>
            <w:tcW w:w="1620" w:type="dxa"/>
          </w:tcPr>
          <w:p w14:paraId="0DB5DC25" w14:textId="77777777" w:rsidR="00BA2CB3" w:rsidRPr="00BA2CB3" w:rsidRDefault="00BA2CB3" w:rsidP="00BA2CB3">
            <w:pPr>
              <w:rPr>
                <w:sz w:val="24"/>
                <w:szCs w:val="24"/>
              </w:rPr>
            </w:pPr>
            <w:r w:rsidRPr="00BA2CB3">
              <w:rPr>
                <w:sz w:val="24"/>
                <w:szCs w:val="24"/>
              </w:rPr>
              <w:t>кв. м</w:t>
            </w:r>
          </w:p>
        </w:tc>
        <w:tc>
          <w:tcPr>
            <w:tcW w:w="3780" w:type="dxa"/>
          </w:tcPr>
          <w:p w14:paraId="14CB3689" w14:textId="77777777" w:rsidR="00BA2CB3" w:rsidRPr="00BA2CB3" w:rsidRDefault="00BA2CB3" w:rsidP="00BA2CB3">
            <w:pPr>
              <w:rPr>
                <w:sz w:val="24"/>
                <w:szCs w:val="24"/>
                <w:lang w:val="en-US"/>
              </w:rPr>
            </w:pPr>
            <w:r w:rsidRPr="00BA2CB3">
              <w:rPr>
                <w:sz w:val="24"/>
                <w:szCs w:val="24"/>
              </w:rPr>
              <w:t>998</w:t>
            </w:r>
          </w:p>
        </w:tc>
      </w:tr>
      <w:tr w:rsidR="00BA2CB3" w:rsidRPr="00BA2CB3" w14:paraId="0EF92CE2" w14:textId="77777777" w:rsidTr="008C77D5">
        <w:tc>
          <w:tcPr>
            <w:tcW w:w="721" w:type="dxa"/>
            <w:vMerge/>
          </w:tcPr>
          <w:p w14:paraId="08FFDB71" w14:textId="77777777" w:rsidR="00BA2CB3" w:rsidRPr="00BA2CB3" w:rsidRDefault="00BA2CB3" w:rsidP="00BA2CB3">
            <w:pPr>
              <w:jc w:val="center"/>
              <w:rPr>
                <w:sz w:val="24"/>
                <w:szCs w:val="24"/>
              </w:rPr>
            </w:pPr>
          </w:p>
        </w:tc>
        <w:tc>
          <w:tcPr>
            <w:tcW w:w="1441" w:type="dxa"/>
            <w:vMerge/>
          </w:tcPr>
          <w:p w14:paraId="5A92399E" w14:textId="77777777" w:rsidR="00BA2CB3" w:rsidRPr="00BA2CB3" w:rsidRDefault="00BA2CB3" w:rsidP="00BA2CB3">
            <w:pPr>
              <w:jc w:val="center"/>
              <w:rPr>
                <w:b/>
                <w:bCs/>
                <w:sz w:val="24"/>
                <w:szCs w:val="24"/>
              </w:rPr>
            </w:pPr>
          </w:p>
        </w:tc>
        <w:tc>
          <w:tcPr>
            <w:tcW w:w="2520" w:type="dxa"/>
            <w:vMerge/>
          </w:tcPr>
          <w:p w14:paraId="36B94BC0" w14:textId="77777777" w:rsidR="00BA2CB3" w:rsidRPr="00BA2CB3" w:rsidRDefault="00BA2CB3" w:rsidP="00BA2CB3">
            <w:pPr>
              <w:rPr>
                <w:bCs/>
                <w:sz w:val="24"/>
                <w:szCs w:val="24"/>
              </w:rPr>
            </w:pPr>
          </w:p>
        </w:tc>
        <w:tc>
          <w:tcPr>
            <w:tcW w:w="5759" w:type="dxa"/>
          </w:tcPr>
          <w:p w14:paraId="7D9BC70F" w14:textId="77777777" w:rsidR="00BA2CB3" w:rsidRPr="00BA2CB3" w:rsidRDefault="00BA2CB3" w:rsidP="00BA2CB3">
            <w:pPr>
              <w:rPr>
                <w:sz w:val="24"/>
                <w:szCs w:val="24"/>
              </w:rPr>
            </w:pPr>
            <w:r w:rsidRPr="00BA2CB3">
              <w:rPr>
                <w:bCs/>
                <w:sz w:val="24"/>
                <w:szCs w:val="24"/>
              </w:rPr>
              <w:t>Максимальная площадь здания</w:t>
            </w:r>
          </w:p>
        </w:tc>
        <w:tc>
          <w:tcPr>
            <w:tcW w:w="1620" w:type="dxa"/>
          </w:tcPr>
          <w:p w14:paraId="5C308122" w14:textId="77777777" w:rsidR="00BA2CB3" w:rsidRPr="00BA2CB3" w:rsidRDefault="00BA2CB3" w:rsidP="00BA2CB3">
            <w:pPr>
              <w:rPr>
                <w:sz w:val="24"/>
                <w:szCs w:val="24"/>
              </w:rPr>
            </w:pPr>
            <w:r w:rsidRPr="00BA2CB3">
              <w:rPr>
                <w:sz w:val="24"/>
                <w:szCs w:val="24"/>
              </w:rPr>
              <w:t>кв. м</w:t>
            </w:r>
          </w:p>
        </w:tc>
        <w:tc>
          <w:tcPr>
            <w:tcW w:w="3780" w:type="dxa"/>
          </w:tcPr>
          <w:p w14:paraId="4BD6EAC4" w14:textId="77777777" w:rsidR="00BA2CB3" w:rsidRPr="00BA2CB3" w:rsidRDefault="00BA2CB3" w:rsidP="00BA2CB3">
            <w:pPr>
              <w:rPr>
                <w:sz w:val="24"/>
                <w:szCs w:val="24"/>
                <w:lang w:val="en-US"/>
              </w:rPr>
            </w:pPr>
            <w:r w:rsidRPr="00BA2CB3">
              <w:rPr>
                <w:sz w:val="24"/>
                <w:szCs w:val="24"/>
                <w:lang w:val="en-US"/>
              </w:rPr>
              <w:t>650</w:t>
            </w:r>
          </w:p>
        </w:tc>
      </w:tr>
      <w:tr w:rsidR="00BA2CB3" w:rsidRPr="00BA2CB3" w14:paraId="5ED4100B" w14:textId="77777777" w:rsidTr="008C77D5">
        <w:tc>
          <w:tcPr>
            <w:tcW w:w="721" w:type="dxa"/>
            <w:vMerge/>
          </w:tcPr>
          <w:p w14:paraId="083B9F1D" w14:textId="77777777" w:rsidR="00BA2CB3" w:rsidRPr="00BA2CB3" w:rsidRDefault="00BA2CB3" w:rsidP="00BA2CB3">
            <w:pPr>
              <w:jc w:val="center"/>
              <w:rPr>
                <w:sz w:val="24"/>
                <w:szCs w:val="24"/>
              </w:rPr>
            </w:pPr>
          </w:p>
        </w:tc>
        <w:tc>
          <w:tcPr>
            <w:tcW w:w="1441" w:type="dxa"/>
            <w:vMerge/>
          </w:tcPr>
          <w:p w14:paraId="7253DA2C" w14:textId="77777777" w:rsidR="00BA2CB3" w:rsidRPr="00BA2CB3" w:rsidRDefault="00BA2CB3" w:rsidP="00BA2CB3">
            <w:pPr>
              <w:jc w:val="center"/>
              <w:rPr>
                <w:b/>
                <w:bCs/>
                <w:sz w:val="24"/>
                <w:szCs w:val="24"/>
              </w:rPr>
            </w:pPr>
          </w:p>
        </w:tc>
        <w:tc>
          <w:tcPr>
            <w:tcW w:w="2520" w:type="dxa"/>
            <w:vMerge/>
          </w:tcPr>
          <w:p w14:paraId="15E5C47F" w14:textId="77777777" w:rsidR="00BA2CB3" w:rsidRPr="00BA2CB3" w:rsidRDefault="00BA2CB3" w:rsidP="00BA2CB3">
            <w:pPr>
              <w:rPr>
                <w:bCs/>
                <w:sz w:val="24"/>
                <w:szCs w:val="24"/>
              </w:rPr>
            </w:pPr>
          </w:p>
        </w:tc>
        <w:tc>
          <w:tcPr>
            <w:tcW w:w="5759" w:type="dxa"/>
          </w:tcPr>
          <w:p w14:paraId="2AAFEF04" w14:textId="77777777" w:rsidR="00BA2CB3" w:rsidRPr="00BA2CB3" w:rsidRDefault="00BA2CB3" w:rsidP="00BA2CB3">
            <w:pPr>
              <w:rPr>
                <w:bCs/>
                <w:sz w:val="24"/>
                <w:szCs w:val="24"/>
              </w:rPr>
            </w:pPr>
            <w:r w:rsidRPr="00BA2CB3">
              <w:rPr>
                <w:bCs/>
                <w:sz w:val="24"/>
                <w:szCs w:val="24"/>
              </w:rPr>
              <w:t>Максимальная площадь здания</w:t>
            </w:r>
          </w:p>
        </w:tc>
        <w:tc>
          <w:tcPr>
            <w:tcW w:w="1620" w:type="dxa"/>
          </w:tcPr>
          <w:p w14:paraId="3A712CBE" w14:textId="77777777" w:rsidR="00BA2CB3" w:rsidRPr="00BA2CB3" w:rsidRDefault="00BA2CB3" w:rsidP="00BA2CB3">
            <w:pPr>
              <w:rPr>
                <w:sz w:val="24"/>
                <w:szCs w:val="24"/>
              </w:rPr>
            </w:pPr>
          </w:p>
        </w:tc>
        <w:tc>
          <w:tcPr>
            <w:tcW w:w="3780" w:type="dxa"/>
          </w:tcPr>
          <w:p w14:paraId="22CE4905" w14:textId="77777777" w:rsidR="00BA2CB3" w:rsidRPr="00BA2CB3" w:rsidRDefault="00BA2CB3" w:rsidP="00BA2CB3">
            <w:pPr>
              <w:rPr>
                <w:sz w:val="24"/>
                <w:szCs w:val="24"/>
                <w:lang w:val="en-US"/>
              </w:rPr>
            </w:pPr>
            <w:r w:rsidRPr="00BA2CB3">
              <w:rPr>
                <w:sz w:val="24"/>
                <w:szCs w:val="24"/>
                <w:lang w:val="en-US"/>
              </w:rPr>
              <w:t>1000</w:t>
            </w:r>
          </w:p>
        </w:tc>
      </w:tr>
      <w:tr w:rsidR="00BA2CB3" w:rsidRPr="00BA2CB3" w14:paraId="25DBD12F" w14:textId="77777777" w:rsidTr="008C77D5">
        <w:tc>
          <w:tcPr>
            <w:tcW w:w="721" w:type="dxa"/>
            <w:vMerge/>
          </w:tcPr>
          <w:p w14:paraId="08785DED" w14:textId="77777777" w:rsidR="00BA2CB3" w:rsidRPr="00BA2CB3" w:rsidRDefault="00BA2CB3" w:rsidP="00BA2CB3">
            <w:pPr>
              <w:jc w:val="center"/>
              <w:rPr>
                <w:sz w:val="24"/>
                <w:szCs w:val="24"/>
              </w:rPr>
            </w:pPr>
          </w:p>
        </w:tc>
        <w:tc>
          <w:tcPr>
            <w:tcW w:w="1441" w:type="dxa"/>
            <w:vMerge/>
          </w:tcPr>
          <w:p w14:paraId="0CB7FE1B" w14:textId="77777777" w:rsidR="00BA2CB3" w:rsidRPr="00BA2CB3" w:rsidRDefault="00BA2CB3" w:rsidP="00BA2CB3">
            <w:pPr>
              <w:jc w:val="center"/>
              <w:rPr>
                <w:b/>
                <w:bCs/>
                <w:sz w:val="24"/>
                <w:szCs w:val="24"/>
              </w:rPr>
            </w:pPr>
          </w:p>
        </w:tc>
        <w:tc>
          <w:tcPr>
            <w:tcW w:w="2520" w:type="dxa"/>
            <w:vMerge/>
          </w:tcPr>
          <w:p w14:paraId="099BFD58" w14:textId="77777777" w:rsidR="00BA2CB3" w:rsidRPr="00BA2CB3" w:rsidRDefault="00BA2CB3" w:rsidP="00BA2CB3">
            <w:pPr>
              <w:rPr>
                <w:bCs/>
                <w:sz w:val="24"/>
                <w:szCs w:val="24"/>
              </w:rPr>
            </w:pPr>
          </w:p>
        </w:tc>
        <w:tc>
          <w:tcPr>
            <w:tcW w:w="5759" w:type="dxa"/>
          </w:tcPr>
          <w:p w14:paraId="4052E0E6" w14:textId="77777777" w:rsidR="00BA2CB3" w:rsidRPr="00BA2CB3" w:rsidRDefault="00BA2CB3" w:rsidP="00BA2CB3">
            <w:pPr>
              <w:rPr>
                <w:bCs/>
                <w:sz w:val="24"/>
                <w:szCs w:val="24"/>
              </w:rPr>
            </w:pPr>
            <w:r w:rsidRPr="00BA2CB3">
              <w:rPr>
                <w:bCs/>
                <w:sz w:val="24"/>
                <w:szCs w:val="24"/>
              </w:rPr>
              <w:t>Мощность</w:t>
            </w:r>
          </w:p>
        </w:tc>
        <w:tc>
          <w:tcPr>
            <w:tcW w:w="1620" w:type="dxa"/>
          </w:tcPr>
          <w:p w14:paraId="468ABFC8" w14:textId="77777777" w:rsidR="00BA2CB3" w:rsidRPr="00BA2CB3" w:rsidRDefault="00BA2CB3" w:rsidP="00BA2CB3">
            <w:pPr>
              <w:rPr>
                <w:sz w:val="24"/>
                <w:szCs w:val="24"/>
              </w:rPr>
            </w:pPr>
            <w:proofErr w:type="spellStart"/>
            <w:r w:rsidRPr="00BA2CB3">
              <w:rPr>
                <w:sz w:val="24"/>
                <w:szCs w:val="24"/>
              </w:rPr>
              <w:t>ГКал</w:t>
            </w:r>
            <w:proofErr w:type="spellEnd"/>
            <w:r w:rsidRPr="00BA2CB3">
              <w:rPr>
                <w:sz w:val="24"/>
                <w:szCs w:val="24"/>
              </w:rPr>
              <w:t>/ч</w:t>
            </w:r>
          </w:p>
        </w:tc>
        <w:tc>
          <w:tcPr>
            <w:tcW w:w="3780" w:type="dxa"/>
          </w:tcPr>
          <w:p w14:paraId="53EC2888" w14:textId="77777777" w:rsidR="00BA2CB3" w:rsidRPr="00BA2CB3" w:rsidRDefault="00BA2CB3" w:rsidP="00BA2CB3">
            <w:pPr>
              <w:rPr>
                <w:sz w:val="24"/>
                <w:szCs w:val="24"/>
              </w:rPr>
            </w:pPr>
            <w:r w:rsidRPr="00BA2CB3">
              <w:rPr>
                <w:sz w:val="24"/>
                <w:szCs w:val="24"/>
              </w:rPr>
              <w:t>12,67</w:t>
            </w:r>
          </w:p>
        </w:tc>
      </w:tr>
      <w:tr w:rsidR="00BA2CB3" w:rsidRPr="00BA2CB3" w14:paraId="0CBC1DA5" w14:textId="77777777" w:rsidTr="008C77D5">
        <w:tc>
          <w:tcPr>
            <w:tcW w:w="721" w:type="dxa"/>
            <w:vMerge w:val="restart"/>
          </w:tcPr>
          <w:p w14:paraId="7CF4C180" w14:textId="77777777" w:rsidR="00BA2CB3" w:rsidRPr="00BA2CB3" w:rsidRDefault="00BA2CB3" w:rsidP="00BA2CB3">
            <w:pPr>
              <w:jc w:val="center"/>
              <w:rPr>
                <w:sz w:val="24"/>
                <w:szCs w:val="24"/>
              </w:rPr>
            </w:pPr>
            <w:r w:rsidRPr="00BA2CB3">
              <w:rPr>
                <w:sz w:val="24"/>
                <w:szCs w:val="24"/>
              </w:rPr>
              <w:t>26</w:t>
            </w:r>
          </w:p>
        </w:tc>
        <w:tc>
          <w:tcPr>
            <w:tcW w:w="1441" w:type="dxa"/>
            <w:vMerge w:val="restart"/>
          </w:tcPr>
          <w:p w14:paraId="54B04C00" w14:textId="77777777" w:rsidR="00BA2CB3" w:rsidRPr="00BA2CB3" w:rsidRDefault="00BA2CB3" w:rsidP="00BA2CB3">
            <w:pPr>
              <w:jc w:val="center"/>
              <w:rPr>
                <w:b/>
                <w:bCs/>
                <w:sz w:val="24"/>
                <w:szCs w:val="24"/>
              </w:rPr>
            </w:pPr>
            <w:r w:rsidRPr="00BA2CB3">
              <w:rPr>
                <w:b/>
                <w:bCs/>
                <w:sz w:val="24"/>
                <w:szCs w:val="24"/>
              </w:rPr>
              <w:t>26</w:t>
            </w:r>
          </w:p>
        </w:tc>
        <w:tc>
          <w:tcPr>
            <w:tcW w:w="2520" w:type="dxa"/>
            <w:vMerge w:val="restart"/>
          </w:tcPr>
          <w:p w14:paraId="0A6089A0" w14:textId="77777777" w:rsidR="00BA2CB3" w:rsidRPr="00BA2CB3" w:rsidRDefault="00BA2CB3" w:rsidP="00BA2CB3">
            <w:pPr>
              <w:rPr>
                <w:bCs/>
                <w:sz w:val="24"/>
                <w:szCs w:val="24"/>
              </w:rPr>
            </w:pPr>
            <w:r w:rsidRPr="00BA2CB3">
              <w:rPr>
                <w:bCs/>
                <w:sz w:val="24"/>
                <w:szCs w:val="24"/>
              </w:rPr>
              <w:t>Автомобильная заправочная станция</w:t>
            </w:r>
          </w:p>
        </w:tc>
        <w:tc>
          <w:tcPr>
            <w:tcW w:w="5759" w:type="dxa"/>
          </w:tcPr>
          <w:p w14:paraId="348C68A3" w14:textId="77777777" w:rsidR="00BA2CB3" w:rsidRPr="00BA2CB3" w:rsidRDefault="00BA2CB3" w:rsidP="00BA2CB3">
            <w:pPr>
              <w:rPr>
                <w:bCs/>
                <w:sz w:val="24"/>
                <w:szCs w:val="24"/>
              </w:rPr>
            </w:pPr>
            <w:r w:rsidRPr="00BA2CB3">
              <w:rPr>
                <w:bCs/>
                <w:sz w:val="24"/>
                <w:szCs w:val="24"/>
              </w:rPr>
              <w:t>Код зоны планируемого размещения объекта</w:t>
            </w:r>
          </w:p>
        </w:tc>
        <w:tc>
          <w:tcPr>
            <w:tcW w:w="1620" w:type="dxa"/>
          </w:tcPr>
          <w:p w14:paraId="099700D2" w14:textId="77777777" w:rsidR="00BA2CB3" w:rsidRPr="00BA2CB3" w:rsidRDefault="00BA2CB3" w:rsidP="00BA2CB3">
            <w:pPr>
              <w:rPr>
                <w:sz w:val="24"/>
                <w:szCs w:val="24"/>
              </w:rPr>
            </w:pPr>
            <w:r w:rsidRPr="00BA2CB3">
              <w:rPr>
                <w:sz w:val="24"/>
                <w:szCs w:val="24"/>
                <w:lang w:val="en-US"/>
              </w:rPr>
              <w:t>-</w:t>
            </w:r>
          </w:p>
        </w:tc>
        <w:tc>
          <w:tcPr>
            <w:tcW w:w="3780" w:type="dxa"/>
          </w:tcPr>
          <w:p w14:paraId="01073655" w14:textId="77777777" w:rsidR="00BA2CB3" w:rsidRPr="00BA2CB3" w:rsidRDefault="00BA2CB3" w:rsidP="00BA2CB3">
            <w:pPr>
              <w:rPr>
                <w:sz w:val="24"/>
                <w:szCs w:val="24"/>
              </w:rPr>
            </w:pPr>
            <w:r w:rsidRPr="00BA2CB3">
              <w:rPr>
                <w:sz w:val="24"/>
                <w:szCs w:val="24"/>
              </w:rPr>
              <w:t>П-26</w:t>
            </w:r>
          </w:p>
        </w:tc>
      </w:tr>
      <w:tr w:rsidR="00BA2CB3" w:rsidRPr="00BA2CB3" w14:paraId="1F3D8F45" w14:textId="77777777" w:rsidTr="008C77D5">
        <w:tc>
          <w:tcPr>
            <w:tcW w:w="721" w:type="dxa"/>
            <w:vMerge/>
          </w:tcPr>
          <w:p w14:paraId="27C9F05A" w14:textId="77777777" w:rsidR="00BA2CB3" w:rsidRPr="00BA2CB3" w:rsidRDefault="00BA2CB3" w:rsidP="00BA2CB3">
            <w:pPr>
              <w:jc w:val="center"/>
              <w:rPr>
                <w:sz w:val="24"/>
                <w:szCs w:val="24"/>
              </w:rPr>
            </w:pPr>
          </w:p>
        </w:tc>
        <w:tc>
          <w:tcPr>
            <w:tcW w:w="1441" w:type="dxa"/>
            <w:vMerge/>
          </w:tcPr>
          <w:p w14:paraId="09166E86" w14:textId="77777777" w:rsidR="00BA2CB3" w:rsidRPr="00BA2CB3" w:rsidRDefault="00BA2CB3" w:rsidP="00BA2CB3">
            <w:pPr>
              <w:jc w:val="center"/>
              <w:rPr>
                <w:b/>
                <w:bCs/>
                <w:sz w:val="24"/>
                <w:szCs w:val="24"/>
              </w:rPr>
            </w:pPr>
          </w:p>
        </w:tc>
        <w:tc>
          <w:tcPr>
            <w:tcW w:w="2520" w:type="dxa"/>
            <w:vMerge/>
          </w:tcPr>
          <w:p w14:paraId="3C9AC0E4" w14:textId="77777777" w:rsidR="00BA2CB3" w:rsidRPr="00BA2CB3" w:rsidRDefault="00BA2CB3" w:rsidP="00BA2CB3">
            <w:pPr>
              <w:rPr>
                <w:bCs/>
                <w:sz w:val="24"/>
                <w:szCs w:val="24"/>
              </w:rPr>
            </w:pPr>
          </w:p>
        </w:tc>
        <w:tc>
          <w:tcPr>
            <w:tcW w:w="5759" w:type="dxa"/>
          </w:tcPr>
          <w:p w14:paraId="17E6C17C" w14:textId="77777777" w:rsidR="00BA2CB3" w:rsidRPr="00BA2CB3" w:rsidRDefault="00BA2CB3" w:rsidP="00BA2CB3">
            <w:pPr>
              <w:rPr>
                <w:bCs/>
                <w:sz w:val="24"/>
                <w:szCs w:val="24"/>
              </w:rPr>
            </w:pPr>
            <w:r w:rsidRPr="00BA2CB3">
              <w:rPr>
                <w:bCs/>
                <w:sz w:val="24"/>
                <w:szCs w:val="24"/>
              </w:rPr>
              <w:t>Предельное количество этажей</w:t>
            </w:r>
          </w:p>
        </w:tc>
        <w:tc>
          <w:tcPr>
            <w:tcW w:w="1620" w:type="dxa"/>
          </w:tcPr>
          <w:p w14:paraId="0A997B55" w14:textId="77777777" w:rsidR="00BA2CB3" w:rsidRPr="00BA2CB3" w:rsidRDefault="00BA2CB3" w:rsidP="00BA2CB3">
            <w:pPr>
              <w:rPr>
                <w:sz w:val="24"/>
                <w:szCs w:val="24"/>
              </w:rPr>
            </w:pPr>
            <w:r w:rsidRPr="00BA2CB3">
              <w:rPr>
                <w:sz w:val="24"/>
                <w:szCs w:val="24"/>
              </w:rPr>
              <w:t>этаж</w:t>
            </w:r>
          </w:p>
        </w:tc>
        <w:tc>
          <w:tcPr>
            <w:tcW w:w="3780" w:type="dxa"/>
          </w:tcPr>
          <w:p w14:paraId="3D1D11B8" w14:textId="77777777" w:rsidR="00BA2CB3" w:rsidRPr="00BA2CB3" w:rsidRDefault="00BA2CB3" w:rsidP="00BA2CB3">
            <w:pPr>
              <w:rPr>
                <w:sz w:val="24"/>
                <w:szCs w:val="24"/>
              </w:rPr>
            </w:pPr>
            <w:r w:rsidRPr="00BA2CB3">
              <w:rPr>
                <w:sz w:val="24"/>
                <w:szCs w:val="24"/>
                <w:lang w:val="en-US"/>
              </w:rPr>
              <w:t>1</w:t>
            </w:r>
          </w:p>
        </w:tc>
      </w:tr>
      <w:tr w:rsidR="00BA2CB3" w:rsidRPr="00BA2CB3" w14:paraId="0967E574" w14:textId="77777777" w:rsidTr="008C77D5">
        <w:tc>
          <w:tcPr>
            <w:tcW w:w="721" w:type="dxa"/>
            <w:vMerge/>
          </w:tcPr>
          <w:p w14:paraId="17AE123A" w14:textId="77777777" w:rsidR="00BA2CB3" w:rsidRPr="00BA2CB3" w:rsidRDefault="00BA2CB3" w:rsidP="00BA2CB3">
            <w:pPr>
              <w:jc w:val="center"/>
              <w:rPr>
                <w:sz w:val="24"/>
                <w:szCs w:val="24"/>
              </w:rPr>
            </w:pPr>
          </w:p>
        </w:tc>
        <w:tc>
          <w:tcPr>
            <w:tcW w:w="1441" w:type="dxa"/>
            <w:vMerge/>
          </w:tcPr>
          <w:p w14:paraId="0BFDEB7A" w14:textId="77777777" w:rsidR="00BA2CB3" w:rsidRPr="00BA2CB3" w:rsidRDefault="00BA2CB3" w:rsidP="00BA2CB3">
            <w:pPr>
              <w:jc w:val="center"/>
              <w:rPr>
                <w:b/>
                <w:bCs/>
                <w:sz w:val="24"/>
                <w:szCs w:val="24"/>
              </w:rPr>
            </w:pPr>
          </w:p>
        </w:tc>
        <w:tc>
          <w:tcPr>
            <w:tcW w:w="2520" w:type="dxa"/>
            <w:vMerge/>
          </w:tcPr>
          <w:p w14:paraId="273F67D6" w14:textId="77777777" w:rsidR="00BA2CB3" w:rsidRPr="00BA2CB3" w:rsidRDefault="00BA2CB3" w:rsidP="00BA2CB3">
            <w:pPr>
              <w:rPr>
                <w:bCs/>
                <w:sz w:val="24"/>
                <w:szCs w:val="24"/>
              </w:rPr>
            </w:pPr>
          </w:p>
        </w:tc>
        <w:tc>
          <w:tcPr>
            <w:tcW w:w="5759" w:type="dxa"/>
          </w:tcPr>
          <w:p w14:paraId="467F3F47" w14:textId="77777777" w:rsidR="00BA2CB3" w:rsidRPr="00BA2CB3" w:rsidRDefault="00BA2CB3" w:rsidP="00BA2CB3">
            <w:pPr>
              <w:rPr>
                <w:bCs/>
                <w:sz w:val="24"/>
                <w:szCs w:val="24"/>
              </w:rPr>
            </w:pPr>
            <w:r w:rsidRPr="00BA2CB3">
              <w:rPr>
                <w:bCs/>
                <w:sz w:val="24"/>
                <w:szCs w:val="24"/>
              </w:rPr>
              <w:t>Площадь застройки</w:t>
            </w:r>
          </w:p>
        </w:tc>
        <w:tc>
          <w:tcPr>
            <w:tcW w:w="1620" w:type="dxa"/>
          </w:tcPr>
          <w:p w14:paraId="1AAB6C06" w14:textId="77777777" w:rsidR="00BA2CB3" w:rsidRPr="00BA2CB3" w:rsidRDefault="00BA2CB3" w:rsidP="00BA2CB3">
            <w:pPr>
              <w:rPr>
                <w:sz w:val="24"/>
                <w:szCs w:val="24"/>
              </w:rPr>
            </w:pPr>
            <w:r w:rsidRPr="00BA2CB3">
              <w:rPr>
                <w:sz w:val="24"/>
                <w:szCs w:val="24"/>
              </w:rPr>
              <w:t>кв. м</w:t>
            </w:r>
          </w:p>
        </w:tc>
        <w:tc>
          <w:tcPr>
            <w:tcW w:w="3780" w:type="dxa"/>
          </w:tcPr>
          <w:p w14:paraId="3D5BE4DE" w14:textId="77777777" w:rsidR="00BA2CB3" w:rsidRPr="00BA2CB3" w:rsidRDefault="00BA2CB3" w:rsidP="00BA2CB3">
            <w:pPr>
              <w:rPr>
                <w:sz w:val="24"/>
                <w:szCs w:val="24"/>
              </w:rPr>
            </w:pPr>
            <w:r w:rsidRPr="00BA2CB3">
              <w:rPr>
                <w:sz w:val="24"/>
                <w:szCs w:val="24"/>
              </w:rPr>
              <w:t>650</w:t>
            </w:r>
          </w:p>
        </w:tc>
      </w:tr>
      <w:tr w:rsidR="00BA2CB3" w:rsidRPr="00BA2CB3" w14:paraId="78C4F368" w14:textId="77777777" w:rsidTr="008C77D5">
        <w:tc>
          <w:tcPr>
            <w:tcW w:w="721" w:type="dxa"/>
            <w:vMerge/>
          </w:tcPr>
          <w:p w14:paraId="71DA4D95" w14:textId="77777777" w:rsidR="00BA2CB3" w:rsidRPr="00BA2CB3" w:rsidRDefault="00BA2CB3" w:rsidP="00BA2CB3">
            <w:pPr>
              <w:jc w:val="center"/>
              <w:rPr>
                <w:sz w:val="24"/>
                <w:szCs w:val="24"/>
              </w:rPr>
            </w:pPr>
          </w:p>
        </w:tc>
        <w:tc>
          <w:tcPr>
            <w:tcW w:w="1441" w:type="dxa"/>
            <w:vMerge/>
          </w:tcPr>
          <w:p w14:paraId="5EDF410B" w14:textId="77777777" w:rsidR="00BA2CB3" w:rsidRPr="00BA2CB3" w:rsidRDefault="00BA2CB3" w:rsidP="00BA2CB3">
            <w:pPr>
              <w:jc w:val="center"/>
              <w:rPr>
                <w:b/>
                <w:bCs/>
                <w:sz w:val="24"/>
                <w:szCs w:val="24"/>
              </w:rPr>
            </w:pPr>
          </w:p>
        </w:tc>
        <w:tc>
          <w:tcPr>
            <w:tcW w:w="2520" w:type="dxa"/>
            <w:vMerge/>
          </w:tcPr>
          <w:p w14:paraId="35CF1CD6" w14:textId="77777777" w:rsidR="00BA2CB3" w:rsidRPr="00BA2CB3" w:rsidRDefault="00BA2CB3" w:rsidP="00BA2CB3">
            <w:pPr>
              <w:rPr>
                <w:bCs/>
                <w:sz w:val="24"/>
                <w:szCs w:val="24"/>
              </w:rPr>
            </w:pPr>
          </w:p>
        </w:tc>
        <w:tc>
          <w:tcPr>
            <w:tcW w:w="5759" w:type="dxa"/>
          </w:tcPr>
          <w:p w14:paraId="65920F69" w14:textId="77777777" w:rsidR="00BA2CB3" w:rsidRPr="00BA2CB3" w:rsidRDefault="00BA2CB3" w:rsidP="00BA2CB3">
            <w:pPr>
              <w:rPr>
                <w:bCs/>
                <w:sz w:val="24"/>
                <w:szCs w:val="24"/>
              </w:rPr>
            </w:pPr>
            <w:r w:rsidRPr="00BA2CB3">
              <w:rPr>
                <w:bCs/>
                <w:sz w:val="24"/>
                <w:szCs w:val="24"/>
              </w:rPr>
              <w:t>Максимальная площадь здания</w:t>
            </w:r>
          </w:p>
        </w:tc>
        <w:tc>
          <w:tcPr>
            <w:tcW w:w="1620" w:type="dxa"/>
          </w:tcPr>
          <w:p w14:paraId="2F662EE6" w14:textId="77777777" w:rsidR="00BA2CB3" w:rsidRPr="00BA2CB3" w:rsidRDefault="00BA2CB3" w:rsidP="00BA2CB3">
            <w:pPr>
              <w:rPr>
                <w:sz w:val="24"/>
                <w:szCs w:val="24"/>
              </w:rPr>
            </w:pPr>
            <w:r w:rsidRPr="00BA2CB3">
              <w:rPr>
                <w:sz w:val="24"/>
                <w:szCs w:val="24"/>
              </w:rPr>
              <w:t>кв. м</w:t>
            </w:r>
          </w:p>
        </w:tc>
        <w:tc>
          <w:tcPr>
            <w:tcW w:w="3780" w:type="dxa"/>
          </w:tcPr>
          <w:p w14:paraId="7E21FBC7" w14:textId="77777777" w:rsidR="00BA2CB3" w:rsidRPr="00BA2CB3" w:rsidRDefault="00BA2CB3" w:rsidP="00BA2CB3">
            <w:pPr>
              <w:rPr>
                <w:sz w:val="24"/>
                <w:szCs w:val="24"/>
              </w:rPr>
            </w:pPr>
            <w:r w:rsidRPr="00BA2CB3">
              <w:rPr>
                <w:sz w:val="24"/>
                <w:szCs w:val="24"/>
              </w:rPr>
              <w:t>4820</w:t>
            </w:r>
          </w:p>
        </w:tc>
      </w:tr>
      <w:tr w:rsidR="00BA2CB3" w:rsidRPr="00BA2CB3" w14:paraId="4807836B" w14:textId="77777777" w:rsidTr="008C77D5">
        <w:tc>
          <w:tcPr>
            <w:tcW w:w="721" w:type="dxa"/>
            <w:vMerge/>
          </w:tcPr>
          <w:p w14:paraId="36BACF33" w14:textId="77777777" w:rsidR="00BA2CB3" w:rsidRPr="00BA2CB3" w:rsidRDefault="00BA2CB3" w:rsidP="00BA2CB3">
            <w:pPr>
              <w:jc w:val="center"/>
              <w:rPr>
                <w:sz w:val="24"/>
                <w:szCs w:val="24"/>
              </w:rPr>
            </w:pPr>
          </w:p>
        </w:tc>
        <w:tc>
          <w:tcPr>
            <w:tcW w:w="1441" w:type="dxa"/>
            <w:vMerge/>
          </w:tcPr>
          <w:p w14:paraId="37AB9917" w14:textId="77777777" w:rsidR="00BA2CB3" w:rsidRPr="00BA2CB3" w:rsidRDefault="00BA2CB3" w:rsidP="00BA2CB3">
            <w:pPr>
              <w:jc w:val="center"/>
              <w:rPr>
                <w:b/>
                <w:bCs/>
                <w:sz w:val="24"/>
                <w:szCs w:val="24"/>
              </w:rPr>
            </w:pPr>
          </w:p>
        </w:tc>
        <w:tc>
          <w:tcPr>
            <w:tcW w:w="2520" w:type="dxa"/>
            <w:vMerge/>
          </w:tcPr>
          <w:p w14:paraId="4D1CDEB9" w14:textId="77777777" w:rsidR="00BA2CB3" w:rsidRPr="00BA2CB3" w:rsidRDefault="00BA2CB3" w:rsidP="00BA2CB3">
            <w:pPr>
              <w:rPr>
                <w:bCs/>
                <w:sz w:val="24"/>
                <w:szCs w:val="24"/>
              </w:rPr>
            </w:pPr>
          </w:p>
        </w:tc>
        <w:tc>
          <w:tcPr>
            <w:tcW w:w="5759" w:type="dxa"/>
          </w:tcPr>
          <w:p w14:paraId="6799311A" w14:textId="77777777" w:rsidR="00BA2CB3" w:rsidRPr="00BA2CB3" w:rsidRDefault="00BA2CB3" w:rsidP="00BA2CB3">
            <w:pPr>
              <w:rPr>
                <w:bCs/>
                <w:sz w:val="24"/>
                <w:szCs w:val="24"/>
              </w:rPr>
            </w:pPr>
            <w:r w:rsidRPr="00BA2CB3">
              <w:rPr>
                <w:bCs/>
                <w:sz w:val="24"/>
                <w:szCs w:val="24"/>
              </w:rPr>
              <w:t>Количество топливно-раздаточных колонок</w:t>
            </w:r>
          </w:p>
        </w:tc>
        <w:tc>
          <w:tcPr>
            <w:tcW w:w="1620" w:type="dxa"/>
          </w:tcPr>
          <w:p w14:paraId="7AFDA0BD" w14:textId="77777777" w:rsidR="00BA2CB3" w:rsidRPr="00BA2CB3" w:rsidRDefault="00BA2CB3" w:rsidP="00BA2CB3">
            <w:pPr>
              <w:rPr>
                <w:sz w:val="24"/>
                <w:szCs w:val="24"/>
              </w:rPr>
            </w:pPr>
            <w:r w:rsidRPr="00BA2CB3">
              <w:rPr>
                <w:sz w:val="24"/>
                <w:szCs w:val="24"/>
              </w:rPr>
              <w:t>шт.</w:t>
            </w:r>
          </w:p>
        </w:tc>
        <w:tc>
          <w:tcPr>
            <w:tcW w:w="3780" w:type="dxa"/>
          </w:tcPr>
          <w:p w14:paraId="6F0C5AE2" w14:textId="77777777" w:rsidR="00BA2CB3" w:rsidRPr="00BA2CB3" w:rsidRDefault="00BA2CB3" w:rsidP="00BA2CB3">
            <w:pPr>
              <w:rPr>
                <w:sz w:val="24"/>
                <w:szCs w:val="24"/>
              </w:rPr>
            </w:pPr>
            <w:r w:rsidRPr="00BA2CB3">
              <w:rPr>
                <w:sz w:val="24"/>
                <w:szCs w:val="24"/>
              </w:rPr>
              <w:t>585</w:t>
            </w:r>
          </w:p>
        </w:tc>
      </w:tr>
      <w:tr w:rsidR="00BA2CB3" w:rsidRPr="00BA2CB3" w14:paraId="49A3A72F" w14:textId="77777777" w:rsidTr="008C77D5">
        <w:tc>
          <w:tcPr>
            <w:tcW w:w="721" w:type="dxa"/>
            <w:vMerge w:val="restart"/>
          </w:tcPr>
          <w:p w14:paraId="63496853" w14:textId="77777777" w:rsidR="00BA2CB3" w:rsidRPr="00BA2CB3" w:rsidRDefault="00BA2CB3" w:rsidP="00BA2CB3">
            <w:pPr>
              <w:jc w:val="center"/>
              <w:rPr>
                <w:sz w:val="24"/>
                <w:szCs w:val="24"/>
              </w:rPr>
            </w:pPr>
            <w:r w:rsidRPr="00BA2CB3">
              <w:rPr>
                <w:sz w:val="24"/>
                <w:szCs w:val="24"/>
              </w:rPr>
              <w:t>27</w:t>
            </w:r>
          </w:p>
        </w:tc>
        <w:tc>
          <w:tcPr>
            <w:tcW w:w="1441" w:type="dxa"/>
            <w:vMerge w:val="restart"/>
          </w:tcPr>
          <w:p w14:paraId="12342ACC" w14:textId="77777777" w:rsidR="00BA2CB3" w:rsidRPr="00BA2CB3" w:rsidRDefault="00BA2CB3" w:rsidP="00BA2CB3">
            <w:pPr>
              <w:jc w:val="center"/>
              <w:rPr>
                <w:b/>
                <w:bCs/>
                <w:sz w:val="24"/>
                <w:szCs w:val="24"/>
              </w:rPr>
            </w:pPr>
            <w:r w:rsidRPr="00BA2CB3">
              <w:rPr>
                <w:b/>
                <w:bCs/>
                <w:sz w:val="24"/>
                <w:szCs w:val="24"/>
              </w:rPr>
              <w:t>27</w:t>
            </w:r>
          </w:p>
        </w:tc>
        <w:tc>
          <w:tcPr>
            <w:tcW w:w="2520" w:type="dxa"/>
            <w:vMerge w:val="restart"/>
          </w:tcPr>
          <w:p w14:paraId="765A8423" w14:textId="77777777" w:rsidR="00BA2CB3" w:rsidRPr="00BA2CB3" w:rsidRDefault="00BA2CB3" w:rsidP="00BA2CB3">
            <w:pPr>
              <w:rPr>
                <w:bCs/>
                <w:sz w:val="24"/>
                <w:szCs w:val="24"/>
              </w:rPr>
            </w:pPr>
            <w:r w:rsidRPr="00BA2CB3">
              <w:rPr>
                <w:bCs/>
                <w:sz w:val="24"/>
                <w:szCs w:val="24"/>
              </w:rPr>
              <w:t>Административно-торговое здание</w:t>
            </w:r>
          </w:p>
        </w:tc>
        <w:tc>
          <w:tcPr>
            <w:tcW w:w="5759" w:type="dxa"/>
          </w:tcPr>
          <w:p w14:paraId="098C1D1E" w14:textId="77777777" w:rsidR="00BA2CB3" w:rsidRPr="00BA2CB3" w:rsidRDefault="00BA2CB3" w:rsidP="00BA2CB3">
            <w:pPr>
              <w:rPr>
                <w:bCs/>
                <w:sz w:val="24"/>
                <w:szCs w:val="24"/>
              </w:rPr>
            </w:pPr>
            <w:r w:rsidRPr="00BA2CB3">
              <w:rPr>
                <w:bCs/>
                <w:sz w:val="24"/>
                <w:szCs w:val="24"/>
              </w:rPr>
              <w:t>Код зоны планируемого размещения объекта</w:t>
            </w:r>
          </w:p>
        </w:tc>
        <w:tc>
          <w:tcPr>
            <w:tcW w:w="1620" w:type="dxa"/>
          </w:tcPr>
          <w:p w14:paraId="5F45B8AD" w14:textId="77777777" w:rsidR="00BA2CB3" w:rsidRPr="00BA2CB3" w:rsidRDefault="00BA2CB3" w:rsidP="00BA2CB3">
            <w:pPr>
              <w:rPr>
                <w:sz w:val="24"/>
                <w:szCs w:val="24"/>
              </w:rPr>
            </w:pPr>
            <w:r w:rsidRPr="00BA2CB3">
              <w:rPr>
                <w:sz w:val="24"/>
                <w:szCs w:val="24"/>
                <w:lang w:val="en-US"/>
              </w:rPr>
              <w:t>-</w:t>
            </w:r>
          </w:p>
        </w:tc>
        <w:tc>
          <w:tcPr>
            <w:tcW w:w="3780" w:type="dxa"/>
          </w:tcPr>
          <w:p w14:paraId="10CAA835" w14:textId="77777777" w:rsidR="00BA2CB3" w:rsidRPr="00BA2CB3" w:rsidRDefault="00BA2CB3" w:rsidP="00BA2CB3">
            <w:pPr>
              <w:rPr>
                <w:sz w:val="24"/>
                <w:szCs w:val="24"/>
                <w:lang w:val="en-US"/>
              </w:rPr>
            </w:pPr>
            <w:r w:rsidRPr="00BA2CB3">
              <w:rPr>
                <w:sz w:val="24"/>
                <w:szCs w:val="24"/>
              </w:rPr>
              <w:t>П-2</w:t>
            </w:r>
            <w:r w:rsidRPr="00BA2CB3">
              <w:rPr>
                <w:sz w:val="24"/>
                <w:szCs w:val="24"/>
                <w:lang w:val="en-US"/>
              </w:rPr>
              <w:t>7</w:t>
            </w:r>
          </w:p>
        </w:tc>
      </w:tr>
      <w:tr w:rsidR="00BA2CB3" w:rsidRPr="00BA2CB3" w14:paraId="04A31171" w14:textId="77777777" w:rsidTr="008C77D5">
        <w:tc>
          <w:tcPr>
            <w:tcW w:w="721" w:type="dxa"/>
            <w:vMerge/>
          </w:tcPr>
          <w:p w14:paraId="26519D2D" w14:textId="77777777" w:rsidR="00BA2CB3" w:rsidRPr="00BA2CB3" w:rsidRDefault="00BA2CB3" w:rsidP="00BA2CB3">
            <w:pPr>
              <w:jc w:val="center"/>
              <w:rPr>
                <w:sz w:val="24"/>
                <w:szCs w:val="24"/>
              </w:rPr>
            </w:pPr>
          </w:p>
        </w:tc>
        <w:tc>
          <w:tcPr>
            <w:tcW w:w="1441" w:type="dxa"/>
            <w:vMerge/>
          </w:tcPr>
          <w:p w14:paraId="24079ECA" w14:textId="77777777" w:rsidR="00BA2CB3" w:rsidRPr="00BA2CB3" w:rsidRDefault="00BA2CB3" w:rsidP="00BA2CB3">
            <w:pPr>
              <w:jc w:val="center"/>
              <w:rPr>
                <w:b/>
                <w:bCs/>
                <w:sz w:val="24"/>
                <w:szCs w:val="24"/>
              </w:rPr>
            </w:pPr>
          </w:p>
        </w:tc>
        <w:tc>
          <w:tcPr>
            <w:tcW w:w="2520" w:type="dxa"/>
            <w:vMerge/>
          </w:tcPr>
          <w:p w14:paraId="5363843F" w14:textId="77777777" w:rsidR="00BA2CB3" w:rsidRPr="00BA2CB3" w:rsidRDefault="00BA2CB3" w:rsidP="00BA2CB3">
            <w:pPr>
              <w:rPr>
                <w:bCs/>
                <w:sz w:val="24"/>
                <w:szCs w:val="24"/>
              </w:rPr>
            </w:pPr>
          </w:p>
        </w:tc>
        <w:tc>
          <w:tcPr>
            <w:tcW w:w="5759" w:type="dxa"/>
          </w:tcPr>
          <w:p w14:paraId="2BD54F10" w14:textId="77777777" w:rsidR="00BA2CB3" w:rsidRPr="00BA2CB3" w:rsidRDefault="00BA2CB3" w:rsidP="00BA2CB3">
            <w:pPr>
              <w:rPr>
                <w:bCs/>
                <w:sz w:val="24"/>
                <w:szCs w:val="24"/>
              </w:rPr>
            </w:pPr>
            <w:r w:rsidRPr="00BA2CB3">
              <w:rPr>
                <w:bCs/>
                <w:sz w:val="24"/>
                <w:szCs w:val="24"/>
              </w:rPr>
              <w:t>Предельное количество этажей</w:t>
            </w:r>
          </w:p>
        </w:tc>
        <w:tc>
          <w:tcPr>
            <w:tcW w:w="1620" w:type="dxa"/>
          </w:tcPr>
          <w:p w14:paraId="3146DB0D" w14:textId="77777777" w:rsidR="00BA2CB3" w:rsidRPr="00BA2CB3" w:rsidRDefault="00BA2CB3" w:rsidP="00BA2CB3">
            <w:pPr>
              <w:rPr>
                <w:sz w:val="24"/>
                <w:szCs w:val="24"/>
              </w:rPr>
            </w:pPr>
            <w:r w:rsidRPr="00BA2CB3">
              <w:rPr>
                <w:sz w:val="24"/>
                <w:szCs w:val="24"/>
              </w:rPr>
              <w:t>этаж</w:t>
            </w:r>
          </w:p>
        </w:tc>
        <w:tc>
          <w:tcPr>
            <w:tcW w:w="3780" w:type="dxa"/>
          </w:tcPr>
          <w:p w14:paraId="064E4B15" w14:textId="77777777" w:rsidR="00BA2CB3" w:rsidRPr="00BA2CB3" w:rsidRDefault="00BA2CB3" w:rsidP="00BA2CB3">
            <w:pPr>
              <w:rPr>
                <w:sz w:val="24"/>
                <w:szCs w:val="24"/>
              </w:rPr>
            </w:pPr>
            <w:r w:rsidRPr="00BA2CB3">
              <w:rPr>
                <w:sz w:val="24"/>
                <w:szCs w:val="24"/>
              </w:rPr>
              <w:t>4</w:t>
            </w:r>
          </w:p>
        </w:tc>
      </w:tr>
      <w:tr w:rsidR="00BA2CB3" w:rsidRPr="00BA2CB3" w14:paraId="57CE5E77" w14:textId="77777777" w:rsidTr="008C77D5">
        <w:tc>
          <w:tcPr>
            <w:tcW w:w="721" w:type="dxa"/>
            <w:vMerge/>
          </w:tcPr>
          <w:p w14:paraId="7EE0C0FD" w14:textId="77777777" w:rsidR="00BA2CB3" w:rsidRPr="00BA2CB3" w:rsidRDefault="00BA2CB3" w:rsidP="00BA2CB3">
            <w:pPr>
              <w:jc w:val="center"/>
              <w:rPr>
                <w:sz w:val="24"/>
                <w:szCs w:val="24"/>
              </w:rPr>
            </w:pPr>
          </w:p>
        </w:tc>
        <w:tc>
          <w:tcPr>
            <w:tcW w:w="1441" w:type="dxa"/>
            <w:vMerge/>
          </w:tcPr>
          <w:p w14:paraId="0F5898CF" w14:textId="77777777" w:rsidR="00BA2CB3" w:rsidRPr="00BA2CB3" w:rsidRDefault="00BA2CB3" w:rsidP="00BA2CB3">
            <w:pPr>
              <w:jc w:val="center"/>
              <w:rPr>
                <w:b/>
                <w:bCs/>
                <w:sz w:val="24"/>
                <w:szCs w:val="24"/>
              </w:rPr>
            </w:pPr>
          </w:p>
        </w:tc>
        <w:tc>
          <w:tcPr>
            <w:tcW w:w="2520" w:type="dxa"/>
            <w:vMerge/>
          </w:tcPr>
          <w:p w14:paraId="54EAEA15" w14:textId="77777777" w:rsidR="00BA2CB3" w:rsidRPr="00BA2CB3" w:rsidRDefault="00BA2CB3" w:rsidP="00BA2CB3">
            <w:pPr>
              <w:rPr>
                <w:bCs/>
                <w:sz w:val="24"/>
                <w:szCs w:val="24"/>
              </w:rPr>
            </w:pPr>
          </w:p>
        </w:tc>
        <w:tc>
          <w:tcPr>
            <w:tcW w:w="5759" w:type="dxa"/>
          </w:tcPr>
          <w:p w14:paraId="5322F9E6" w14:textId="77777777" w:rsidR="00BA2CB3" w:rsidRPr="00BA2CB3" w:rsidRDefault="00BA2CB3" w:rsidP="00BA2CB3">
            <w:pPr>
              <w:rPr>
                <w:bCs/>
                <w:sz w:val="24"/>
                <w:szCs w:val="24"/>
              </w:rPr>
            </w:pPr>
            <w:r w:rsidRPr="00BA2CB3">
              <w:rPr>
                <w:bCs/>
                <w:sz w:val="24"/>
                <w:szCs w:val="24"/>
              </w:rPr>
              <w:t>Площадь застройки</w:t>
            </w:r>
          </w:p>
        </w:tc>
        <w:tc>
          <w:tcPr>
            <w:tcW w:w="1620" w:type="dxa"/>
          </w:tcPr>
          <w:p w14:paraId="7FD9D753" w14:textId="77777777" w:rsidR="00BA2CB3" w:rsidRPr="00BA2CB3" w:rsidRDefault="00BA2CB3" w:rsidP="00BA2CB3">
            <w:pPr>
              <w:rPr>
                <w:sz w:val="24"/>
                <w:szCs w:val="24"/>
              </w:rPr>
            </w:pPr>
            <w:r w:rsidRPr="00BA2CB3">
              <w:rPr>
                <w:sz w:val="24"/>
                <w:szCs w:val="24"/>
              </w:rPr>
              <w:t>кв. м</w:t>
            </w:r>
          </w:p>
        </w:tc>
        <w:tc>
          <w:tcPr>
            <w:tcW w:w="3780" w:type="dxa"/>
          </w:tcPr>
          <w:p w14:paraId="63268522" w14:textId="77777777" w:rsidR="00BA2CB3" w:rsidRPr="00BA2CB3" w:rsidRDefault="00BA2CB3" w:rsidP="00BA2CB3">
            <w:pPr>
              <w:rPr>
                <w:sz w:val="24"/>
                <w:szCs w:val="24"/>
              </w:rPr>
            </w:pPr>
            <w:r w:rsidRPr="00BA2CB3">
              <w:rPr>
                <w:sz w:val="24"/>
                <w:szCs w:val="24"/>
              </w:rPr>
              <w:t>2290</w:t>
            </w:r>
          </w:p>
        </w:tc>
      </w:tr>
      <w:tr w:rsidR="00BA2CB3" w:rsidRPr="00BA2CB3" w14:paraId="6061AF6F" w14:textId="77777777" w:rsidTr="008C77D5">
        <w:tc>
          <w:tcPr>
            <w:tcW w:w="721" w:type="dxa"/>
            <w:vMerge/>
          </w:tcPr>
          <w:p w14:paraId="230AD166" w14:textId="77777777" w:rsidR="00BA2CB3" w:rsidRPr="00BA2CB3" w:rsidRDefault="00BA2CB3" w:rsidP="00BA2CB3">
            <w:pPr>
              <w:jc w:val="center"/>
              <w:rPr>
                <w:sz w:val="24"/>
                <w:szCs w:val="24"/>
              </w:rPr>
            </w:pPr>
          </w:p>
        </w:tc>
        <w:tc>
          <w:tcPr>
            <w:tcW w:w="1441" w:type="dxa"/>
            <w:vMerge/>
          </w:tcPr>
          <w:p w14:paraId="71100B8C" w14:textId="77777777" w:rsidR="00BA2CB3" w:rsidRPr="00BA2CB3" w:rsidRDefault="00BA2CB3" w:rsidP="00BA2CB3">
            <w:pPr>
              <w:jc w:val="center"/>
              <w:rPr>
                <w:b/>
                <w:bCs/>
                <w:sz w:val="24"/>
                <w:szCs w:val="24"/>
              </w:rPr>
            </w:pPr>
          </w:p>
        </w:tc>
        <w:tc>
          <w:tcPr>
            <w:tcW w:w="2520" w:type="dxa"/>
            <w:vMerge/>
          </w:tcPr>
          <w:p w14:paraId="0F97DD5E" w14:textId="77777777" w:rsidR="00BA2CB3" w:rsidRPr="00BA2CB3" w:rsidRDefault="00BA2CB3" w:rsidP="00BA2CB3">
            <w:pPr>
              <w:rPr>
                <w:bCs/>
                <w:sz w:val="24"/>
                <w:szCs w:val="24"/>
              </w:rPr>
            </w:pPr>
          </w:p>
        </w:tc>
        <w:tc>
          <w:tcPr>
            <w:tcW w:w="5759" w:type="dxa"/>
          </w:tcPr>
          <w:p w14:paraId="50141B04" w14:textId="77777777" w:rsidR="00BA2CB3" w:rsidRPr="00BA2CB3" w:rsidRDefault="00BA2CB3" w:rsidP="00BA2CB3">
            <w:pPr>
              <w:rPr>
                <w:bCs/>
                <w:sz w:val="24"/>
                <w:szCs w:val="24"/>
              </w:rPr>
            </w:pPr>
            <w:r w:rsidRPr="00BA2CB3">
              <w:rPr>
                <w:sz w:val="24"/>
                <w:szCs w:val="24"/>
              </w:rPr>
              <w:t>Площадь земельного участка</w:t>
            </w:r>
          </w:p>
        </w:tc>
        <w:tc>
          <w:tcPr>
            <w:tcW w:w="1620" w:type="dxa"/>
          </w:tcPr>
          <w:p w14:paraId="2E5D4750" w14:textId="77777777" w:rsidR="00BA2CB3" w:rsidRPr="00BA2CB3" w:rsidRDefault="00BA2CB3" w:rsidP="00BA2CB3">
            <w:pPr>
              <w:rPr>
                <w:sz w:val="24"/>
                <w:szCs w:val="24"/>
              </w:rPr>
            </w:pPr>
            <w:r w:rsidRPr="00BA2CB3">
              <w:rPr>
                <w:sz w:val="24"/>
                <w:szCs w:val="24"/>
              </w:rPr>
              <w:t>кв. м</w:t>
            </w:r>
          </w:p>
        </w:tc>
        <w:tc>
          <w:tcPr>
            <w:tcW w:w="3780" w:type="dxa"/>
          </w:tcPr>
          <w:p w14:paraId="4B85A041" w14:textId="77777777" w:rsidR="00BA2CB3" w:rsidRPr="00BA2CB3" w:rsidRDefault="00BA2CB3" w:rsidP="00BA2CB3">
            <w:pPr>
              <w:rPr>
                <w:sz w:val="24"/>
                <w:szCs w:val="24"/>
              </w:rPr>
            </w:pPr>
            <w:r w:rsidRPr="00BA2CB3">
              <w:rPr>
                <w:sz w:val="24"/>
                <w:szCs w:val="24"/>
              </w:rPr>
              <w:t>8734</w:t>
            </w:r>
          </w:p>
        </w:tc>
      </w:tr>
      <w:tr w:rsidR="00BA2CB3" w:rsidRPr="00BA2CB3" w14:paraId="5803BF26" w14:textId="77777777" w:rsidTr="008C77D5">
        <w:tc>
          <w:tcPr>
            <w:tcW w:w="721" w:type="dxa"/>
            <w:vMerge/>
          </w:tcPr>
          <w:p w14:paraId="1E941CA7" w14:textId="77777777" w:rsidR="00BA2CB3" w:rsidRPr="00BA2CB3" w:rsidRDefault="00BA2CB3" w:rsidP="00BA2CB3">
            <w:pPr>
              <w:jc w:val="center"/>
              <w:rPr>
                <w:sz w:val="24"/>
                <w:szCs w:val="24"/>
              </w:rPr>
            </w:pPr>
          </w:p>
        </w:tc>
        <w:tc>
          <w:tcPr>
            <w:tcW w:w="1441" w:type="dxa"/>
            <w:vMerge/>
          </w:tcPr>
          <w:p w14:paraId="331BF8A7" w14:textId="77777777" w:rsidR="00BA2CB3" w:rsidRPr="00BA2CB3" w:rsidRDefault="00BA2CB3" w:rsidP="00BA2CB3">
            <w:pPr>
              <w:jc w:val="center"/>
              <w:rPr>
                <w:b/>
                <w:bCs/>
                <w:sz w:val="24"/>
                <w:szCs w:val="24"/>
              </w:rPr>
            </w:pPr>
          </w:p>
        </w:tc>
        <w:tc>
          <w:tcPr>
            <w:tcW w:w="2520" w:type="dxa"/>
            <w:vMerge/>
          </w:tcPr>
          <w:p w14:paraId="531EEB2B" w14:textId="77777777" w:rsidR="00BA2CB3" w:rsidRPr="00BA2CB3" w:rsidRDefault="00BA2CB3" w:rsidP="00BA2CB3">
            <w:pPr>
              <w:rPr>
                <w:bCs/>
                <w:sz w:val="24"/>
                <w:szCs w:val="24"/>
              </w:rPr>
            </w:pPr>
          </w:p>
        </w:tc>
        <w:tc>
          <w:tcPr>
            <w:tcW w:w="5759" w:type="dxa"/>
          </w:tcPr>
          <w:p w14:paraId="6430BBEB" w14:textId="77777777" w:rsidR="00BA2CB3" w:rsidRPr="00BA2CB3" w:rsidRDefault="00BA2CB3" w:rsidP="00BA2CB3">
            <w:pPr>
              <w:rPr>
                <w:bCs/>
                <w:sz w:val="24"/>
                <w:szCs w:val="24"/>
              </w:rPr>
            </w:pPr>
            <w:r w:rsidRPr="00BA2CB3">
              <w:rPr>
                <w:bCs/>
                <w:sz w:val="24"/>
                <w:szCs w:val="24"/>
              </w:rPr>
              <w:t>Максимальная площадь здания</w:t>
            </w:r>
          </w:p>
        </w:tc>
        <w:tc>
          <w:tcPr>
            <w:tcW w:w="1620" w:type="dxa"/>
          </w:tcPr>
          <w:p w14:paraId="3CA60468" w14:textId="77777777" w:rsidR="00BA2CB3" w:rsidRPr="00BA2CB3" w:rsidRDefault="00BA2CB3" w:rsidP="00BA2CB3">
            <w:pPr>
              <w:rPr>
                <w:sz w:val="24"/>
                <w:szCs w:val="24"/>
              </w:rPr>
            </w:pPr>
            <w:r w:rsidRPr="00BA2CB3">
              <w:rPr>
                <w:sz w:val="24"/>
                <w:szCs w:val="24"/>
              </w:rPr>
              <w:t>кв. м</w:t>
            </w:r>
          </w:p>
        </w:tc>
        <w:tc>
          <w:tcPr>
            <w:tcW w:w="3780" w:type="dxa"/>
          </w:tcPr>
          <w:p w14:paraId="4803E20C" w14:textId="77777777" w:rsidR="00BA2CB3" w:rsidRPr="00BA2CB3" w:rsidRDefault="00BA2CB3" w:rsidP="00BA2CB3">
            <w:pPr>
              <w:rPr>
                <w:sz w:val="24"/>
                <w:szCs w:val="24"/>
              </w:rPr>
            </w:pPr>
            <w:r w:rsidRPr="00BA2CB3">
              <w:rPr>
                <w:sz w:val="24"/>
                <w:szCs w:val="24"/>
              </w:rPr>
              <w:t>6000</w:t>
            </w:r>
          </w:p>
        </w:tc>
      </w:tr>
      <w:tr w:rsidR="00BA2CB3" w:rsidRPr="00BA2CB3" w14:paraId="643339AA" w14:textId="77777777" w:rsidTr="008C77D5">
        <w:tc>
          <w:tcPr>
            <w:tcW w:w="721" w:type="dxa"/>
            <w:vMerge w:val="restart"/>
          </w:tcPr>
          <w:p w14:paraId="22C8F803" w14:textId="77777777" w:rsidR="00BA2CB3" w:rsidRPr="00BA2CB3" w:rsidRDefault="00BA2CB3" w:rsidP="00BA2CB3">
            <w:pPr>
              <w:jc w:val="center"/>
              <w:rPr>
                <w:sz w:val="24"/>
                <w:szCs w:val="24"/>
              </w:rPr>
            </w:pPr>
            <w:r w:rsidRPr="00BA2CB3">
              <w:rPr>
                <w:sz w:val="24"/>
                <w:szCs w:val="24"/>
              </w:rPr>
              <w:t>28</w:t>
            </w:r>
          </w:p>
        </w:tc>
        <w:tc>
          <w:tcPr>
            <w:tcW w:w="1441" w:type="dxa"/>
            <w:vMerge w:val="restart"/>
          </w:tcPr>
          <w:p w14:paraId="12DF5173" w14:textId="77777777" w:rsidR="00BA2CB3" w:rsidRPr="00BA2CB3" w:rsidRDefault="00BA2CB3" w:rsidP="00BA2CB3">
            <w:pPr>
              <w:jc w:val="center"/>
              <w:rPr>
                <w:b/>
                <w:bCs/>
                <w:sz w:val="24"/>
                <w:szCs w:val="24"/>
              </w:rPr>
            </w:pPr>
            <w:r w:rsidRPr="00BA2CB3">
              <w:rPr>
                <w:b/>
                <w:bCs/>
                <w:sz w:val="24"/>
                <w:szCs w:val="24"/>
              </w:rPr>
              <w:t>28</w:t>
            </w:r>
          </w:p>
        </w:tc>
        <w:tc>
          <w:tcPr>
            <w:tcW w:w="2520" w:type="dxa"/>
            <w:vMerge w:val="restart"/>
          </w:tcPr>
          <w:p w14:paraId="1C4471C3" w14:textId="77777777" w:rsidR="00BA2CB3" w:rsidRPr="00BA2CB3" w:rsidRDefault="00BA2CB3" w:rsidP="00BA2CB3">
            <w:pPr>
              <w:rPr>
                <w:bCs/>
                <w:sz w:val="24"/>
                <w:szCs w:val="24"/>
              </w:rPr>
            </w:pPr>
            <w:r w:rsidRPr="00BA2CB3">
              <w:rPr>
                <w:bCs/>
                <w:sz w:val="24"/>
                <w:szCs w:val="24"/>
              </w:rPr>
              <w:t>Административно-торговое здание</w:t>
            </w:r>
          </w:p>
        </w:tc>
        <w:tc>
          <w:tcPr>
            <w:tcW w:w="5759" w:type="dxa"/>
          </w:tcPr>
          <w:p w14:paraId="08CCF62C" w14:textId="77777777" w:rsidR="00BA2CB3" w:rsidRPr="00BA2CB3" w:rsidRDefault="00BA2CB3" w:rsidP="00BA2CB3">
            <w:pPr>
              <w:rPr>
                <w:bCs/>
                <w:sz w:val="24"/>
                <w:szCs w:val="24"/>
              </w:rPr>
            </w:pPr>
            <w:r w:rsidRPr="00BA2CB3">
              <w:rPr>
                <w:bCs/>
                <w:sz w:val="24"/>
                <w:szCs w:val="24"/>
              </w:rPr>
              <w:t>Код зоны планируемого размещения объекта</w:t>
            </w:r>
          </w:p>
        </w:tc>
        <w:tc>
          <w:tcPr>
            <w:tcW w:w="1620" w:type="dxa"/>
          </w:tcPr>
          <w:p w14:paraId="3A0CAF88" w14:textId="77777777" w:rsidR="00BA2CB3" w:rsidRPr="00BA2CB3" w:rsidRDefault="00BA2CB3" w:rsidP="00BA2CB3">
            <w:pPr>
              <w:rPr>
                <w:sz w:val="24"/>
                <w:szCs w:val="24"/>
              </w:rPr>
            </w:pPr>
            <w:r w:rsidRPr="00BA2CB3">
              <w:rPr>
                <w:sz w:val="24"/>
                <w:szCs w:val="24"/>
                <w:lang w:val="en-US"/>
              </w:rPr>
              <w:t>-</w:t>
            </w:r>
          </w:p>
        </w:tc>
        <w:tc>
          <w:tcPr>
            <w:tcW w:w="3780" w:type="dxa"/>
          </w:tcPr>
          <w:p w14:paraId="13B6BB11" w14:textId="77777777" w:rsidR="00BA2CB3" w:rsidRPr="00BA2CB3" w:rsidRDefault="00BA2CB3" w:rsidP="00BA2CB3">
            <w:pPr>
              <w:rPr>
                <w:sz w:val="24"/>
                <w:szCs w:val="24"/>
              </w:rPr>
            </w:pPr>
            <w:r w:rsidRPr="00BA2CB3">
              <w:rPr>
                <w:sz w:val="24"/>
                <w:szCs w:val="24"/>
              </w:rPr>
              <w:t>П-2</w:t>
            </w:r>
            <w:r w:rsidRPr="00BA2CB3">
              <w:rPr>
                <w:sz w:val="24"/>
                <w:szCs w:val="24"/>
                <w:lang w:val="en-US"/>
              </w:rPr>
              <w:t>8</w:t>
            </w:r>
          </w:p>
        </w:tc>
      </w:tr>
      <w:tr w:rsidR="00BA2CB3" w:rsidRPr="00BA2CB3" w14:paraId="6695A995" w14:textId="77777777" w:rsidTr="008C77D5">
        <w:tc>
          <w:tcPr>
            <w:tcW w:w="721" w:type="dxa"/>
            <w:vMerge/>
          </w:tcPr>
          <w:p w14:paraId="1C381B55" w14:textId="77777777" w:rsidR="00BA2CB3" w:rsidRPr="00BA2CB3" w:rsidRDefault="00BA2CB3" w:rsidP="00BA2CB3">
            <w:pPr>
              <w:jc w:val="center"/>
              <w:rPr>
                <w:sz w:val="24"/>
                <w:szCs w:val="24"/>
              </w:rPr>
            </w:pPr>
          </w:p>
        </w:tc>
        <w:tc>
          <w:tcPr>
            <w:tcW w:w="1441" w:type="dxa"/>
            <w:vMerge/>
          </w:tcPr>
          <w:p w14:paraId="2F7D46EC" w14:textId="77777777" w:rsidR="00BA2CB3" w:rsidRPr="00BA2CB3" w:rsidRDefault="00BA2CB3" w:rsidP="00BA2CB3">
            <w:pPr>
              <w:jc w:val="center"/>
              <w:rPr>
                <w:sz w:val="24"/>
                <w:szCs w:val="24"/>
              </w:rPr>
            </w:pPr>
          </w:p>
        </w:tc>
        <w:tc>
          <w:tcPr>
            <w:tcW w:w="2520" w:type="dxa"/>
            <w:vMerge/>
          </w:tcPr>
          <w:p w14:paraId="7416AAAA" w14:textId="77777777" w:rsidR="00BA2CB3" w:rsidRPr="00BA2CB3" w:rsidRDefault="00BA2CB3" w:rsidP="00BA2CB3">
            <w:pPr>
              <w:rPr>
                <w:bCs/>
                <w:sz w:val="24"/>
                <w:szCs w:val="24"/>
              </w:rPr>
            </w:pPr>
          </w:p>
        </w:tc>
        <w:tc>
          <w:tcPr>
            <w:tcW w:w="5759" w:type="dxa"/>
          </w:tcPr>
          <w:p w14:paraId="249E4148" w14:textId="77777777" w:rsidR="00BA2CB3" w:rsidRPr="00BA2CB3" w:rsidRDefault="00BA2CB3" w:rsidP="00BA2CB3">
            <w:pPr>
              <w:rPr>
                <w:bCs/>
                <w:sz w:val="24"/>
                <w:szCs w:val="24"/>
              </w:rPr>
            </w:pPr>
            <w:r w:rsidRPr="00BA2CB3">
              <w:rPr>
                <w:bCs/>
                <w:sz w:val="24"/>
                <w:szCs w:val="24"/>
              </w:rPr>
              <w:t>Предельное количество этажей</w:t>
            </w:r>
          </w:p>
        </w:tc>
        <w:tc>
          <w:tcPr>
            <w:tcW w:w="1620" w:type="dxa"/>
          </w:tcPr>
          <w:p w14:paraId="663B3501" w14:textId="77777777" w:rsidR="00BA2CB3" w:rsidRPr="00BA2CB3" w:rsidRDefault="00BA2CB3" w:rsidP="00BA2CB3">
            <w:pPr>
              <w:rPr>
                <w:sz w:val="24"/>
                <w:szCs w:val="24"/>
              </w:rPr>
            </w:pPr>
            <w:r w:rsidRPr="00BA2CB3">
              <w:rPr>
                <w:sz w:val="24"/>
                <w:szCs w:val="24"/>
              </w:rPr>
              <w:t>этаж</w:t>
            </w:r>
          </w:p>
        </w:tc>
        <w:tc>
          <w:tcPr>
            <w:tcW w:w="3780" w:type="dxa"/>
          </w:tcPr>
          <w:p w14:paraId="086D5D01" w14:textId="77777777" w:rsidR="00BA2CB3" w:rsidRPr="00BA2CB3" w:rsidRDefault="00BA2CB3" w:rsidP="00BA2CB3">
            <w:pPr>
              <w:rPr>
                <w:sz w:val="24"/>
                <w:szCs w:val="24"/>
              </w:rPr>
            </w:pPr>
            <w:r w:rsidRPr="00BA2CB3">
              <w:rPr>
                <w:sz w:val="24"/>
                <w:szCs w:val="24"/>
              </w:rPr>
              <w:t>4</w:t>
            </w:r>
          </w:p>
        </w:tc>
      </w:tr>
      <w:tr w:rsidR="00BA2CB3" w:rsidRPr="00BA2CB3" w14:paraId="2F79AD33" w14:textId="77777777" w:rsidTr="008C77D5">
        <w:tc>
          <w:tcPr>
            <w:tcW w:w="721" w:type="dxa"/>
            <w:vMerge/>
          </w:tcPr>
          <w:p w14:paraId="16979824" w14:textId="77777777" w:rsidR="00BA2CB3" w:rsidRPr="00BA2CB3" w:rsidRDefault="00BA2CB3" w:rsidP="00BA2CB3">
            <w:pPr>
              <w:jc w:val="center"/>
              <w:rPr>
                <w:sz w:val="24"/>
                <w:szCs w:val="24"/>
              </w:rPr>
            </w:pPr>
          </w:p>
        </w:tc>
        <w:tc>
          <w:tcPr>
            <w:tcW w:w="1441" w:type="dxa"/>
            <w:vMerge/>
          </w:tcPr>
          <w:p w14:paraId="50B45CD7" w14:textId="77777777" w:rsidR="00BA2CB3" w:rsidRPr="00BA2CB3" w:rsidRDefault="00BA2CB3" w:rsidP="00BA2CB3">
            <w:pPr>
              <w:jc w:val="center"/>
              <w:rPr>
                <w:sz w:val="24"/>
                <w:szCs w:val="24"/>
              </w:rPr>
            </w:pPr>
          </w:p>
        </w:tc>
        <w:tc>
          <w:tcPr>
            <w:tcW w:w="2520" w:type="dxa"/>
            <w:vMerge/>
          </w:tcPr>
          <w:p w14:paraId="325A940D" w14:textId="77777777" w:rsidR="00BA2CB3" w:rsidRPr="00BA2CB3" w:rsidRDefault="00BA2CB3" w:rsidP="00BA2CB3">
            <w:pPr>
              <w:rPr>
                <w:bCs/>
                <w:sz w:val="24"/>
                <w:szCs w:val="24"/>
              </w:rPr>
            </w:pPr>
          </w:p>
        </w:tc>
        <w:tc>
          <w:tcPr>
            <w:tcW w:w="5759" w:type="dxa"/>
          </w:tcPr>
          <w:p w14:paraId="57EE786F" w14:textId="77777777" w:rsidR="00BA2CB3" w:rsidRPr="00BA2CB3" w:rsidRDefault="00BA2CB3" w:rsidP="00BA2CB3">
            <w:pPr>
              <w:rPr>
                <w:bCs/>
                <w:sz w:val="24"/>
                <w:szCs w:val="24"/>
              </w:rPr>
            </w:pPr>
            <w:r w:rsidRPr="00BA2CB3">
              <w:rPr>
                <w:bCs/>
                <w:sz w:val="24"/>
                <w:szCs w:val="24"/>
              </w:rPr>
              <w:t>Площадь застройки</w:t>
            </w:r>
          </w:p>
        </w:tc>
        <w:tc>
          <w:tcPr>
            <w:tcW w:w="1620" w:type="dxa"/>
          </w:tcPr>
          <w:p w14:paraId="728F1FA0" w14:textId="77777777" w:rsidR="00BA2CB3" w:rsidRPr="00BA2CB3" w:rsidRDefault="00BA2CB3" w:rsidP="00BA2CB3">
            <w:pPr>
              <w:rPr>
                <w:sz w:val="24"/>
                <w:szCs w:val="24"/>
              </w:rPr>
            </w:pPr>
            <w:r w:rsidRPr="00BA2CB3">
              <w:rPr>
                <w:sz w:val="24"/>
                <w:szCs w:val="24"/>
              </w:rPr>
              <w:t>кв. м</w:t>
            </w:r>
          </w:p>
        </w:tc>
        <w:tc>
          <w:tcPr>
            <w:tcW w:w="3780" w:type="dxa"/>
          </w:tcPr>
          <w:p w14:paraId="77BD2D24" w14:textId="77777777" w:rsidR="00BA2CB3" w:rsidRPr="00BA2CB3" w:rsidRDefault="00BA2CB3" w:rsidP="00BA2CB3">
            <w:pPr>
              <w:rPr>
                <w:sz w:val="24"/>
                <w:szCs w:val="24"/>
                <w:lang w:val="en-US"/>
              </w:rPr>
            </w:pPr>
            <w:r w:rsidRPr="00BA2CB3">
              <w:rPr>
                <w:sz w:val="24"/>
                <w:szCs w:val="24"/>
              </w:rPr>
              <w:t>3716</w:t>
            </w:r>
          </w:p>
        </w:tc>
      </w:tr>
      <w:tr w:rsidR="00BA2CB3" w:rsidRPr="00BA2CB3" w14:paraId="1DC3BF00" w14:textId="77777777" w:rsidTr="008C77D5">
        <w:tc>
          <w:tcPr>
            <w:tcW w:w="721" w:type="dxa"/>
            <w:vMerge/>
          </w:tcPr>
          <w:p w14:paraId="69F63F63" w14:textId="77777777" w:rsidR="00BA2CB3" w:rsidRPr="00BA2CB3" w:rsidRDefault="00BA2CB3" w:rsidP="00BA2CB3">
            <w:pPr>
              <w:jc w:val="center"/>
              <w:rPr>
                <w:sz w:val="24"/>
                <w:szCs w:val="24"/>
              </w:rPr>
            </w:pPr>
          </w:p>
        </w:tc>
        <w:tc>
          <w:tcPr>
            <w:tcW w:w="1441" w:type="dxa"/>
            <w:vMerge/>
          </w:tcPr>
          <w:p w14:paraId="26EAAC35" w14:textId="77777777" w:rsidR="00BA2CB3" w:rsidRPr="00BA2CB3" w:rsidRDefault="00BA2CB3" w:rsidP="00BA2CB3">
            <w:pPr>
              <w:jc w:val="center"/>
              <w:rPr>
                <w:sz w:val="24"/>
                <w:szCs w:val="24"/>
              </w:rPr>
            </w:pPr>
          </w:p>
        </w:tc>
        <w:tc>
          <w:tcPr>
            <w:tcW w:w="2520" w:type="dxa"/>
            <w:vMerge/>
          </w:tcPr>
          <w:p w14:paraId="13DD2EAB" w14:textId="77777777" w:rsidR="00BA2CB3" w:rsidRPr="00BA2CB3" w:rsidRDefault="00BA2CB3" w:rsidP="00BA2CB3">
            <w:pPr>
              <w:rPr>
                <w:bCs/>
                <w:sz w:val="24"/>
                <w:szCs w:val="24"/>
              </w:rPr>
            </w:pPr>
          </w:p>
        </w:tc>
        <w:tc>
          <w:tcPr>
            <w:tcW w:w="5759" w:type="dxa"/>
          </w:tcPr>
          <w:p w14:paraId="27541F8D" w14:textId="77777777" w:rsidR="00BA2CB3" w:rsidRPr="00BA2CB3" w:rsidRDefault="00BA2CB3" w:rsidP="00BA2CB3">
            <w:pPr>
              <w:rPr>
                <w:bCs/>
                <w:sz w:val="24"/>
                <w:szCs w:val="24"/>
              </w:rPr>
            </w:pPr>
            <w:r w:rsidRPr="00BA2CB3">
              <w:rPr>
                <w:sz w:val="24"/>
                <w:szCs w:val="24"/>
              </w:rPr>
              <w:t>Площадь земельного участка</w:t>
            </w:r>
          </w:p>
        </w:tc>
        <w:tc>
          <w:tcPr>
            <w:tcW w:w="1620" w:type="dxa"/>
          </w:tcPr>
          <w:p w14:paraId="614B3E5C" w14:textId="77777777" w:rsidR="00BA2CB3" w:rsidRPr="00BA2CB3" w:rsidRDefault="00BA2CB3" w:rsidP="00BA2CB3">
            <w:pPr>
              <w:rPr>
                <w:sz w:val="24"/>
                <w:szCs w:val="24"/>
              </w:rPr>
            </w:pPr>
            <w:r w:rsidRPr="00BA2CB3">
              <w:rPr>
                <w:sz w:val="24"/>
                <w:szCs w:val="24"/>
              </w:rPr>
              <w:t>кв. м</w:t>
            </w:r>
          </w:p>
        </w:tc>
        <w:tc>
          <w:tcPr>
            <w:tcW w:w="3780" w:type="dxa"/>
          </w:tcPr>
          <w:p w14:paraId="1EA43CF8" w14:textId="77777777" w:rsidR="00BA2CB3" w:rsidRPr="00BA2CB3" w:rsidRDefault="00BA2CB3" w:rsidP="00BA2CB3">
            <w:pPr>
              <w:rPr>
                <w:sz w:val="24"/>
                <w:szCs w:val="24"/>
              </w:rPr>
            </w:pPr>
            <w:r w:rsidRPr="00BA2CB3">
              <w:rPr>
                <w:sz w:val="24"/>
                <w:szCs w:val="24"/>
                <w:lang w:val="en-US"/>
              </w:rPr>
              <w:t>11698</w:t>
            </w:r>
          </w:p>
        </w:tc>
      </w:tr>
      <w:tr w:rsidR="00BA2CB3" w:rsidRPr="00BA2CB3" w14:paraId="39752BC2" w14:textId="77777777" w:rsidTr="008C77D5">
        <w:tc>
          <w:tcPr>
            <w:tcW w:w="721" w:type="dxa"/>
            <w:vMerge/>
          </w:tcPr>
          <w:p w14:paraId="798332B8" w14:textId="77777777" w:rsidR="00BA2CB3" w:rsidRPr="00BA2CB3" w:rsidRDefault="00BA2CB3" w:rsidP="00BA2CB3">
            <w:pPr>
              <w:jc w:val="center"/>
              <w:rPr>
                <w:sz w:val="24"/>
                <w:szCs w:val="24"/>
              </w:rPr>
            </w:pPr>
          </w:p>
        </w:tc>
        <w:tc>
          <w:tcPr>
            <w:tcW w:w="1441" w:type="dxa"/>
            <w:vMerge/>
          </w:tcPr>
          <w:p w14:paraId="393DC73D" w14:textId="77777777" w:rsidR="00BA2CB3" w:rsidRPr="00BA2CB3" w:rsidRDefault="00BA2CB3" w:rsidP="00BA2CB3">
            <w:pPr>
              <w:jc w:val="center"/>
              <w:rPr>
                <w:sz w:val="24"/>
                <w:szCs w:val="24"/>
              </w:rPr>
            </w:pPr>
          </w:p>
        </w:tc>
        <w:tc>
          <w:tcPr>
            <w:tcW w:w="2520" w:type="dxa"/>
            <w:vMerge/>
          </w:tcPr>
          <w:p w14:paraId="12113585" w14:textId="77777777" w:rsidR="00BA2CB3" w:rsidRPr="00BA2CB3" w:rsidRDefault="00BA2CB3" w:rsidP="00BA2CB3">
            <w:pPr>
              <w:rPr>
                <w:bCs/>
                <w:sz w:val="24"/>
                <w:szCs w:val="24"/>
              </w:rPr>
            </w:pPr>
          </w:p>
        </w:tc>
        <w:tc>
          <w:tcPr>
            <w:tcW w:w="5759" w:type="dxa"/>
          </w:tcPr>
          <w:p w14:paraId="393EF84C" w14:textId="77777777" w:rsidR="00BA2CB3" w:rsidRPr="00BA2CB3" w:rsidRDefault="00BA2CB3" w:rsidP="00BA2CB3">
            <w:pPr>
              <w:rPr>
                <w:bCs/>
                <w:sz w:val="24"/>
                <w:szCs w:val="24"/>
              </w:rPr>
            </w:pPr>
            <w:r w:rsidRPr="00BA2CB3">
              <w:rPr>
                <w:bCs/>
                <w:sz w:val="24"/>
                <w:szCs w:val="24"/>
              </w:rPr>
              <w:t>Максимальная площадь здания</w:t>
            </w:r>
          </w:p>
        </w:tc>
        <w:tc>
          <w:tcPr>
            <w:tcW w:w="1620" w:type="dxa"/>
          </w:tcPr>
          <w:p w14:paraId="3FC8524D" w14:textId="77777777" w:rsidR="00BA2CB3" w:rsidRPr="00BA2CB3" w:rsidRDefault="00BA2CB3" w:rsidP="00BA2CB3">
            <w:pPr>
              <w:rPr>
                <w:sz w:val="24"/>
                <w:szCs w:val="24"/>
              </w:rPr>
            </w:pPr>
            <w:r w:rsidRPr="00BA2CB3">
              <w:rPr>
                <w:sz w:val="24"/>
                <w:szCs w:val="24"/>
              </w:rPr>
              <w:t>кв. м</w:t>
            </w:r>
          </w:p>
        </w:tc>
        <w:tc>
          <w:tcPr>
            <w:tcW w:w="3780" w:type="dxa"/>
          </w:tcPr>
          <w:p w14:paraId="030A33E3" w14:textId="77777777" w:rsidR="00BA2CB3" w:rsidRPr="00BA2CB3" w:rsidRDefault="00BA2CB3" w:rsidP="00BA2CB3">
            <w:pPr>
              <w:rPr>
                <w:sz w:val="24"/>
                <w:szCs w:val="24"/>
                <w:lang w:val="en-US"/>
              </w:rPr>
            </w:pPr>
            <w:r w:rsidRPr="00BA2CB3">
              <w:rPr>
                <w:sz w:val="24"/>
                <w:szCs w:val="24"/>
              </w:rPr>
              <w:t>9500</w:t>
            </w:r>
          </w:p>
        </w:tc>
      </w:tr>
    </w:tbl>
    <w:p w14:paraId="729A3D24" w14:textId="234D1A67" w:rsidR="002F7C40" w:rsidRDefault="002F7C40" w:rsidP="00C54D15">
      <w:r>
        <w:t>Примечание</w:t>
      </w:r>
      <w:r w:rsidR="00AF1521">
        <w:t>: цветом выделен рассматриваемый земельный участок.</w:t>
      </w:r>
    </w:p>
    <w:p w14:paraId="2161969C" w14:textId="77777777" w:rsidR="00C14C7E" w:rsidRDefault="00C14C7E" w:rsidP="00C54D15"/>
    <w:p w14:paraId="019BBE47" w14:textId="77777777" w:rsidR="00C14C7E" w:rsidRDefault="00C14C7E" w:rsidP="00C54D15"/>
    <w:p w14:paraId="52655E2D" w14:textId="77777777" w:rsidR="00C14C7E" w:rsidRDefault="00C14C7E" w:rsidP="00C54D15"/>
    <w:p w14:paraId="4319BB9F" w14:textId="77777777" w:rsidR="00C14C7E" w:rsidRDefault="00C14C7E" w:rsidP="00C54D15">
      <w:pPr>
        <w:sectPr w:rsidR="00C14C7E" w:rsidSect="00B908C9">
          <w:headerReference w:type="first" r:id="rId9"/>
          <w:pgSz w:w="16838" w:h="11906" w:orient="landscape"/>
          <w:pgMar w:top="1134" w:right="1134" w:bottom="567" w:left="1134" w:header="709" w:footer="709" w:gutter="0"/>
          <w:cols w:space="708"/>
          <w:docGrid w:linePitch="381"/>
        </w:sectPr>
      </w:pPr>
    </w:p>
    <w:p w14:paraId="036E8CBC" w14:textId="2244C313" w:rsidR="00C14C7E" w:rsidRDefault="00AF1521" w:rsidP="003A208D">
      <w:pPr>
        <w:pStyle w:val="32"/>
      </w:pPr>
      <w:bookmarkStart w:id="23" w:name="_Toc147407637"/>
      <w:r>
        <w:lastRenderedPageBreak/>
        <w:t>6.4.2. </w:t>
      </w:r>
      <w:r w:rsidR="00544435" w:rsidRPr="00544435">
        <w:t>Параметры планируемого жилищного строительства</w:t>
      </w:r>
      <w:bookmarkEnd w:id="23"/>
    </w:p>
    <w:p w14:paraId="33FBEF5C" w14:textId="77777777" w:rsidR="00271432" w:rsidRDefault="00271432" w:rsidP="00271432">
      <w:pPr>
        <w:ind w:firstLine="709"/>
      </w:pPr>
      <w:r>
        <w:t>В настоящее время в границах территории проектирования отсутствуют объекты капитального строительства жилого назначения. С учетом планируемого строительства многоквартирных жилых домов прогнозируется рост численности населения, проживающего в границах проектирования.</w:t>
      </w:r>
    </w:p>
    <w:p w14:paraId="4198EF96" w14:textId="631A7642" w:rsidR="00B103DF" w:rsidRDefault="00271432" w:rsidP="00271432">
      <w:pPr>
        <w:ind w:firstLine="709"/>
      </w:pPr>
      <w:r>
        <w:t>Планируемый уровень жилищной обеспеченности на одного жителя для определения обеспеченности объектами социальной, коммунальной и транспортной инфраструктуры принят в проекте с учетом региональных нормативов градостроительного проектирования Ленинградской области (для населенных пунктов, расположенных в зоне А) и очередности планируемого развития территории.</w:t>
      </w:r>
    </w:p>
    <w:p w14:paraId="12E5CEAA" w14:textId="7E14C173" w:rsidR="001F6275" w:rsidRDefault="001F6275" w:rsidP="001F6275">
      <w:pPr>
        <w:pStyle w:val="ae"/>
      </w:pPr>
      <w:r>
        <w:t xml:space="preserve">Таблица </w:t>
      </w:r>
      <w:fldSimple w:instr=" SEQ Таблица \* ARABIC ">
        <w:r w:rsidR="00E65669">
          <w:rPr>
            <w:noProof/>
          </w:rPr>
          <w:t>4</w:t>
        </w:r>
      </w:fldSimple>
      <w:r w:rsidRPr="001F6275">
        <w:t>. Уровень жилищной обеспеченности</w:t>
      </w:r>
    </w:p>
    <w:p w14:paraId="3E37A0A8" w14:textId="77777777" w:rsidR="001F6275" w:rsidRDefault="001F6275" w:rsidP="001F6275">
      <w:pPr>
        <w:pStyle w:val="ae"/>
      </w:pPr>
      <w:r w:rsidRPr="001F6275">
        <w:t>на одного жителя для определения обеспеченности объектами</w:t>
      </w:r>
    </w:p>
    <w:p w14:paraId="2E4E04CA" w14:textId="542F8614" w:rsidR="00271432" w:rsidRDefault="001F6275" w:rsidP="001F6275">
      <w:pPr>
        <w:pStyle w:val="ae"/>
      </w:pPr>
      <w:r w:rsidRPr="001F6275">
        <w:t>социальной, коммунальной и транспортной инфраструктуры</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40"/>
        <w:gridCol w:w="2695"/>
        <w:gridCol w:w="5040"/>
      </w:tblGrid>
      <w:tr w:rsidR="004C65BC" w:rsidRPr="004C65BC" w14:paraId="6FD4864C" w14:textId="77777777" w:rsidTr="004C65BC">
        <w:trPr>
          <w:trHeight w:val="489"/>
          <w:jc w:val="center"/>
        </w:trPr>
        <w:tc>
          <w:tcPr>
            <w:tcW w:w="2340" w:type="dxa"/>
          </w:tcPr>
          <w:p w14:paraId="240F2C25" w14:textId="77777777" w:rsidR="004C65BC" w:rsidRPr="004C65BC" w:rsidRDefault="004C65BC" w:rsidP="004C65BC">
            <w:pPr>
              <w:jc w:val="center"/>
              <w:rPr>
                <w:sz w:val="24"/>
                <w:szCs w:val="24"/>
              </w:rPr>
            </w:pPr>
            <w:r w:rsidRPr="004C65BC">
              <w:rPr>
                <w:sz w:val="24"/>
                <w:szCs w:val="24"/>
              </w:rPr>
              <w:t>Очередь планируемого развития территории</w:t>
            </w:r>
          </w:p>
        </w:tc>
        <w:tc>
          <w:tcPr>
            <w:tcW w:w="2695" w:type="dxa"/>
          </w:tcPr>
          <w:p w14:paraId="751D567D" w14:textId="77777777" w:rsidR="004C65BC" w:rsidRPr="004C65BC" w:rsidRDefault="004C65BC" w:rsidP="004C65BC">
            <w:pPr>
              <w:jc w:val="center"/>
              <w:rPr>
                <w:sz w:val="24"/>
                <w:szCs w:val="24"/>
              </w:rPr>
            </w:pPr>
            <w:r w:rsidRPr="004C65BC">
              <w:rPr>
                <w:sz w:val="24"/>
                <w:szCs w:val="24"/>
              </w:rPr>
              <w:t>Год ввода многоквартирного дома в эксплуатацию</w:t>
            </w:r>
          </w:p>
        </w:tc>
        <w:tc>
          <w:tcPr>
            <w:tcW w:w="5040" w:type="dxa"/>
          </w:tcPr>
          <w:p w14:paraId="018BEB75" w14:textId="77777777" w:rsidR="004C65BC" w:rsidRPr="004C65BC" w:rsidRDefault="004C65BC" w:rsidP="004C65BC">
            <w:pPr>
              <w:jc w:val="center"/>
              <w:rPr>
                <w:sz w:val="24"/>
                <w:szCs w:val="24"/>
              </w:rPr>
            </w:pPr>
            <w:r w:rsidRPr="004C65BC">
              <w:rPr>
                <w:sz w:val="24"/>
                <w:szCs w:val="24"/>
              </w:rPr>
              <w:t>Уровень жилищной обеспеченности (общей площадью квартир) на одного жителя, кв. м/чел.</w:t>
            </w:r>
          </w:p>
        </w:tc>
      </w:tr>
      <w:tr w:rsidR="004C65BC" w:rsidRPr="004C65BC" w14:paraId="0D1553F0" w14:textId="77777777" w:rsidTr="004C65BC">
        <w:trPr>
          <w:jc w:val="center"/>
        </w:trPr>
        <w:tc>
          <w:tcPr>
            <w:tcW w:w="2340" w:type="dxa"/>
          </w:tcPr>
          <w:p w14:paraId="4731048D" w14:textId="77777777" w:rsidR="004C65BC" w:rsidRPr="004C65BC" w:rsidRDefault="004C65BC" w:rsidP="004C65BC">
            <w:pPr>
              <w:jc w:val="center"/>
              <w:rPr>
                <w:sz w:val="24"/>
                <w:szCs w:val="24"/>
              </w:rPr>
            </w:pPr>
            <w:r w:rsidRPr="004C65BC">
              <w:rPr>
                <w:sz w:val="24"/>
                <w:szCs w:val="24"/>
              </w:rPr>
              <w:t>1</w:t>
            </w:r>
          </w:p>
        </w:tc>
        <w:tc>
          <w:tcPr>
            <w:tcW w:w="2695" w:type="dxa"/>
          </w:tcPr>
          <w:p w14:paraId="3E886CAA" w14:textId="77777777" w:rsidR="004C65BC" w:rsidRPr="004C65BC" w:rsidRDefault="004C65BC" w:rsidP="004C65BC">
            <w:pPr>
              <w:jc w:val="center"/>
              <w:rPr>
                <w:sz w:val="24"/>
                <w:szCs w:val="24"/>
              </w:rPr>
            </w:pPr>
            <w:r w:rsidRPr="004C65BC">
              <w:rPr>
                <w:sz w:val="24"/>
                <w:szCs w:val="24"/>
              </w:rPr>
              <w:t>2025</w:t>
            </w:r>
          </w:p>
        </w:tc>
        <w:tc>
          <w:tcPr>
            <w:tcW w:w="5040" w:type="dxa"/>
          </w:tcPr>
          <w:p w14:paraId="12BD8EA0" w14:textId="77777777" w:rsidR="004C65BC" w:rsidRPr="004C65BC" w:rsidRDefault="004C65BC" w:rsidP="004C65BC">
            <w:pPr>
              <w:jc w:val="center"/>
              <w:rPr>
                <w:sz w:val="24"/>
                <w:szCs w:val="24"/>
              </w:rPr>
            </w:pPr>
            <w:r w:rsidRPr="004C65BC">
              <w:rPr>
                <w:sz w:val="24"/>
                <w:szCs w:val="24"/>
              </w:rPr>
              <w:t>31</w:t>
            </w:r>
          </w:p>
        </w:tc>
      </w:tr>
      <w:tr w:rsidR="004C65BC" w:rsidRPr="004C65BC" w14:paraId="321ADBDE" w14:textId="77777777" w:rsidTr="004C65BC">
        <w:trPr>
          <w:jc w:val="center"/>
        </w:trPr>
        <w:tc>
          <w:tcPr>
            <w:tcW w:w="2340" w:type="dxa"/>
          </w:tcPr>
          <w:p w14:paraId="0641E06E" w14:textId="77777777" w:rsidR="004C65BC" w:rsidRPr="004C65BC" w:rsidRDefault="004C65BC" w:rsidP="004C65BC">
            <w:pPr>
              <w:jc w:val="center"/>
              <w:rPr>
                <w:sz w:val="24"/>
                <w:szCs w:val="24"/>
              </w:rPr>
            </w:pPr>
            <w:r w:rsidRPr="004C65BC">
              <w:rPr>
                <w:sz w:val="24"/>
                <w:szCs w:val="24"/>
              </w:rPr>
              <w:t>2</w:t>
            </w:r>
          </w:p>
        </w:tc>
        <w:tc>
          <w:tcPr>
            <w:tcW w:w="2695" w:type="dxa"/>
          </w:tcPr>
          <w:p w14:paraId="284B7EF4" w14:textId="77777777" w:rsidR="004C65BC" w:rsidRPr="004C65BC" w:rsidRDefault="004C65BC" w:rsidP="004C65BC">
            <w:pPr>
              <w:jc w:val="center"/>
              <w:rPr>
                <w:sz w:val="24"/>
                <w:szCs w:val="24"/>
              </w:rPr>
            </w:pPr>
            <w:r w:rsidRPr="004C65BC">
              <w:rPr>
                <w:sz w:val="24"/>
                <w:szCs w:val="24"/>
              </w:rPr>
              <w:t>2027</w:t>
            </w:r>
          </w:p>
        </w:tc>
        <w:tc>
          <w:tcPr>
            <w:tcW w:w="5040" w:type="dxa"/>
          </w:tcPr>
          <w:p w14:paraId="735229CF" w14:textId="77777777" w:rsidR="004C65BC" w:rsidRPr="004C65BC" w:rsidRDefault="004C65BC" w:rsidP="004C65BC">
            <w:pPr>
              <w:jc w:val="center"/>
              <w:rPr>
                <w:sz w:val="24"/>
                <w:szCs w:val="24"/>
                <w:lang w:val="en-US"/>
              </w:rPr>
            </w:pPr>
            <w:r w:rsidRPr="004C65BC">
              <w:rPr>
                <w:sz w:val="24"/>
                <w:szCs w:val="24"/>
                <w:lang w:val="en-US"/>
              </w:rPr>
              <w:t>33</w:t>
            </w:r>
          </w:p>
        </w:tc>
      </w:tr>
      <w:tr w:rsidR="004C65BC" w:rsidRPr="004C65BC" w14:paraId="02663869" w14:textId="77777777" w:rsidTr="004C65BC">
        <w:trPr>
          <w:jc w:val="center"/>
        </w:trPr>
        <w:tc>
          <w:tcPr>
            <w:tcW w:w="2340" w:type="dxa"/>
          </w:tcPr>
          <w:p w14:paraId="4B719C41" w14:textId="77777777" w:rsidR="004C65BC" w:rsidRPr="004C65BC" w:rsidRDefault="004C65BC" w:rsidP="004C65BC">
            <w:pPr>
              <w:jc w:val="center"/>
              <w:rPr>
                <w:sz w:val="24"/>
                <w:szCs w:val="24"/>
                <w:lang w:val="en-US"/>
              </w:rPr>
            </w:pPr>
            <w:r w:rsidRPr="004C65BC">
              <w:rPr>
                <w:sz w:val="24"/>
                <w:szCs w:val="24"/>
                <w:lang w:val="en-US"/>
              </w:rPr>
              <w:t>3</w:t>
            </w:r>
          </w:p>
        </w:tc>
        <w:tc>
          <w:tcPr>
            <w:tcW w:w="2695" w:type="dxa"/>
          </w:tcPr>
          <w:p w14:paraId="608443D3" w14:textId="77777777" w:rsidR="004C65BC" w:rsidRPr="004C65BC" w:rsidRDefault="004C65BC" w:rsidP="004C65BC">
            <w:pPr>
              <w:jc w:val="center"/>
              <w:rPr>
                <w:sz w:val="24"/>
                <w:szCs w:val="24"/>
                <w:lang w:val="en-US"/>
              </w:rPr>
            </w:pPr>
            <w:r w:rsidRPr="004C65BC">
              <w:rPr>
                <w:sz w:val="24"/>
                <w:szCs w:val="24"/>
              </w:rPr>
              <w:t>203</w:t>
            </w:r>
            <w:r w:rsidRPr="004C65BC">
              <w:rPr>
                <w:sz w:val="24"/>
                <w:szCs w:val="24"/>
                <w:lang w:val="en-US"/>
              </w:rPr>
              <w:t>3</w:t>
            </w:r>
          </w:p>
        </w:tc>
        <w:tc>
          <w:tcPr>
            <w:tcW w:w="5040" w:type="dxa"/>
          </w:tcPr>
          <w:p w14:paraId="4D2AEA2A" w14:textId="77777777" w:rsidR="004C65BC" w:rsidRPr="004C65BC" w:rsidRDefault="004C65BC" w:rsidP="004C65BC">
            <w:pPr>
              <w:jc w:val="center"/>
              <w:rPr>
                <w:sz w:val="24"/>
                <w:szCs w:val="24"/>
              </w:rPr>
            </w:pPr>
            <w:r w:rsidRPr="004C65BC">
              <w:rPr>
                <w:sz w:val="24"/>
                <w:szCs w:val="24"/>
              </w:rPr>
              <w:t>35</w:t>
            </w:r>
          </w:p>
        </w:tc>
      </w:tr>
      <w:tr w:rsidR="004C65BC" w:rsidRPr="004C65BC" w14:paraId="75AA17A4" w14:textId="77777777" w:rsidTr="004C65BC">
        <w:trPr>
          <w:jc w:val="center"/>
        </w:trPr>
        <w:tc>
          <w:tcPr>
            <w:tcW w:w="2340" w:type="dxa"/>
          </w:tcPr>
          <w:p w14:paraId="268EBDE2" w14:textId="77777777" w:rsidR="004C65BC" w:rsidRPr="004C65BC" w:rsidRDefault="004C65BC" w:rsidP="004C65BC">
            <w:pPr>
              <w:jc w:val="center"/>
              <w:rPr>
                <w:sz w:val="24"/>
                <w:szCs w:val="24"/>
                <w:lang w:val="en-US"/>
              </w:rPr>
            </w:pPr>
            <w:r w:rsidRPr="004C65BC">
              <w:rPr>
                <w:sz w:val="24"/>
                <w:szCs w:val="24"/>
                <w:lang w:val="en-US"/>
              </w:rPr>
              <w:t>4</w:t>
            </w:r>
          </w:p>
        </w:tc>
        <w:tc>
          <w:tcPr>
            <w:tcW w:w="2695" w:type="dxa"/>
          </w:tcPr>
          <w:p w14:paraId="4D17413F" w14:textId="77777777" w:rsidR="004C65BC" w:rsidRPr="004C65BC" w:rsidRDefault="004C65BC" w:rsidP="004C65BC">
            <w:pPr>
              <w:jc w:val="center"/>
              <w:rPr>
                <w:sz w:val="24"/>
                <w:szCs w:val="24"/>
              </w:rPr>
            </w:pPr>
            <w:r w:rsidRPr="004C65BC">
              <w:rPr>
                <w:sz w:val="24"/>
                <w:szCs w:val="24"/>
              </w:rPr>
              <w:t>2036</w:t>
            </w:r>
          </w:p>
        </w:tc>
        <w:tc>
          <w:tcPr>
            <w:tcW w:w="5040" w:type="dxa"/>
          </w:tcPr>
          <w:p w14:paraId="102EFCEF" w14:textId="77777777" w:rsidR="004C65BC" w:rsidRPr="004C65BC" w:rsidRDefault="004C65BC" w:rsidP="004C65BC">
            <w:pPr>
              <w:jc w:val="center"/>
              <w:rPr>
                <w:sz w:val="24"/>
                <w:szCs w:val="24"/>
              </w:rPr>
            </w:pPr>
            <w:r w:rsidRPr="004C65BC">
              <w:rPr>
                <w:sz w:val="24"/>
                <w:szCs w:val="24"/>
              </w:rPr>
              <w:t>36</w:t>
            </w:r>
          </w:p>
        </w:tc>
      </w:tr>
      <w:tr w:rsidR="004C65BC" w:rsidRPr="004C65BC" w14:paraId="0E6D0ABA" w14:textId="77777777" w:rsidTr="004C65BC">
        <w:trPr>
          <w:jc w:val="center"/>
        </w:trPr>
        <w:tc>
          <w:tcPr>
            <w:tcW w:w="2340" w:type="dxa"/>
          </w:tcPr>
          <w:p w14:paraId="1959DEF9" w14:textId="77777777" w:rsidR="004C65BC" w:rsidRPr="004C65BC" w:rsidRDefault="004C65BC" w:rsidP="004C65BC">
            <w:pPr>
              <w:jc w:val="center"/>
              <w:rPr>
                <w:sz w:val="24"/>
                <w:szCs w:val="24"/>
                <w:lang w:val="en-US"/>
              </w:rPr>
            </w:pPr>
            <w:r w:rsidRPr="004C65BC">
              <w:rPr>
                <w:sz w:val="24"/>
                <w:szCs w:val="24"/>
                <w:lang w:val="en-US"/>
              </w:rPr>
              <w:t>5</w:t>
            </w:r>
          </w:p>
        </w:tc>
        <w:tc>
          <w:tcPr>
            <w:tcW w:w="2695" w:type="dxa"/>
          </w:tcPr>
          <w:p w14:paraId="27CBBB9E" w14:textId="77777777" w:rsidR="004C65BC" w:rsidRPr="004C65BC" w:rsidRDefault="004C65BC" w:rsidP="004C65BC">
            <w:pPr>
              <w:jc w:val="center"/>
              <w:rPr>
                <w:sz w:val="24"/>
                <w:szCs w:val="24"/>
              </w:rPr>
            </w:pPr>
            <w:r w:rsidRPr="004C65BC">
              <w:rPr>
                <w:sz w:val="24"/>
                <w:szCs w:val="24"/>
              </w:rPr>
              <w:t>2039</w:t>
            </w:r>
          </w:p>
        </w:tc>
        <w:tc>
          <w:tcPr>
            <w:tcW w:w="5040" w:type="dxa"/>
          </w:tcPr>
          <w:p w14:paraId="4DE968FA" w14:textId="77777777" w:rsidR="004C65BC" w:rsidRPr="004C65BC" w:rsidRDefault="004C65BC" w:rsidP="004C65BC">
            <w:pPr>
              <w:jc w:val="center"/>
              <w:rPr>
                <w:sz w:val="24"/>
                <w:szCs w:val="24"/>
              </w:rPr>
            </w:pPr>
            <w:r w:rsidRPr="004C65BC">
              <w:rPr>
                <w:sz w:val="24"/>
                <w:szCs w:val="24"/>
              </w:rPr>
              <w:t>37</w:t>
            </w:r>
          </w:p>
        </w:tc>
      </w:tr>
      <w:tr w:rsidR="004C65BC" w:rsidRPr="004C65BC" w14:paraId="3D14F50A" w14:textId="77777777" w:rsidTr="004C65BC">
        <w:trPr>
          <w:jc w:val="center"/>
        </w:trPr>
        <w:tc>
          <w:tcPr>
            <w:tcW w:w="2340" w:type="dxa"/>
          </w:tcPr>
          <w:p w14:paraId="08413520" w14:textId="77777777" w:rsidR="004C65BC" w:rsidRPr="004C65BC" w:rsidRDefault="004C65BC" w:rsidP="004C65BC">
            <w:pPr>
              <w:jc w:val="center"/>
              <w:rPr>
                <w:sz w:val="24"/>
                <w:szCs w:val="24"/>
                <w:lang w:val="en-US"/>
              </w:rPr>
            </w:pPr>
            <w:r w:rsidRPr="004C65BC">
              <w:rPr>
                <w:sz w:val="24"/>
                <w:szCs w:val="24"/>
                <w:lang w:val="en-US"/>
              </w:rPr>
              <w:t>6</w:t>
            </w:r>
          </w:p>
        </w:tc>
        <w:tc>
          <w:tcPr>
            <w:tcW w:w="2695" w:type="dxa"/>
          </w:tcPr>
          <w:p w14:paraId="489FBEE7" w14:textId="77777777" w:rsidR="004C65BC" w:rsidRPr="004C65BC" w:rsidRDefault="004C65BC" w:rsidP="004C65BC">
            <w:pPr>
              <w:jc w:val="center"/>
              <w:rPr>
                <w:sz w:val="24"/>
                <w:szCs w:val="24"/>
              </w:rPr>
            </w:pPr>
            <w:r w:rsidRPr="004C65BC">
              <w:rPr>
                <w:sz w:val="24"/>
                <w:szCs w:val="24"/>
              </w:rPr>
              <w:t>2042</w:t>
            </w:r>
          </w:p>
        </w:tc>
        <w:tc>
          <w:tcPr>
            <w:tcW w:w="5040" w:type="dxa"/>
          </w:tcPr>
          <w:p w14:paraId="336B7930" w14:textId="77777777" w:rsidR="004C65BC" w:rsidRPr="004C65BC" w:rsidRDefault="004C65BC" w:rsidP="004C65BC">
            <w:pPr>
              <w:jc w:val="center"/>
              <w:rPr>
                <w:sz w:val="24"/>
                <w:szCs w:val="24"/>
              </w:rPr>
            </w:pPr>
            <w:r w:rsidRPr="004C65BC">
              <w:rPr>
                <w:sz w:val="24"/>
                <w:szCs w:val="24"/>
              </w:rPr>
              <w:t>38</w:t>
            </w:r>
          </w:p>
        </w:tc>
      </w:tr>
    </w:tbl>
    <w:p w14:paraId="720D011B" w14:textId="77777777" w:rsidR="00B103DF" w:rsidRDefault="00B103DF" w:rsidP="00544435"/>
    <w:p w14:paraId="2153627D" w14:textId="77777777" w:rsidR="007D32A1" w:rsidRDefault="007D32A1" w:rsidP="007D32A1">
      <w:pPr>
        <w:ind w:firstLine="709"/>
      </w:pPr>
      <w:r>
        <w:t xml:space="preserve">С учетом региональных нормативов градостроительного проектирования Ленинградской области и местных нормативов градостроительного проектирования максимальная общая площадь квартир в границах элемента планировочной структуры может составлять до 369180 кв. м. </w:t>
      </w:r>
    </w:p>
    <w:p w14:paraId="16F61FAB" w14:textId="77777777" w:rsidR="007D32A1" w:rsidRDefault="007D32A1" w:rsidP="007D32A1">
      <w:pPr>
        <w:ind w:firstLine="709"/>
      </w:pPr>
      <w:r>
        <w:t>В соответствии с основным вариантом планировочных решений застройки территории общая площадь квартир в проекте составляет 187877,19 кв. м. С учетом уровня жилищной обеспеченности на 1 человека по очередям планируемого развития территории общая численность населения в границах проектирования составит 5373 человека.</w:t>
      </w:r>
    </w:p>
    <w:p w14:paraId="5B2A9EBB" w14:textId="7B2996D1" w:rsidR="00B103DF" w:rsidRDefault="007D32A1" w:rsidP="007D32A1">
      <w:pPr>
        <w:ind w:firstLine="709"/>
      </w:pPr>
      <w:r>
        <w:t>Реализация мероприятий по жилищному строительству планируется в шесть этапов. Всего этапов строительства – семь.</w:t>
      </w:r>
    </w:p>
    <w:p w14:paraId="11E4E863" w14:textId="77777777" w:rsidR="00207E00" w:rsidRDefault="00207E00" w:rsidP="007D32A1">
      <w:pPr>
        <w:ind w:firstLine="709"/>
      </w:pPr>
    </w:p>
    <w:p w14:paraId="2D6E399F" w14:textId="7744BC57" w:rsidR="00207E00" w:rsidRDefault="00207E00" w:rsidP="00207E00">
      <w:pPr>
        <w:pStyle w:val="32"/>
      </w:pPr>
      <w:bookmarkStart w:id="24" w:name="_Toc147407638"/>
      <w:r>
        <w:t>6.4.3. </w:t>
      </w:r>
      <w:r w:rsidRPr="00207E00">
        <w:t>Параметры планируемых объектов социальной инфраструктуры</w:t>
      </w:r>
      <w:bookmarkEnd w:id="24"/>
    </w:p>
    <w:p w14:paraId="380F80D2" w14:textId="77777777" w:rsidR="002A30BC" w:rsidRDefault="002A30BC" w:rsidP="002A30BC">
      <w:pPr>
        <w:ind w:firstLine="709"/>
      </w:pPr>
      <w:r>
        <w:t xml:space="preserve">В границах территории проектирования отсутствуют объекты социально-культурного и коммунально-бытового обслуживания. </w:t>
      </w:r>
    </w:p>
    <w:p w14:paraId="45CDD127" w14:textId="77777777" w:rsidR="002A30BC" w:rsidRDefault="002A30BC" w:rsidP="002A30BC">
      <w:pPr>
        <w:ind w:firstLine="709"/>
      </w:pPr>
      <w:r>
        <w:t>В связи с размещением многоквартирных жилых домов в границах проектирования выполнены расчеты потребности развития объектов социальной инфраструктуры. В настоящее время население на территории проектирования отсутствует. В соответствии с проектом планируемая численность населения составит 5373 чел.</w:t>
      </w:r>
    </w:p>
    <w:p w14:paraId="03DDAF58" w14:textId="57AC3849" w:rsidR="002A30BC" w:rsidRDefault="002A30BC" w:rsidP="002A30BC">
      <w:pPr>
        <w:ind w:firstLine="709"/>
      </w:pPr>
      <w:r>
        <w:t xml:space="preserve">Расчет параметров минимально допустимого уровня обеспеченности учреждениями и предприятиями обслуживания населения выполнен для </w:t>
      </w:r>
      <w:r>
        <w:lastRenderedPageBreak/>
        <w:t xml:space="preserve">планируемой численности населения с учетом допустимого уровня территориальной доступности таких объектов для населения (таблица </w:t>
      </w:r>
      <w:r w:rsidR="00701BF1">
        <w:t>5</w:t>
      </w:r>
      <w:r>
        <w:t xml:space="preserve">. </w:t>
      </w:r>
    </w:p>
    <w:p w14:paraId="58AB9772" w14:textId="77777777" w:rsidR="00F20399" w:rsidRDefault="00F20399" w:rsidP="002A30BC">
      <w:pPr>
        <w:ind w:firstLine="709"/>
        <w:sectPr w:rsidR="00F20399" w:rsidSect="00B908C9">
          <w:headerReference w:type="first" r:id="rId10"/>
          <w:pgSz w:w="11906" w:h="16838"/>
          <w:pgMar w:top="1134" w:right="567" w:bottom="1134" w:left="1134" w:header="709" w:footer="709" w:gutter="0"/>
          <w:cols w:space="708"/>
          <w:docGrid w:linePitch="381"/>
        </w:sectPr>
      </w:pPr>
    </w:p>
    <w:p w14:paraId="6A9C8534" w14:textId="6918BB40" w:rsidR="002A30BC" w:rsidRDefault="00701BF1" w:rsidP="00701BF1">
      <w:pPr>
        <w:pStyle w:val="ae"/>
      </w:pPr>
      <w:r>
        <w:lastRenderedPageBreak/>
        <w:t xml:space="preserve">Таблица </w:t>
      </w:r>
      <w:fldSimple w:instr=" SEQ Таблица \* ARABIC ">
        <w:r w:rsidR="00E65669">
          <w:rPr>
            <w:noProof/>
          </w:rPr>
          <w:t>5</w:t>
        </w:r>
      </w:fldSimple>
      <w:r w:rsidRPr="00701BF1">
        <w:t>. Оценка нормативной вместимости учреждений и предприятий обслуживания населения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1"/>
        <w:gridCol w:w="1922"/>
        <w:gridCol w:w="2970"/>
        <w:gridCol w:w="2978"/>
        <w:gridCol w:w="1565"/>
        <w:gridCol w:w="4728"/>
      </w:tblGrid>
      <w:tr w:rsidR="00613387" w:rsidRPr="00613387" w14:paraId="7EDFEDC6" w14:textId="77777777" w:rsidTr="00C130BB">
        <w:trPr>
          <w:tblHeader/>
        </w:trPr>
        <w:tc>
          <w:tcPr>
            <w:tcW w:w="177" w:type="pct"/>
            <w:shd w:val="clear" w:color="auto" w:fill="auto"/>
          </w:tcPr>
          <w:p w14:paraId="3A5469E6" w14:textId="77777777" w:rsidR="00613387" w:rsidRPr="00613387" w:rsidRDefault="00613387" w:rsidP="00613387">
            <w:pPr>
              <w:jc w:val="center"/>
              <w:rPr>
                <w:sz w:val="24"/>
                <w:szCs w:val="24"/>
              </w:rPr>
            </w:pPr>
            <w:r w:rsidRPr="00613387">
              <w:rPr>
                <w:sz w:val="24"/>
                <w:szCs w:val="24"/>
              </w:rPr>
              <w:t>№</w:t>
            </w:r>
          </w:p>
        </w:tc>
        <w:tc>
          <w:tcPr>
            <w:tcW w:w="654" w:type="pct"/>
          </w:tcPr>
          <w:p w14:paraId="536F7FE9" w14:textId="77777777" w:rsidR="00613387" w:rsidRPr="00613387" w:rsidRDefault="00613387" w:rsidP="00613387">
            <w:pPr>
              <w:jc w:val="center"/>
              <w:rPr>
                <w:sz w:val="24"/>
                <w:szCs w:val="24"/>
              </w:rPr>
            </w:pPr>
            <w:r w:rsidRPr="00613387">
              <w:rPr>
                <w:sz w:val="24"/>
                <w:szCs w:val="24"/>
              </w:rPr>
              <w:t>Вид учреждений и предприятий</w:t>
            </w:r>
          </w:p>
        </w:tc>
        <w:tc>
          <w:tcPr>
            <w:tcW w:w="1011" w:type="pct"/>
            <w:shd w:val="clear" w:color="auto" w:fill="auto"/>
          </w:tcPr>
          <w:p w14:paraId="778AE1F0" w14:textId="77777777" w:rsidR="00613387" w:rsidRPr="00613387" w:rsidRDefault="00613387" w:rsidP="00613387">
            <w:pPr>
              <w:jc w:val="center"/>
              <w:rPr>
                <w:sz w:val="24"/>
                <w:szCs w:val="24"/>
              </w:rPr>
            </w:pPr>
            <w:r w:rsidRPr="00613387">
              <w:rPr>
                <w:sz w:val="24"/>
                <w:szCs w:val="24"/>
              </w:rPr>
              <w:t>Параметры учреждений и предприятий обслуживания</w:t>
            </w:r>
          </w:p>
        </w:tc>
        <w:tc>
          <w:tcPr>
            <w:tcW w:w="1014" w:type="pct"/>
            <w:shd w:val="clear" w:color="auto" w:fill="auto"/>
          </w:tcPr>
          <w:p w14:paraId="260A9B4A" w14:textId="77777777" w:rsidR="00613387" w:rsidRPr="00613387" w:rsidRDefault="00613387" w:rsidP="00613387">
            <w:pPr>
              <w:jc w:val="center"/>
              <w:rPr>
                <w:sz w:val="24"/>
                <w:szCs w:val="24"/>
              </w:rPr>
            </w:pPr>
            <w:r w:rsidRPr="00613387">
              <w:rPr>
                <w:sz w:val="24"/>
                <w:szCs w:val="24"/>
              </w:rPr>
              <w:t>Норматив</w:t>
            </w:r>
          </w:p>
        </w:tc>
        <w:tc>
          <w:tcPr>
            <w:tcW w:w="533" w:type="pct"/>
          </w:tcPr>
          <w:p w14:paraId="7FF43D52" w14:textId="77777777" w:rsidR="00613387" w:rsidRPr="00613387" w:rsidRDefault="00613387" w:rsidP="00613387">
            <w:pPr>
              <w:jc w:val="center"/>
              <w:rPr>
                <w:sz w:val="24"/>
                <w:szCs w:val="24"/>
              </w:rPr>
            </w:pPr>
            <w:r w:rsidRPr="00613387">
              <w:rPr>
                <w:sz w:val="24"/>
                <w:szCs w:val="24"/>
              </w:rPr>
              <w:t>Требуется на 5,373 тыс. чел</w:t>
            </w:r>
          </w:p>
        </w:tc>
        <w:tc>
          <w:tcPr>
            <w:tcW w:w="1610" w:type="pct"/>
            <w:shd w:val="clear" w:color="auto" w:fill="auto"/>
          </w:tcPr>
          <w:p w14:paraId="57E17204" w14:textId="77777777" w:rsidR="00613387" w:rsidRPr="00613387" w:rsidRDefault="00613387" w:rsidP="00613387">
            <w:pPr>
              <w:jc w:val="center"/>
              <w:rPr>
                <w:sz w:val="24"/>
                <w:szCs w:val="24"/>
              </w:rPr>
            </w:pPr>
            <w:r w:rsidRPr="00613387">
              <w:rPr>
                <w:sz w:val="24"/>
                <w:szCs w:val="24"/>
              </w:rPr>
              <w:t>Принято в проекте</w:t>
            </w:r>
          </w:p>
        </w:tc>
      </w:tr>
    </w:tbl>
    <w:p w14:paraId="6FB1BB77" w14:textId="77777777" w:rsidR="00613387" w:rsidRPr="00613387" w:rsidRDefault="00613387" w:rsidP="0061338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0"/>
        <w:gridCol w:w="1924"/>
        <w:gridCol w:w="2969"/>
        <w:gridCol w:w="2978"/>
        <w:gridCol w:w="1562"/>
        <w:gridCol w:w="4731"/>
      </w:tblGrid>
      <w:tr w:rsidR="00613387" w:rsidRPr="00613387" w14:paraId="549D17BC" w14:textId="77777777" w:rsidTr="00C130BB">
        <w:trPr>
          <w:tblHeader/>
        </w:trPr>
        <w:tc>
          <w:tcPr>
            <w:tcW w:w="177" w:type="pct"/>
            <w:shd w:val="clear" w:color="auto" w:fill="auto"/>
          </w:tcPr>
          <w:p w14:paraId="1071ABDC" w14:textId="77777777" w:rsidR="00613387" w:rsidRPr="00613387" w:rsidRDefault="00613387" w:rsidP="00613387">
            <w:pPr>
              <w:jc w:val="center"/>
              <w:rPr>
                <w:sz w:val="24"/>
                <w:szCs w:val="24"/>
                <w:lang w:val="en-US"/>
              </w:rPr>
            </w:pPr>
            <w:r w:rsidRPr="00613387">
              <w:rPr>
                <w:sz w:val="24"/>
                <w:szCs w:val="24"/>
                <w:lang w:val="en-US"/>
              </w:rPr>
              <w:t>1</w:t>
            </w:r>
          </w:p>
        </w:tc>
        <w:tc>
          <w:tcPr>
            <w:tcW w:w="655" w:type="pct"/>
          </w:tcPr>
          <w:p w14:paraId="73DAD27D" w14:textId="77777777" w:rsidR="00613387" w:rsidRPr="00613387" w:rsidRDefault="00613387" w:rsidP="00613387">
            <w:pPr>
              <w:jc w:val="center"/>
              <w:rPr>
                <w:sz w:val="24"/>
                <w:szCs w:val="24"/>
                <w:lang w:val="en-US"/>
              </w:rPr>
            </w:pPr>
            <w:r w:rsidRPr="00613387">
              <w:rPr>
                <w:sz w:val="24"/>
                <w:szCs w:val="24"/>
                <w:lang w:val="en-US"/>
              </w:rPr>
              <w:t>2</w:t>
            </w:r>
          </w:p>
        </w:tc>
        <w:tc>
          <w:tcPr>
            <w:tcW w:w="1011" w:type="pct"/>
            <w:shd w:val="clear" w:color="auto" w:fill="auto"/>
          </w:tcPr>
          <w:p w14:paraId="2CC9EEC3" w14:textId="77777777" w:rsidR="00613387" w:rsidRPr="00613387" w:rsidRDefault="00613387" w:rsidP="00613387">
            <w:pPr>
              <w:jc w:val="center"/>
              <w:rPr>
                <w:sz w:val="24"/>
                <w:szCs w:val="24"/>
                <w:lang w:val="en-US"/>
              </w:rPr>
            </w:pPr>
            <w:r w:rsidRPr="00613387">
              <w:rPr>
                <w:sz w:val="24"/>
                <w:szCs w:val="24"/>
                <w:lang w:val="en-US"/>
              </w:rPr>
              <w:t>3</w:t>
            </w:r>
          </w:p>
        </w:tc>
        <w:tc>
          <w:tcPr>
            <w:tcW w:w="1014" w:type="pct"/>
            <w:shd w:val="clear" w:color="auto" w:fill="auto"/>
          </w:tcPr>
          <w:p w14:paraId="59D9714D" w14:textId="77777777" w:rsidR="00613387" w:rsidRPr="00613387" w:rsidRDefault="00613387" w:rsidP="00613387">
            <w:pPr>
              <w:jc w:val="center"/>
              <w:rPr>
                <w:sz w:val="24"/>
                <w:szCs w:val="24"/>
                <w:lang w:val="en-US"/>
              </w:rPr>
            </w:pPr>
            <w:r w:rsidRPr="00613387">
              <w:rPr>
                <w:sz w:val="24"/>
                <w:szCs w:val="24"/>
                <w:lang w:val="en-US"/>
              </w:rPr>
              <w:t>4</w:t>
            </w:r>
          </w:p>
        </w:tc>
        <w:tc>
          <w:tcPr>
            <w:tcW w:w="532" w:type="pct"/>
          </w:tcPr>
          <w:p w14:paraId="05DC753C" w14:textId="77777777" w:rsidR="00613387" w:rsidRPr="00613387" w:rsidRDefault="00613387" w:rsidP="00613387">
            <w:pPr>
              <w:jc w:val="center"/>
              <w:rPr>
                <w:sz w:val="24"/>
                <w:szCs w:val="24"/>
                <w:lang w:val="en-US"/>
              </w:rPr>
            </w:pPr>
            <w:r w:rsidRPr="00613387">
              <w:rPr>
                <w:sz w:val="24"/>
                <w:szCs w:val="24"/>
                <w:lang w:val="en-US"/>
              </w:rPr>
              <w:t>5</w:t>
            </w:r>
          </w:p>
        </w:tc>
        <w:tc>
          <w:tcPr>
            <w:tcW w:w="1611" w:type="pct"/>
            <w:shd w:val="clear" w:color="auto" w:fill="auto"/>
          </w:tcPr>
          <w:p w14:paraId="758A459A" w14:textId="77777777" w:rsidR="00613387" w:rsidRPr="00613387" w:rsidRDefault="00613387" w:rsidP="00613387">
            <w:pPr>
              <w:jc w:val="center"/>
              <w:rPr>
                <w:sz w:val="24"/>
                <w:szCs w:val="24"/>
                <w:lang w:val="en-US"/>
              </w:rPr>
            </w:pPr>
            <w:r w:rsidRPr="00613387">
              <w:rPr>
                <w:sz w:val="24"/>
                <w:szCs w:val="24"/>
                <w:lang w:val="en-US"/>
              </w:rPr>
              <w:t>6</w:t>
            </w:r>
          </w:p>
        </w:tc>
      </w:tr>
      <w:tr w:rsidR="00613387" w:rsidRPr="00613387" w14:paraId="5A3A910C" w14:textId="77777777" w:rsidTr="00C130BB">
        <w:tc>
          <w:tcPr>
            <w:tcW w:w="177" w:type="pct"/>
            <w:shd w:val="clear" w:color="auto" w:fill="auto"/>
          </w:tcPr>
          <w:p w14:paraId="29A46BA1" w14:textId="77777777" w:rsidR="00613387" w:rsidRPr="00613387" w:rsidRDefault="00613387" w:rsidP="00613387">
            <w:pPr>
              <w:jc w:val="center"/>
              <w:rPr>
                <w:b/>
                <w:bCs/>
                <w:sz w:val="24"/>
                <w:szCs w:val="24"/>
              </w:rPr>
            </w:pPr>
            <w:r w:rsidRPr="00613387">
              <w:rPr>
                <w:b/>
                <w:bCs/>
                <w:sz w:val="24"/>
                <w:szCs w:val="24"/>
              </w:rPr>
              <w:t>1</w:t>
            </w:r>
          </w:p>
        </w:tc>
        <w:tc>
          <w:tcPr>
            <w:tcW w:w="4823" w:type="pct"/>
            <w:gridSpan w:val="5"/>
          </w:tcPr>
          <w:p w14:paraId="23C1BB48" w14:textId="77777777" w:rsidR="00613387" w:rsidRPr="00613387" w:rsidRDefault="00613387" w:rsidP="00613387">
            <w:pPr>
              <w:rPr>
                <w:b/>
                <w:bCs/>
                <w:sz w:val="24"/>
                <w:szCs w:val="24"/>
              </w:rPr>
            </w:pPr>
            <w:r w:rsidRPr="00613387">
              <w:rPr>
                <w:b/>
                <w:bCs/>
                <w:sz w:val="24"/>
                <w:szCs w:val="24"/>
              </w:rPr>
              <w:t>Объекты образования</w:t>
            </w:r>
          </w:p>
        </w:tc>
      </w:tr>
      <w:tr w:rsidR="00613387" w:rsidRPr="00613387" w14:paraId="1A784CF6" w14:textId="77777777" w:rsidTr="00C130BB">
        <w:tc>
          <w:tcPr>
            <w:tcW w:w="177" w:type="pct"/>
            <w:vMerge w:val="restart"/>
            <w:shd w:val="clear" w:color="auto" w:fill="auto"/>
          </w:tcPr>
          <w:p w14:paraId="13DB55AD" w14:textId="77777777" w:rsidR="00613387" w:rsidRPr="00613387" w:rsidRDefault="00613387" w:rsidP="00613387">
            <w:pPr>
              <w:jc w:val="center"/>
              <w:rPr>
                <w:sz w:val="24"/>
                <w:szCs w:val="24"/>
              </w:rPr>
            </w:pPr>
            <w:r w:rsidRPr="00613387">
              <w:rPr>
                <w:sz w:val="24"/>
                <w:szCs w:val="24"/>
              </w:rPr>
              <w:t>1.1</w:t>
            </w:r>
          </w:p>
        </w:tc>
        <w:tc>
          <w:tcPr>
            <w:tcW w:w="655" w:type="pct"/>
            <w:vMerge w:val="restart"/>
          </w:tcPr>
          <w:p w14:paraId="607278EE" w14:textId="77777777" w:rsidR="00613387" w:rsidRPr="00613387" w:rsidRDefault="00613387" w:rsidP="00613387">
            <w:pPr>
              <w:rPr>
                <w:bCs/>
                <w:sz w:val="24"/>
                <w:szCs w:val="24"/>
              </w:rPr>
            </w:pPr>
            <w:r w:rsidRPr="00613387">
              <w:rPr>
                <w:bCs/>
                <w:sz w:val="24"/>
                <w:szCs w:val="24"/>
              </w:rPr>
              <w:t>Общеобразовательная организация</w:t>
            </w:r>
          </w:p>
        </w:tc>
        <w:tc>
          <w:tcPr>
            <w:tcW w:w="1011" w:type="pct"/>
            <w:shd w:val="clear" w:color="auto" w:fill="auto"/>
          </w:tcPr>
          <w:p w14:paraId="22962D50" w14:textId="77777777" w:rsidR="00613387" w:rsidRPr="00613387" w:rsidRDefault="00613387" w:rsidP="00613387">
            <w:pPr>
              <w:rPr>
                <w:sz w:val="24"/>
                <w:szCs w:val="24"/>
              </w:rPr>
            </w:pPr>
            <w:r w:rsidRPr="00613387">
              <w:rPr>
                <w:sz w:val="24"/>
                <w:szCs w:val="24"/>
              </w:rPr>
              <w:t xml:space="preserve">Минимально допустимый уровень обеспеченности </w:t>
            </w:r>
          </w:p>
        </w:tc>
        <w:tc>
          <w:tcPr>
            <w:tcW w:w="1014" w:type="pct"/>
            <w:shd w:val="clear" w:color="auto" w:fill="auto"/>
          </w:tcPr>
          <w:p w14:paraId="76550A49" w14:textId="77777777" w:rsidR="00613387" w:rsidRPr="00613387" w:rsidRDefault="00613387" w:rsidP="00613387">
            <w:pPr>
              <w:rPr>
                <w:sz w:val="24"/>
                <w:szCs w:val="24"/>
              </w:rPr>
            </w:pPr>
            <w:r w:rsidRPr="00613387">
              <w:rPr>
                <w:sz w:val="24"/>
                <w:szCs w:val="24"/>
              </w:rPr>
              <w:t>91 место на 1000 человек постоянного населения</w:t>
            </w:r>
          </w:p>
        </w:tc>
        <w:tc>
          <w:tcPr>
            <w:tcW w:w="532" w:type="pct"/>
          </w:tcPr>
          <w:p w14:paraId="37788383" w14:textId="77777777" w:rsidR="00613387" w:rsidRPr="00613387" w:rsidRDefault="00613387" w:rsidP="00613387">
            <w:pPr>
              <w:rPr>
                <w:sz w:val="24"/>
                <w:szCs w:val="24"/>
              </w:rPr>
            </w:pPr>
            <w:r w:rsidRPr="00613387">
              <w:rPr>
                <w:sz w:val="24"/>
                <w:szCs w:val="24"/>
              </w:rPr>
              <w:t>489 мест</w:t>
            </w:r>
          </w:p>
        </w:tc>
        <w:tc>
          <w:tcPr>
            <w:tcW w:w="1611" w:type="pct"/>
            <w:vMerge w:val="restart"/>
            <w:shd w:val="clear" w:color="auto" w:fill="auto"/>
          </w:tcPr>
          <w:p w14:paraId="255A0F22" w14:textId="77777777" w:rsidR="00613387" w:rsidRPr="00613387" w:rsidRDefault="00613387" w:rsidP="00613387">
            <w:pPr>
              <w:rPr>
                <w:sz w:val="24"/>
                <w:szCs w:val="24"/>
              </w:rPr>
            </w:pPr>
            <w:r w:rsidRPr="00613387">
              <w:rPr>
                <w:sz w:val="24"/>
                <w:szCs w:val="24"/>
              </w:rPr>
              <w:t xml:space="preserve">Минимально допустимая расчетная вместимость вновь строящихся образовательных организаций общедоступного и бесплатного дошкольного, начального общего, основного общего, среднего общего образования в </w:t>
            </w:r>
            <w:proofErr w:type="gramStart"/>
            <w:r w:rsidRPr="00613387">
              <w:rPr>
                <w:sz w:val="24"/>
                <w:szCs w:val="24"/>
              </w:rPr>
              <w:t>зоне</w:t>
            </w:r>
            <w:proofErr w:type="gramEnd"/>
            <w:r w:rsidRPr="00613387">
              <w:rPr>
                <w:sz w:val="24"/>
                <w:szCs w:val="24"/>
              </w:rPr>
              <w:t xml:space="preserve"> А: общеобразовательных организаций – 525 мест, дошкольных образовательных организаций – 100 мест.</w:t>
            </w:r>
          </w:p>
          <w:p w14:paraId="0B035D54" w14:textId="77777777" w:rsidR="00613387" w:rsidRPr="00613387" w:rsidRDefault="00613387" w:rsidP="00613387">
            <w:pPr>
              <w:rPr>
                <w:sz w:val="24"/>
                <w:szCs w:val="24"/>
              </w:rPr>
            </w:pPr>
          </w:p>
          <w:p w14:paraId="1B20080E" w14:textId="77777777" w:rsidR="00613387" w:rsidRPr="00613387" w:rsidRDefault="00613387" w:rsidP="00613387">
            <w:pPr>
              <w:rPr>
                <w:sz w:val="24"/>
                <w:szCs w:val="24"/>
              </w:rPr>
            </w:pPr>
            <w:r w:rsidRPr="00613387">
              <w:rPr>
                <w:sz w:val="24"/>
                <w:szCs w:val="24"/>
              </w:rPr>
              <w:t>Проектом планируется размещение общеобразовательной организации на 525 мест и двух дошкольных образовательных организаций на 180 мест и на 160 мест.</w:t>
            </w:r>
          </w:p>
          <w:p w14:paraId="36E1BED4" w14:textId="77777777" w:rsidR="00613387" w:rsidRPr="00613387" w:rsidRDefault="00613387" w:rsidP="00613387">
            <w:pPr>
              <w:rPr>
                <w:sz w:val="24"/>
                <w:szCs w:val="24"/>
              </w:rPr>
            </w:pPr>
          </w:p>
          <w:p w14:paraId="0D629845" w14:textId="77777777" w:rsidR="00613387" w:rsidRPr="00613387" w:rsidRDefault="00613387" w:rsidP="00613387">
            <w:pPr>
              <w:rPr>
                <w:sz w:val="24"/>
                <w:szCs w:val="24"/>
              </w:rPr>
            </w:pPr>
            <w:r w:rsidRPr="00613387">
              <w:rPr>
                <w:sz w:val="24"/>
                <w:szCs w:val="24"/>
              </w:rPr>
              <w:t xml:space="preserve">Планируется организация перевозки муниципальным транспортом школьников многоквартирных домов 1 и 2 очередей строительства (на основании </w:t>
            </w:r>
            <w:bookmarkStart w:id="25" w:name="_Hlk124486655"/>
            <w:r w:rsidRPr="00613387">
              <w:rPr>
                <w:sz w:val="24"/>
                <w:szCs w:val="24"/>
              </w:rPr>
              <w:t xml:space="preserve">п. 2.1.2 СП 2.4.36468 «Санитарно-эпидемиологические требования к организациям воспитания и обучения, отдыха и оздоровления детей и молодежи» и письма администрации Ломоносовского муниципального района от 08.02.2023 № 02и-962/2023 о подтверждении обеспечения подвоза обучающихся) </w:t>
            </w:r>
            <w:bookmarkEnd w:id="25"/>
          </w:p>
        </w:tc>
      </w:tr>
      <w:tr w:rsidR="00613387" w:rsidRPr="00613387" w14:paraId="442E4C25" w14:textId="77777777" w:rsidTr="00C130BB">
        <w:tc>
          <w:tcPr>
            <w:tcW w:w="177" w:type="pct"/>
            <w:vMerge/>
            <w:shd w:val="clear" w:color="auto" w:fill="auto"/>
          </w:tcPr>
          <w:p w14:paraId="142D2E32" w14:textId="77777777" w:rsidR="00613387" w:rsidRPr="00613387" w:rsidRDefault="00613387" w:rsidP="00613387">
            <w:pPr>
              <w:jc w:val="center"/>
              <w:rPr>
                <w:sz w:val="24"/>
                <w:szCs w:val="24"/>
              </w:rPr>
            </w:pPr>
          </w:p>
        </w:tc>
        <w:tc>
          <w:tcPr>
            <w:tcW w:w="655" w:type="pct"/>
            <w:vMerge/>
          </w:tcPr>
          <w:p w14:paraId="2451E9D1" w14:textId="77777777" w:rsidR="00613387" w:rsidRPr="00613387" w:rsidRDefault="00613387" w:rsidP="00613387">
            <w:pPr>
              <w:rPr>
                <w:bCs/>
                <w:sz w:val="24"/>
                <w:szCs w:val="24"/>
              </w:rPr>
            </w:pPr>
          </w:p>
        </w:tc>
        <w:tc>
          <w:tcPr>
            <w:tcW w:w="1011" w:type="pct"/>
            <w:shd w:val="clear" w:color="auto" w:fill="auto"/>
          </w:tcPr>
          <w:p w14:paraId="7583AC7F" w14:textId="77777777" w:rsidR="00613387" w:rsidRPr="00613387" w:rsidRDefault="00613387" w:rsidP="00613387">
            <w:pPr>
              <w:rPr>
                <w:sz w:val="24"/>
                <w:szCs w:val="24"/>
              </w:rPr>
            </w:pPr>
            <w:r w:rsidRPr="00613387">
              <w:rPr>
                <w:sz w:val="24"/>
                <w:szCs w:val="24"/>
              </w:rPr>
              <w:t>Максимально допустимый уровень территориальной доступности (для сельских населенных пунктов, расположенных в зоне А)</w:t>
            </w:r>
          </w:p>
        </w:tc>
        <w:tc>
          <w:tcPr>
            <w:tcW w:w="1014" w:type="pct"/>
            <w:shd w:val="clear" w:color="auto" w:fill="auto"/>
          </w:tcPr>
          <w:p w14:paraId="577D7F78" w14:textId="77777777" w:rsidR="00613387" w:rsidRPr="00613387" w:rsidRDefault="00613387" w:rsidP="00613387">
            <w:pPr>
              <w:rPr>
                <w:sz w:val="24"/>
                <w:szCs w:val="24"/>
              </w:rPr>
            </w:pPr>
            <w:r w:rsidRPr="00613387">
              <w:rPr>
                <w:sz w:val="24"/>
                <w:szCs w:val="24"/>
              </w:rPr>
              <w:t>Общеобразовательные организации I и II ступеней обучения - 400 м;</w:t>
            </w:r>
          </w:p>
          <w:p w14:paraId="048FF7D6" w14:textId="77777777" w:rsidR="00613387" w:rsidRPr="00613387" w:rsidRDefault="00613387" w:rsidP="00613387">
            <w:pPr>
              <w:rPr>
                <w:sz w:val="24"/>
                <w:szCs w:val="24"/>
              </w:rPr>
            </w:pPr>
            <w:r w:rsidRPr="00613387">
              <w:rPr>
                <w:sz w:val="24"/>
                <w:szCs w:val="24"/>
              </w:rPr>
              <w:t>общеобразовательные организации III ступени обучения - 500 м</w:t>
            </w:r>
          </w:p>
        </w:tc>
        <w:tc>
          <w:tcPr>
            <w:tcW w:w="532" w:type="pct"/>
          </w:tcPr>
          <w:p w14:paraId="22238D08" w14:textId="77777777" w:rsidR="00613387" w:rsidRPr="00613387" w:rsidRDefault="00613387" w:rsidP="00613387">
            <w:pPr>
              <w:rPr>
                <w:sz w:val="24"/>
                <w:szCs w:val="24"/>
              </w:rPr>
            </w:pPr>
            <w:r w:rsidRPr="00613387">
              <w:rPr>
                <w:sz w:val="24"/>
                <w:szCs w:val="24"/>
              </w:rPr>
              <w:t xml:space="preserve"> Частично не соответствует</w:t>
            </w:r>
          </w:p>
        </w:tc>
        <w:tc>
          <w:tcPr>
            <w:tcW w:w="1611" w:type="pct"/>
            <w:vMerge/>
            <w:shd w:val="clear" w:color="auto" w:fill="auto"/>
          </w:tcPr>
          <w:p w14:paraId="48E63FE7" w14:textId="77777777" w:rsidR="00613387" w:rsidRPr="00613387" w:rsidRDefault="00613387" w:rsidP="00613387">
            <w:pPr>
              <w:rPr>
                <w:sz w:val="24"/>
                <w:szCs w:val="24"/>
              </w:rPr>
            </w:pPr>
          </w:p>
        </w:tc>
      </w:tr>
      <w:tr w:rsidR="00613387" w:rsidRPr="00613387" w14:paraId="05CEC552" w14:textId="77777777" w:rsidTr="00C130BB">
        <w:tc>
          <w:tcPr>
            <w:tcW w:w="177" w:type="pct"/>
            <w:vMerge w:val="restart"/>
            <w:shd w:val="clear" w:color="auto" w:fill="auto"/>
          </w:tcPr>
          <w:p w14:paraId="3F2C0F5E" w14:textId="77777777" w:rsidR="00613387" w:rsidRPr="00613387" w:rsidRDefault="00613387" w:rsidP="00613387">
            <w:pPr>
              <w:jc w:val="center"/>
              <w:rPr>
                <w:sz w:val="24"/>
                <w:szCs w:val="24"/>
              </w:rPr>
            </w:pPr>
            <w:r w:rsidRPr="00613387">
              <w:rPr>
                <w:sz w:val="24"/>
                <w:szCs w:val="24"/>
              </w:rPr>
              <w:t>1.2</w:t>
            </w:r>
          </w:p>
        </w:tc>
        <w:tc>
          <w:tcPr>
            <w:tcW w:w="655" w:type="pct"/>
            <w:vMerge w:val="restart"/>
          </w:tcPr>
          <w:p w14:paraId="18566084" w14:textId="77777777" w:rsidR="00613387" w:rsidRPr="00613387" w:rsidRDefault="00613387" w:rsidP="00613387">
            <w:pPr>
              <w:rPr>
                <w:bCs/>
                <w:sz w:val="24"/>
                <w:szCs w:val="24"/>
              </w:rPr>
            </w:pPr>
            <w:r w:rsidRPr="00613387">
              <w:rPr>
                <w:bCs/>
                <w:sz w:val="24"/>
                <w:szCs w:val="24"/>
              </w:rPr>
              <w:t>Дошкольные образовательные организации</w:t>
            </w:r>
          </w:p>
        </w:tc>
        <w:tc>
          <w:tcPr>
            <w:tcW w:w="1011" w:type="pct"/>
            <w:shd w:val="clear" w:color="auto" w:fill="auto"/>
          </w:tcPr>
          <w:p w14:paraId="44C179DA" w14:textId="77777777" w:rsidR="00613387" w:rsidRPr="00613387" w:rsidRDefault="00613387" w:rsidP="00613387">
            <w:pPr>
              <w:rPr>
                <w:sz w:val="24"/>
                <w:szCs w:val="24"/>
              </w:rPr>
            </w:pPr>
            <w:r w:rsidRPr="00613387">
              <w:rPr>
                <w:sz w:val="24"/>
                <w:szCs w:val="24"/>
              </w:rPr>
              <w:t xml:space="preserve">Минимально допустимый уровень обеспеченности </w:t>
            </w:r>
          </w:p>
        </w:tc>
        <w:tc>
          <w:tcPr>
            <w:tcW w:w="1014" w:type="pct"/>
            <w:shd w:val="clear" w:color="auto" w:fill="auto"/>
          </w:tcPr>
          <w:p w14:paraId="4D6C6820" w14:textId="77777777" w:rsidR="00613387" w:rsidRPr="00613387" w:rsidRDefault="00613387" w:rsidP="00613387">
            <w:pPr>
              <w:rPr>
                <w:sz w:val="24"/>
                <w:szCs w:val="24"/>
              </w:rPr>
            </w:pPr>
            <w:r w:rsidRPr="00613387">
              <w:rPr>
                <w:sz w:val="24"/>
                <w:szCs w:val="24"/>
              </w:rPr>
              <w:t>60 мест на 1000 человек постоянного населения</w:t>
            </w:r>
          </w:p>
        </w:tc>
        <w:tc>
          <w:tcPr>
            <w:tcW w:w="532" w:type="pct"/>
          </w:tcPr>
          <w:p w14:paraId="52E37BD9" w14:textId="77777777" w:rsidR="00613387" w:rsidRPr="00613387" w:rsidRDefault="00613387" w:rsidP="00613387">
            <w:pPr>
              <w:rPr>
                <w:sz w:val="24"/>
                <w:szCs w:val="24"/>
              </w:rPr>
            </w:pPr>
            <w:r w:rsidRPr="00613387">
              <w:rPr>
                <w:sz w:val="24"/>
                <w:szCs w:val="24"/>
              </w:rPr>
              <w:t>323 места</w:t>
            </w:r>
          </w:p>
        </w:tc>
        <w:tc>
          <w:tcPr>
            <w:tcW w:w="1611" w:type="pct"/>
            <w:vMerge/>
            <w:shd w:val="clear" w:color="auto" w:fill="auto"/>
          </w:tcPr>
          <w:p w14:paraId="7C132712" w14:textId="77777777" w:rsidR="00613387" w:rsidRPr="00613387" w:rsidRDefault="00613387" w:rsidP="00613387">
            <w:pPr>
              <w:rPr>
                <w:sz w:val="24"/>
                <w:szCs w:val="24"/>
              </w:rPr>
            </w:pPr>
          </w:p>
        </w:tc>
      </w:tr>
      <w:tr w:rsidR="00613387" w:rsidRPr="00613387" w14:paraId="04ABF3F9" w14:textId="77777777" w:rsidTr="00C130BB">
        <w:tc>
          <w:tcPr>
            <w:tcW w:w="177" w:type="pct"/>
            <w:vMerge/>
            <w:shd w:val="clear" w:color="auto" w:fill="auto"/>
          </w:tcPr>
          <w:p w14:paraId="68747DEE" w14:textId="77777777" w:rsidR="00613387" w:rsidRPr="00613387" w:rsidRDefault="00613387" w:rsidP="00613387">
            <w:pPr>
              <w:jc w:val="center"/>
              <w:rPr>
                <w:sz w:val="24"/>
                <w:szCs w:val="24"/>
              </w:rPr>
            </w:pPr>
          </w:p>
        </w:tc>
        <w:tc>
          <w:tcPr>
            <w:tcW w:w="655" w:type="pct"/>
            <w:vMerge/>
          </w:tcPr>
          <w:p w14:paraId="580FF491" w14:textId="77777777" w:rsidR="00613387" w:rsidRPr="00613387" w:rsidRDefault="00613387" w:rsidP="00613387">
            <w:pPr>
              <w:rPr>
                <w:sz w:val="24"/>
                <w:szCs w:val="24"/>
              </w:rPr>
            </w:pPr>
          </w:p>
        </w:tc>
        <w:tc>
          <w:tcPr>
            <w:tcW w:w="1011" w:type="pct"/>
            <w:shd w:val="clear" w:color="auto" w:fill="auto"/>
          </w:tcPr>
          <w:p w14:paraId="77264819" w14:textId="77777777" w:rsidR="00613387" w:rsidRPr="00613387" w:rsidRDefault="00613387" w:rsidP="00613387">
            <w:pPr>
              <w:rPr>
                <w:sz w:val="24"/>
                <w:szCs w:val="24"/>
              </w:rPr>
            </w:pPr>
            <w:r w:rsidRPr="00613387">
              <w:rPr>
                <w:sz w:val="24"/>
                <w:szCs w:val="24"/>
              </w:rPr>
              <w:t>Максимально допустимый уровень территориальной доступности (для сельских населенных пунктов, расположенных в зоне А)</w:t>
            </w:r>
          </w:p>
        </w:tc>
        <w:tc>
          <w:tcPr>
            <w:tcW w:w="1014" w:type="pct"/>
            <w:shd w:val="clear" w:color="auto" w:fill="auto"/>
          </w:tcPr>
          <w:p w14:paraId="12A8D6BA" w14:textId="77777777" w:rsidR="00613387" w:rsidRPr="00613387" w:rsidRDefault="00613387" w:rsidP="00613387">
            <w:pPr>
              <w:rPr>
                <w:sz w:val="24"/>
                <w:szCs w:val="24"/>
              </w:rPr>
            </w:pPr>
            <w:r w:rsidRPr="00613387">
              <w:rPr>
                <w:sz w:val="24"/>
                <w:szCs w:val="24"/>
              </w:rPr>
              <w:t xml:space="preserve">Многоэтажная жилая застройка – 300 м </w:t>
            </w:r>
          </w:p>
          <w:p w14:paraId="724269EB" w14:textId="77777777" w:rsidR="00613387" w:rsidRPr="00613387" w:rsidRDefault="00613387" w:rsidP="00613387">
            <w:pPr>
              <w:rPr>
                <w:sz w:val="24"/>
                <w:szCs w:val="24"/>
              </w:rPr>
            </w:pPr>
          </w:p>
        </w:tc>
        <w:tc>
          <w:tcPr>
            <w:tcW w:w="532" w:type="pct"/>
          </w:tcPr>
          <w:p w14:paraId="78E66018" w14:textId="77777777" w:rsidR="00613387" w:rsidRPr="00613387" w:rsidRDefault="00613387" w:rsidP="00613387">
            <w:pPr>
              <w:rPr>
                <w:sz w:val="24"/>
                <w:szCs w:val="24"/>
              </w:rPr>
            </w:pPr>
            <w:r w:rsidRPr="00613387">
              <w:rPr>
                <w:sz w:val="24"/>
                <w:szCs w:val="24"/>
              </w:rPr>
              <w:t>Соответствует</w:t>
            </w:r>
          </w:p>
        </w:tc>
        <w:tc>
          <w:tcPr>
            <w:tcW w:w="1611" w:type="pct"/>
            <w:vMerge/>
            <w:shd w:val="clear" w:color="auto" w:fill="auto"/>
          </w:tcPr>
          <w:p w14:paraId="39015F25" w14:textId="77777777" w:rsidR="00613387" w:rsidRPr="00613387" w:rsidRDefault="00613387" w:rsidP="00613387">
            <w:pPr>
              <w:rPr>
                <w:sz w:val="24"/>
                <w:szCs w:val="24"/>
              </w:rPr>
            </w:pPr>
          </w:p>
        </w:tc>
      </w:tr>
      <w:tr w:rsidR="00613387" w:rsidRPr="00613387" w14:paraId="10D9E4A4" w14:textId="77777777" w:rsidTr="00C130BB">
        <w:tc>
          <w:tcPr>
            <w:tcW w:w="177" w:type="pct"/>
            <w:shd w:val="clear" w:color="auto" w:fill="auto"/>
          </w:tcPr>
          <w:p w14:paraId="53BB4FA7" w14:textId="77777777" w:rsidR="00613387" w:rsidRPr="00613387" w:rsidRDefault="00613387" w:rsidP="00613387">
            <w:pPr>
              <w:jc w:val="center"/>
              <w:rPr>
                <w:b/>
                <w:bCs/>
                <w:sz w:val="24"/>
                <w:szCs w:val="24"/>
              </w:rPr>
            </w:pPr>
            <w:r w:rsidRPr="00613387">
              <w:rPr>
                <w:b/>
                <w:bCs/>
                <w:sz w:val="24"/>
                <w:szCs w:val="24"/>
              </w:rPr>
              <w:t>2</w:t>
            </w:r>
          </w:p>
        </w:tc>
        <w:tc>
          <w:tcPr>
            <w:tcW w:w="4823" w:type="pct"/>
            <w:gridSpan w:val="5"/>
          </w:tcPr>
          <w:p w14:paraId="53EB9C59" w14:textId="77777777" w:rsidR="00613387" w:rsidRPr="00613387" w:rsidRDefault="00613387" w:rsidP="00613387">
            <w:pPr>
              <w:rPr>
                <w:sz w:val="24"/>
                <w:szCs w:val="24"/>
              </w:rPr>
            </w:pPr>
            <w:r w:rsidRPr="00613387">
              <w:rPr>
                <w:b/>
                <w:sz w:val="24"/>
                <w:szCs w:val="24"/>
              </w:rPr>
              <w:t>Объекты физической культуры и спорта</w:t>
            </w:r>
          </w:p>
        </w:tc>
      </w:tr>
      <w:tr w:rsidR="00613387" w:rsidRPr="00613387" w14:paraId="0DC6A6A8" w14:textId="77777777" w:rsidTr="00C130BB">
        <w:tc>
          <w:tcPr>
            <w:tcW w:w="177" w:type="pct"/>
            <w:vMerge w:val="restart"/>
            <w:shd w:val="clear" w:color="auto" w:fill="auto"/>
          </w:tcPr>
          <w:p w14:paraId="1225270C" w14:textId="77777777" w:rsidR="00613387" w:rsidRPr="00613387" w:rsidRDefault="00613387" w:rsidP="00613387">
            <w:pPr>
              <w:jc w:val="center"/>
              <w:rPr>
                <w:sz w:val="24"/>
                <w:szCs w:val="24"/>
              </w:rPr>
            </w:pPr>
            <w:r w:rsidRPr="00613387">
              <w:rPr>
                <w:sz w:val="24"/>
                <w:szCs w:val="24"/>
              </w:rPr>
              <w:t>2.1</w:t>
            </w:r>
          </w:p>
        </w:tc>
        <w:tc>
          <w:tcPr>
            <w:tcW w:w="655" w:type="pct"/>
            <w:vMerge w:val="restart"/>
          </w:tcPr>
          <w:p w14:paraId="3657A511" w14:textId="77777777" w:rsidR="00613387" w:rsidRPr="00613387" w:rsidRDefault="00613387" w:rsidP="00613387">
            <w:pPr>
              <w:rPr>
                <w:sz w:val="24"/>
                <w:szCs w:val="24"/>
              </w:rPr>
            </w:pPr>
            <w:r w:rsidRPr="00613387">
              <w:rPr>
                <w:sz w:val="24"/>
                <w:szCs w:val="24"/>
              </w:rPr>
              <w:t>Спортивные залы</w:t>
            </w:r>
          </w:p>
        </w:tc>
        <w:tc>
          <w:tcPr>
            <w:tcW w:w="1011" w:type="pct"/>
            <w:shd w:val="clear" w:color="auto" w:fill="auto"/>
          </w:tcPr>
          <w:p w14:paraId="5B644F5F" w14:textId="77777777" w:rsidR="00613387" w:rsidRPr="00613387" w:rsidRDefault="00613387" w:rsidP="00613387">
            <w:pPr>
              <w:rPr>
                <w:sz w:val="24"/>
                <w:szCs w:val="24"/>
              </w:rPr>
            </w:pPr>
            <w:r w:rsidRPr="00613387">
              <w:rPr>
                <w:sz w:val="24"/>
                <w:szCs w:val="24"/>
              </w:rPr>
              <w:t>Минимально допустимый уровень обеспеченности</w:t>
            </w:r>
          </w:p>
        </w:tc>
        <w:tc>
          <w:tcPr>
            <w:tcW w:w="1014" w:type="pct"/>
            <w:shd w:val="clear" w:color="auto" w:fill="auto"/>
          </w:tcPr>
          <w:p w14:paraId="3245D351" w14:textId="77777777" w:rsidR="00613387" w:rsidRPr="00613387" w:rsidRDefault="00613387" w:rsidP="00613387">
            <w:pPr>
              <w:rPr>
                <w:sz w:val="24"/>
                <w:szCs w:val="24"/>
              </w:rPr>
            </w:pPr>
            <w:r w:rsidRPr="00613387">
              <w:rPr>
                <w:sz w:val="24"/>
                <w:szCs w:val="24"/>
              </w:rPr>
              <w:t>350 кв. м на 1000 жителей</w:t>
            </w:r>
          </w:p>
        </w:tc>
        <w:tc>
          <w:tcPr>
            <w:tcW w:w="532" w:type="pct"/>
          </w:tcPr>
          <w:p w14:paraId="3BC8A22B" w14:textId="77777777" w:rsidR="00613387" w:rsidRPr="00613387" w:rsidRDefault="00613387" w:rsidP="00613387">
            <w:pPr>
              <w:rPr>
                <w:sz w:val="24"/>
                <w:szCs w:val="24"/>
              </w:rPr>
            </w:pPr>
            <w:r w:rsidRPr="00613387">
              <w:rPr>
                <w:sz w:val="24"/>
                <w:szCs w:val="24"/>
              </w:rPr>
              <w:t>1881 кв. м</w:t>
            </w:r>
          </w:p>
        </w:tc>
        <w:tc>
          <w:tcPr>
            <w:tcW w:w="1611" w:type="pct"/>
            <w:vMerge w:val="restart"/>
            <w:shd w:val="clear" w:color="auto" w:fill="auto"/>
          </w:tcPr>
          <w:p w14:paraId="1B021A00" w14:textId="77777777" w:rsidR="00613387" w:rsidRPr="00613387" w:rsidRDefault="00613387" w:rsidP="00613387">
            <w:pPr>
              <w:rPr>
                <w:sz w:val="24"/>
                <w:szCs w:val="24"/>
              </w:rPr>
            </w:pPr>
            <w:r w:rsidRPr="00613387">
              <w:rPr>
                <w:sz w:val="24"/>
                <w:szCs w:val="24"/>
              </w:rPr>
              <w:t>Требуемая общая площадь спортивных залов обеспечивается:</w:t>
            </w:r>
          </w:p>
          <w:p w14:paraId="3AAC2554" w14:textId="77777777" w:rsidR="00613387" w:rsidRPr="00613387" w:rsidRDefault="00613387" w:rsidP="00613387">
            <w:pPr>
              <w:rPr>
                <w:sz w:val="24"/>
                <w:szCs w:val="24"/>
              </w:rPr>
            </w:pPr>
            <w:r w:rsidRPr="00613387">
              <w:rPr>
                <w:sz w:val="24"/>
                <w:szCs w:val="24"/>
              </w:rPr>
              <w:t xml:space="preserve">- существующими спортивными залами </w:t>
            </w:r>
            <w:r w:rsidRPr="00613387">
              <w:rPr>
                <w:sz w:val="24"/>
                <w:szCs w:val="24"/>
              </w:rPr>
              <w:lastRenderedPageBreak/>
              <w:t>(спортивные залы фитнесс-клуба общей площадью 1475 кв. м по адресу Таллинское шоссе, дом 25)</w:t>
            </w:r>
          </w:p>
          <w:p w14:paraId="7920CB3F" w14:textId="77777777" w:rsidR="00613387" w:rsidRPr="00613387" w:rsidRDefault="00613387" w:rsidP="00613387">
            <w:pPr>
              <w:rPr>
                <w:sz w:val="24"/>
                <w:szCs w:val="24"/>
              </w:rPr>
            </w:pPr>
            <w:r w:rsidRPr="00613387">
              <w:rPr>
                <w:sz w:val="24"/>
                <w:szCs w:val="24"/>
              </w:rPr>
              <w:t>- спортивными залами планируемого к строительству на ул. Современников в пос. Новогорелово физкультурно-оздоровительного комплекса.</w:t>
            </w:r>
          </w:p>
          <w:p w14:paraId="7A2237E1" w14:textId="77777777" w:rsidR="00613387" w:rsidRPr="00613387" w:rsidRDefault="00613387" w:rsidP="00613387">
            <w:pPr>
              <w:rPr>
                <w:sz w:val="24"/>
                <w:szCs w:val="24"/>
              </w:rPr>
            </w:pPr>
            <w:r w:rsidRPr="00613387">
              <w:rPr>
                <w:sz w:val="24"/>
                <w:szCs w:val="24"/>
              </w:rPr>
              <w:t>Расстояние от границ образуемых земельных участков многоквартирных домов до существующих спортивных залов по адресу Таллинское шоссе, дом 25 составляет от 400 м до 1000 м. Расстояние от границ образуемых земельных участков многоквартирных домов до спортивных залов в составе планируемого физкультурно-оздоровительного комплекса на ул. Современников в пос. Новогорелово составляет от 1000 м до 1500 м.</w:t>
            </w:r>
          </w:p>
        </w:tc>
      </w:tr>
      <w:tr w:rsidR="00613387" w:rsidRPr="00613387" w14:paraId="42FF3317" w14:textId="77777777" w:rsidTr="00C130BB">
        <w:tc>
          <w:tcPr>
            <w:tcW w:w="177" w:type="pct"/>
            <w:vMerge/>
            <w:shd w:val="clear" w:color="auto" w:fill="auto"/>
          </w:tcPr>
          <w:p w14:paraId="18F42E82" w14:textId="77777777" w:rsidR="00613387" w:rsidRPr="00613387" w:rsidRDefault="00613387" w:rsidP="00613387">
            <w:pPr>
              <w:jc w:val="center"/>
              <w:rPr>
                <w:sz w:val="24"/>
                <w:szCs w:val="24"/>
              </w:rPr>
            </w:pPr>
          </w:p>
        </w:tc>
        <w:tc>
          <w:tcPr>
            <w:tcW w:w="655" w:type="pct"/>
            <w:vMerge/>
          </w:tcPr>
          <w:p w14:paraId="6AA902E5" w14:textId="77777777" w:rsidR="00613387" w:rsidRPr="00613387" w:rsidRDefault="00613387" w:rsidP="00613387">
            <w:pPr>
              <w:rPr>
                <w:sz w:val="24"/>
                <w:szCs w:val="24"/>
              </w:rPr>
            </w:pPr>
          </w:p>
        </w:tc>
        <w:tc>
          <w:tcPr>
            <w:tcW w:w="1011" w:type="pct"/>
            <w:shd w:val="clear" w:color="auto" w:fill="auto"/>
          </w:tcPr>
          <w:p w14:paraId="70E10AF1" w14:textId="77777777" w:rsidR="00613387" w:rsidRPr="00613387" w:rsidRDefault="00613387" w:rsidP="00613387">
            <w:pPr>
              <w:rPr>
                <w:sz w:val="24"/>
                <w:szCs w:val="24"/>
              </w:rPr>
            </w:pPr>
            <w:r w:rsidRPr="00613387">
              <w:rPr>
                <w:sz w:val="24"/>
                <w:szCs w:val="24"/>
              </w:rPr>
              <w:t xml:space="preserve">Максимально допустимый </w:t>
            </w:r>
            <w:r w:rsidRPr="00613387">
              <w:rPr>
                <w:sz w:val="24"/>
                <w:szCs w:val="24"/>
              </w:rPr>
              <w:lastRenderedPageBreak/>
              <w:t>уровень территориальной доступности</w:t>
            </w:r>
          </w:p>
        </w:tc>
        <w:tc>
          <w:tcPr>
            <w:tcW w:w="1014" w:type="pct"/>
            <w:shd w:val="clear" w:color="auto" w:fill="auto"/>
          </w:tcPr>
          <w:p w14:paraId="046DB425" w14:textId="77777777" w:rsidR="00613387" w:rsidRPr="00613387" w:rsidRDefault="00613387" w:rsidP="00613387">
            <w:pPr>
              <w:rPr>
                <w:sz w:val="24"/>
                <w:szCs w:val="24"/>
              </w:rPr>
            </w:pPr>
            <w:r w:rsidRPr="00613387">
              <w:rPr>
                <w:sz w:val="24"/>
                <w:szCs w:val="24"/>
              </w:rPr>
              <w:lastRenderedPageBreak/>
              <w:t>1500 м</w:t>
            </w:r>
          </w:p>
        </w:tc>
        <w:tc>
          <w:tcPr>
            <w:tcW w:w="532" w:type="pct"/>
          </w:tcPr>
          <w:p w14:paraId="7FA494D4" w14:textId="77777777" w:rsidR="00613387" w:rsidRPr="00613387" w:rsidRDefault="00613387" w:rsidP="00613387">
            <w:pPr>
              <w:rPr>
                <w:sz w:val="24"/>
                <w:szCs w:val="24"/>
              </w:rPr>
            </w:pPr>
            <w:r w:rsidRPr="00613387">
              <w:rPr>
                <w:sz w:val="24"/>
                <w:szCs w:val="24"/>
              </w:rPr>
              <w:t>Соответствуе</w:t>
            </w:r>
            <w:r w:rsidRPr="00613387">
              <w:rPr>
                <w:sz w:val="24"/>
                <w:szCs w:val="24"/>
              </w:rPr>
              <w:lastRenderedPageBreak/>
              <w:t>т</w:t>
            </w:r>
          </w:p>
        </w:tc>
        <w:tc>
          <w:tcPr>
            <w:tcW w:w="1611" w:type="pct"/>
            <w:vMerge/>
            <w:shd w:val="clear" w:color="auto" w:fill="auto"/>
          </w:tcPr>
          <w:p w14:paraId="67EE7B5B" w14:textId="77777777" w:rsidR="00613387" w:rsidRPr="00613387" w:rsidRDefault="00613387" w:rsidP="00613387">
            <w:pPr>
              <w:rPr>
                <w:sz w:val="24"/>
                <w:szCs w:val="24"/>
              </w:rPr>
            </w:pPr>
          </w:p>
        </w:tc>
      </w:tr>
      <w:tr w:rsidR="00613387" w:rsidRPr="00613387" w14:paraId="79E87071" w14:textId="77777777" w:rsidTr="00C130BB">
        <w:trPr>
          <w:trHeight w:val="621"/>
        </w:trPr>
        <w:tc>
          <w:tcPr>
            <w:tcW w:w="177" w:type="pct"/>
            <w:vMerge w:val="restart"/>
            <w:shd w:val="clear" w:color="auto" w:fill="auto"/>
          </w:tcPr>
          <w:p w14:paraId="5357DBCF" w14:textId="77777777" w:rsidR="00613387" w:rsidRPr="00613387" w:rsidRDefault="00613387" w:rsidP="00613387">
            <w:pPr>
              <w:jc w:val="center"/>
              <w:rPr>
                <w:sz w:val="24"/>
                <w:szCs w:val="24"/>
              </w:rPr>
            </w:pPr>
            <w:r w:rsidRPr="00613387">
              <w:rPr>
                <w:sz w:val="24"/>
                <w:szCs w:val="24"/>
              </w:rPr>
              <w:t>2.2</w:t>
            </w:r>
          </w:p>
        </w:tc>
        <w:tc>
          <w:tcPr>
            <w:tcW w:w="655" w:type="pct"/>
            <w:vMerge w:val="restart"/>
          </w:tcPr>
          <w:p w14:paraId="6C9887F6" w14:textId="77777777" w:rsidR="00613387" w:rsidRPr="00613387" w:rsidRDefault="00613387" w:rsidP="00613387">
            <w:pPr>
              <w:rPr>
                <w:sz w:val="24"/>
                <w:szCs w:val="24"/>
              </w:rPr>
            </w:pPr>
            <w:r w:rsidRPr="00613387">
              <w:rPr>
                <w:sz w:val="24"/>
                <w:szCs w:val="24"/>
              </w:rPr>
              <w:t>Плоскостные спортивные сооружения</w:t>
            </w:r>
          </w:p>
        </w:tc>
        <w:tc>
          <w:tcPr>
            <w:tcW w:w="1011" w:type="pct"/>
            <w:shd w:val="clear" w:color="auto" w:fill="auto"/>
          </w:tcPr>
          <w:p w14:paraId="32A4DA8F" w14:textId="77777777" w:rsidR="00613387" w:rsidRPr="00613387" w:rsidRDefault="00613387" w:rsidP="00613387">
            <w:pPr>
              <w:rPr>
                <w:sz w:val="24"/>
                <w:szCs w:val="24"/>
              </w:rPr>
            </w:pPr>
            <w:r w:rsidRPr="00613387">
              <w:rPr>
                <w:sz w:val="24"/>
                <w:szCs w:val="24"/>
              </w:rPr>
              <w:t>Минимально допустимый уровень обеспеченности</w:t>
            </w:r>
          </w:p>
        </w:tc>
        <w:tc>
          <w:tcPr>
            <w:tcW w:w="1014" w:type="pct"/>
            <w:shd w:val="clear" w:color="auto" w:fill="auto"/>
          </w:tcPr>
          <w:p w14:paraId="796172E4" w14:textId="77777777" w:rsidR="00613387" w:rsidRPr="00613387" w:rsidRDefault="00613387" w:rsidP="00613387">
            <w:pPr>
              <w:rPr>
                <w:sz w:val="24"/>
                <w:szCs w:val="24"/>
                <w:lang w:val="en-US"/>
              </w:rPr>
            </w:pPr>
            <w:r w:rsidRPr="00613387">
              <w:rPr>
                <w:sz w:val="24"/>
                <w:szCs w:val="24"/>
              </w:rPr>
              <w:t>1950 кв. м на 1000 жителей</w:t>
            </w:r>
          </w:p>
        </w:tc>
        <w:tc>
          <w:tcPr>
            <w:tcW w:w="532" w:type="pct"/>
          </w:tcPr>
          <w:p w14:paraId="2A8197F4" w14:textId="77777777" w:rsidR="00613387" w:rsidRPr="00613387" w:rsidRDefault="00613387" w:rsidP="00613387">
            <w:pPr>
              <w:rPr>
                <w:sz w:val="24"/>
                <w:szCs w:val="24"/>
                <w:lang w:val="en-US"/>
              </w:rPr>
            </w:pPr>
            <w:r w:rsidRPr="00613387">
              <w:rPr>
                <w:sz w:val="24"/>
                <w:szCs w:val="24"/>
              </w:rPr>
              <w:t>10478 кв. м</w:t>
            </w:r>
          </w:p>
        </w:tc>
        <w:tc>
          <w:tcPr>
            <w:tcW w:w="1611" w:type="pct"/>
            <w:vMerge w:val="restart"/>
            <w:shd w:val="clear" w:color="auto" w:fill="auto"/>
          </w:tcPr>
          <w:p w14:paraId="48AF40AF" w14:textId="77777777" w:rsidR="00613387" w:rsidRPr="00613387" w:rsidRDefault="00613387" w:rsidP="00613387">
            <w:pPr>
              <w:rPr>
                <w:sz w:val="24"/>
                <w:szCs w:val="24"/>
              </w:rPr>
            </w:pPr>
            <w:r w:rsidRPr="00613387">
              <w:rPr>
                <w:sz w:val="24"/>
                <w:szCs w:val="24"/>
              </w:rPr>
              <w:t>Размещение спортивных плоскостных сооружений общей площадью не менее 3913 кв. м предусмотрено в границах озелененных территорий общего пользования (в соответствии с пунктом 2.6.2 местных нормативов градостроительного проектирования</w:t>
            </w:r>
            <w:r w:rsidRPr="00613387">
              <w:rPr>
                <w:b/>
                <w:sz w:val="24"/>
                <w:szCs w:val="24"/>
              </w:rPr>
              <w:t xml:space="preserve"> </w:t>
            </w:r>
            <w:r w:rsidRPr="00613387">
              <w:rPr>
                <w:sz w:val="24"/>
                <w:szCs w:val="24"/>
              </w:rPr>
              <w:t>– до 30 % от озелененных территорий общего пользования) без учета спортивных площадок на придомовой территории многоквартирных домов. Нормативом учитываются плоскостные спортивные сооружения планируемого на территории проектирования общеобразовательного учреждения общей площадью 6565 кв. м.</w:t>
            </w:r>
          </w:p>
          <w:p w14:paraId="065159A3" w14:textId="77777777" w:rsidR="00613387" w:rsidRPr="00613387" w:rsidRDefault="00613387" w:rsidP="00613387">
            <w:pPr>
              <w:rPr>
                <w:sz w:val="24"/>
                <w:szCs w:val="24"/>
              </w:rPr>
            </w:pPr>
            <w:r w:rsidRPr="00613387">
              <w:rPr>
                <w:sz w:val="24"/>
                <w:szCs w:val="24"/>
              </w:rPr>
              <w:t xml:space="preserve">Расстояние от границ образуемых земельных участков многоквартирных </w:t>
            </w:r>
            <w:r w:rsidRPr="00613387">
              <w:rPr>
                <w:sz w:val="24"/>
                <w:szCs w:val="24"/>
              </w:rPr>
              <w:lastRenderedPageBreak/>
              <w:t>домов до плоскостных спортивных сооружений на территории общего пользования в границах проектирования составляет от 50 м до 150 м</w:t>
            </w:r>
          </w:p>
        </w:tc>
      </w:tr>
      <w:tr w:rsidR="00613387" w:rsidRPr="00613387" w14:paraId="6CAC4B0A" w14:textId="77777777" w:rsidTr="00C130BB">
        <w:tc>
          <w:tcPr>
            <w:tcW w:w="177" w:type="pct"/>
            <w:vMerge/>
            <w:shd w:val="clear" w:color="auto" w:fill="auto"/>
          </w:tcPr>
          <w:p w14:paraId="652EA206" w14:textId="77777777" w:rsidR="00613387" w:rsidRPr="00613387" w:rsidRDefault="00613387" w:rsidP="00613387">
            <w:pPr>
              <w:jc w:val="center"/>
              <w:rPr>
                <w:sz w:val="24"/>
                <w:szCs w:val="24"/>
              </w:rPr>
            </w:pPr>
          </w:p>
        </w:tc>
        <w:tc>
          <w:tcPr>
            <w:tcW w:w="655" w:type="pct"/>
            <w:vMerge/>
          </w:tcPr>
          <w:p w14:paraId="490AAD80" w14:textId="77777777" w:rsidR="00613387" w:rsidRPr="00613387" w:rsidRDefault="00613387" w:rsidP="00613387">
            <w:pPr>
              <w:rPr>
                <w:sz w:val="24"/>
                <w:szCs w:val="24"/>
              </w:rPr>
            </w:pPr>
          </w:p>
        </w:tc>
        <w:tc>
          <w:tcPr>
            <w:tcW w:w="1011" w:type="pct"/>
            <w:shd w:val="clear" w:color="auto" w:fill="auto"/>
          </w:tcPr>
          <w:p w14:paraId="39AEE1DD" w14:textId="77777777" w:rsidR="00613387" w:rsidRPr="00613387" w:rsidRDefault="00613387" w:rsidP="00613387">
            <w:pPr>
              <w:rPr>
                <w:sz w:val="24"/>
                <w:szCs w:val="24"/>
              </w:rPr>
            </w:pPr>
            <w:r w:rsidRPr="00613387">
              <w:rPr>
                <w:sz w:val="24"/>
                <w:szCs w:val="24"/>
              </w:rPr>
              <w:t>Максимально допустимый уровень территориальной доступности</w:t>
            </w:r>
          </w:p>
        </w:tc>
        <w:tc>
          <w:tcPr>
            <w:tcW w:w="1014" w:type="pct"/>
            <w:shd w:val="clear" w:color="auto" w:fill="auto"/>
          </w:tcPr>
          <w:p w14:paraId="051BB760" w14:textId="77777777" w:rsidR="00613387" w:rsidRPr="00613387" w:rsidRDefault="00613387" w:rsidP="00613387">
            <w:pPr>
              <w:rPr>
                <w:sz w:val="24"/>
                <w:szCs w:val="24"/>
              </w:rPr>
            </w:pPr>
            <w:r w:rsidRPr="00613387">
              <w:rPr>
                <w:sz w:val="24"/>
                <w:szCs w:val="24"/>
              </w:rPr>
              <w:t>1500 м</w:t>
            </w:r>
          </w:p>
        </w:tc>
        <w:tc>
          <w:tcPr>
            <w:tcW w:w="532" w:type="pct"/>
          </w:tcPr>
          <w:p w14:paraId="13569A6C" w14:textId="77777777" w:rsidR="00613387" w:rsidRPr="00613387" w:rsidRDefault="00613387" w:rsidP="00613387">
            <w:pPr>
              <w:rPr>
                <w:sz w:val="24"/>
                <w:szCs w:val="24"/>
              </w:rPr>
            </w:pPr>
            <w:r w:rsidRPr="00613387">
              <w:rPr>
                <w:sz w:val="24"/>
                <w:szCs w:val="24"/>
              </w:rPr>
              <w:t>Соответствует</w:t>
            </w:r>
          </w:p>
          <w:p w14:paraId="7C6ECBB7" w14:textId="77777777" w:rsidR="00613387" w:rsidRPr="00613387" w:rsidRDefault="00613387" w:rsidP="00613387">
            <w:pPr>
              <w:rPr>
                <w:sz w:val="24"/>
                <w:szCs w:val="24"/>
              </w:rPr>
            </w:pPr>
            <w:r w:rsidRPr="00613387">
              <w:rPr>
                <w:sz w:val="24"/>
                <w:szCs w:val="24"/>
              </w:rPr>
              <w:t xml:space="preserve"> </w:t>
            </w:r>
          </w:p>
        </w:tc>
        <w:tc>
          <w:tcPr>
            <w:tcW w:w="1611" w:type="pct"/>
            <w:vMerge/>
            <w:shd w:val="clear" w:color="auto" w:fill="auto"/>
          </w:tcPr>
          <w:p w14:paraId="418A2B4F" w14:textId="77777777" w:rsidR="00613387" w:rsidRPr="00613387" w:rsidRDefault="00613387" w:rsidP="00613387">
            <w:pPr>
              <w:rPr>
                <w:sz w:val="24"/>
                <w:szCs w:val="24"/>
              </w:rPr>
            </w:pPr>
          </w:p>
        </w:tc>
      </w:tr>
      <w:tr w:rsidR="00613387" w:rsidRPr="00613387" w14:paraId="46E2DEA7" w14:textId="77777777" w:rsidTr="00C130BB">
        <w:tc>
          <w:tcPr>
            <w:tcW w:w="177" w:type="pct"/>
            <w:vMerge/>
            <w:shd w:val="clear" w:color="auto" w:fill="auto"/>
          </w:tcPr>
          <w:p w14:paraId="28C7BA91" w14:textId="77777777" w:rsidR="00613387" w:rsidRPr="00613387" w:rsidRDefault="00613387" w:rsidP="00613387">
            <w:pPr>
              <w:jc w:val="center"/>
              <w:rPr>
                <w:sz w:val="24"/>
                <w:szCs w:val="24"/>
              </w:rPr>
            </w:pPr>
          </w:p>
        </w:tc>
        <w:tc>
          <w:tcPr>
            <w:tcW w:w="655" w:type="pct"/>
            <w:vMerge/>
          </w:tcPr>
          <w:p w14:paraId="114D10F0" w14:textId="77777777" w:rsidR="00613387" w:rsidRPr="00613387" w:rsidRDefault="00613387" w:rsidP="00613387">
            <w:pPr>
              <w:rPr>
                <w:sz w:val="24"/>
                <w:szCs w:val="24"/>
              </w:rPr>
            </w:pPr>
          </w:p>
        </w:tc>
        <w:tc>
          <w:tcPr>
            <w:tcW w:w="1011" w:type="pct"/>
            <w:shd w:val="clear" w:color="auto" w:fill="auto"/>
          </w:tcPr>
          <w:p w14:paraId="548F8CDF" w14:textId="77777777" w:rsidR="00613387" w:rsidRPr="00613387" w:rsidRDefault="00613387" w:rsidP="00613387">
            <w:pPr>
              <w:rPr>
                <w:sz w:val="24"/>
                <w:szCs w:val="24"/>
              </w:rPr>
            </w:pPr>
            <w:r w:rsidRPr="00613387">
              <w:rPr>
                <w:sz w:val="24"/>
                <w:szCs w:val="24"/>
              </w:rPr>
              <w:t>Плавательные бассейны, минимально допустимый уровень обеспеченности</w:t>
            </w:r>
          </w:p>
        </w:tc>
        <w:tc>
          <w:tcPr>
            <w:tcW w:w="1014" w:type="pct"/>
            <w:shd w:val="clear" w:color="auto" w:fill="auto"/>
          </w:tcPr>
          <w:p w14:paraId="221C1E01" w14:textId="77777777" w:rsidR="00613387" w:rsidRPr="00613387" w:rsidRDefault="00613387" w:rsidP="00613387">
            <w:pPr>
              <w:rPr>
                <w:sz w:val="24"/>
                <w:szCs w:val="24"/>
              </w:rPr>
            </w:pPr>
            <w:r w:rsidRPr="00613387">
              <w:rPr>
                <w:sz w:val="24"/>
                <w:szCs w:val="24"/>
              </w:rPr>
              <w:t>75 кв. м зеркала воды на 1000 жителей</w:t>
            </w:r>
          </w:p>
        </w:tc>
        <w:tc>
          <w:tcPr>
            <w:tcW w:w="532" w:type="pct"/>
          </w:tcPr>
          <w:p w14:paraId="2BB7E1C8" w14:textId="77777777" w:rsidR="00613387" w:rsidRPr="00613387" w:rsidRDefault="00613387" w:rsidP="00613387">
            <w:pPr>
              <w:rPr>
                <w:sz w:val="24"/>
                <w:szCs w:val="24"/>
              </w:rPr>
            </w:pPr>
            <w:r w:rsidRPr="00613387">
              <w:rPr>
                <w:sz w:val="24"/>
                <w:szCs w:val="24"/>
              </w:rPr>
              <w:t>40</w:t>
            </w:r>
            <w:r w:rsidRPr="00613387">
              <w:rPr>
                <w:sz w:val="24"/>
                <w:szCs w:val="24"/>
                <w:lang w:val="en-US"/>
              </w:rPr>
              <w:t>3</w:t>
            </w:r>
            <w:r w:rsidRPr="00613387">
              <w:rPr>
                <w:sz w:val="24"/>
                <w:szCs w:val="24"/>
              </w:rPr>
              <w:t xml:space="preserve"> кв. м зеркала воды</w:t>
            </w:r>
          </w:p>
        </w:tc>
        <w:tc>
          <w:tcPr>
            <w:tcW w:w="1611" w:type="pct"/>
            <w:vMerge w:val="restart"/>
            <w:shd w:val="clear" w:color="auto" w:fill="auto"/>
          </w:tcPr>
          <w:p w14:paraId="485D9231" w14:textId="77777777" w:rsidR="00613387" w:rsidRPr="00613387" w:rsidRDefault="00613387" w:rsidP="00613387">
            <w:pPr>
              <w:rPr>
                <w:sz w:val="24"/>
                <w:szCs w:val="24"/>
              </w:rPr>
            </w:pPr>
            <w:r w:rsidRPr="00613387">
              <w:rPr>
                <w:sz w:val="24"/>
                <w:szCs w:val="24"/>
              </w:rPr>
              <w:t>Требуемая общая площадь зеркала воды обеспечивается существующим бассейном площадью зеркала воды 450 кв. м по адресу Таллинское шоссе, дом 25, а также бассейном в планируемом к строительству в пос. Новогорелово физкультурно-оздоровительном комплексе.</w:t>
            </w:r>
          </w:p>
          <w:p w14:paraId="48BE4827" w14:textId="77777777" w:rsidR="00613387" w:rsidRPr="00613387" w:rsidRDefault="00613387" w:rsidP="00613387">
            <w:pPr>
              <w:rPr>
                <w:sz w:val="24"/>
                <w:szCs w:val="24"/>
              </w:rPr>
            </w:pPr>
            <w:r w:rsidRPr="00613387">
              <w:rPr>
                <w:sz w:val="24"/>
                <w:szCs w:val="24"/>
              </w:rPr>
              <w:t>Расстояние от границ образуемых земельных участков многоквартирных домов до существующего бассейна по адресу Таллинское шоссе, дом 25 составляет от 400 м до 1000 м. Расстояние от границ образуемых земельных участков многоквартирных домов до бассейна в составе планируемого физкультурно-оздоровительного комплекса на ул. Современников в пос. Новогорелово составляет от 1000 м до 1500 м.</w:t>
            </w:r>
          </w:p>
        </w:tc>
      </w:tr>
      <w:tr w:rsidR="00613387" w:rsidRPr="00613387" w14:paraId="2C9E8ECE" w14:textId="77777777" w:rsidTr="00C130BB">
        <w:tc>
          <w:tcPr>
            <w:tcW w:w="177" w:type="pct"/>
            <w:vMerge/>
            <w:shd w:val="clear" w:color="auto" w:fill="auto"/>
          </w:tcPr>
          <w:p w14:paraId="08848862" w14:textId="77777777" w:rsidR="00613387" w:rsidRPr="00613387" w:rsidRDefault="00613387" w:rsidP="00613387">
            <w:pPr>
              <w:jc w:val="center"/>
              <w:rPr>
                <w:sz w:val="24"/>
                <w:szCs w:val="24"/>
              </w:rPr>
            </w:pPr>
          </w:p>
        </w:tc>
        <w:tc>
          <w:tcPr>
            <w:tcW w:w="655" w:type="pct"/>
            <w:vMerge/>
          </w:tcPr>
          <w:p w14:paraId="5F70D7AA" w14:textId="77777777" w:rsidR="00613387" w:rsidRPr="00613387" w:rsidRDefault="00613387" w:rsidP="00613387">
            <w:pPr>
              <w:rPr>
                <w:sz w:val="24"/>
                <w:szCs w:val="24"/>
              </w:rPr>
            </w:pPr>
          </w:p>
        </w:tc>
        <w:tc>
          <w:tcPr>
            <w:tcW w:w="1011" w:type="pct"/>
            <w:shd w:val="clear" w:color="auto" w:fill="auto"/>
          </w:tcPr>
          <w:p w14:paraId="070E7A37" w14:textId="77777777" w:rsidR="00613387" w:rsidRPr="00613387" w:rsidRDefault="00613387" w:rsidP="00613387">
            <w:pPr>
              <w:rPr>
                <w:sz w:val="24"/>
                <w:szCs w:val="24"/>
              </w:rPr>
            </w:pPr>
            <w:r w:rsidRPr="00613387">
              <w:rPr>
                <w:sz w:val="24"/>
                <w:szCs w:val="24"/>
              </w:rPr>
              <w:t>Плавательные бассейны, максимально допустимый уровень территориальной доступности</w:t>
            </w:r>
          </w:p>
        </w:tc>
        <w:tc>
          <w:tcPr>
            <w:tcW w:w="1014" w:type="pct"/>
            <w:shd w:val="clear" w:color="auto" w:fill="auto"/>
          </w:tcPr>
          <w:p w14:paraId="51734135" w14:textId="77777777" w:rsidR="00613387" w:rsidRPr="00613387" w:rsidRDefault="00613387" w:rsidP="00613387">
            <w:pPr>
              <w:rPr>
                <w:sz w:val="24"/>
                <w:szCs w:val="24"/>
              </w:rPr>
            </w:pPr>
            <w:r w:rsidRPr="00613387">
              <w:rPr>
                <w:sz w:val="24"/>
                <w:szCs w:val="24"/>
              </w:rPr>
              <w:t>1500 м</w:t>
            </w:r>
          </w:p>
        </w:tc>
        <w:tc>
          <w:tcPr>
            <w:tcW w:w="532" w:type="pct"/>
          </w:tcPr>
          <w:p w14:paraId="4D99750E" w14:textId="77777777" w:rsidR="00613387" w:rsidRPr="00613387" w:rsidRDefault="00613387" w:rsidP="00613387">
            <w:pPr>
              <w:rPr>
                <w:sz w:val="24"/>
                <w:szCs w:val="24"/>
              </w:rPr>
            </w:pPr>
            <w:r w:rsidRPr="00613387">
              <w:rPr>
                <w:sz w:val="24"/>
                <w:szCs w:val="24"/>
              </w:rPr>
              <w:t>Соответствует</w:t>
            </w:r>
          </w:p>
        </w:tc>
        <w:tc>
          <w:tcPr>
            <w:tcW w:w="1611" w:type="pct"/>
            <w:vMerge/>
            <w:shd w:val="clear" w:color="auto" w:fill="auto"/>
          </w:tcPr>
          <w:p w14:paraId="132C7C05" w14:textId="77777777" w:rsidR="00613387" w:rsidRPr="00613387" w:rsidRDefault="00613387" w:rsidP="00613387">
            <w:pPr>
              <w:rPr>
                <w:sz w:val="24"/>
                <w:szCs w:val="24"/>
              </w:rPr>
            </w:pPr>
          </w:p>
        </w:tc>
      </w:tr>
      <w:tr w:rsidR="00613387" w:rsidRPr="00613387" w14:paraId="223E2A0A" w14:textId="77777777" w:rsidTr="00C130BB">
        <w:tc>
          <w:tcPr>
            <w:tcW w:w="177" w:type="pct"/>
            <w:shd w:val="clear" w:color="auto" w:fill="auto"/>
          </w:tcPr>
          <w:p w14:paraId="59D93725" w14:textId="77777777" w:rsidR="00613387" w:rsidRPr="00613387" w:rsidRDefault="00613387" w:rsidP="00613387">
            <w:pPr>
              <w:jc w:val="center"/>
              <w:rPr>
                <w:b/>
                <w:bCs/>
                <w:sz w:val="24"/>
                <w:szCs w:val="24"/>
              </w:rPr>
            </w:pPr>
            <w:r w:rsidRPr="00613387">
              <w:rPr>
                <w:b/>
                <w:bCs/>
                <w:sz w:val="24"/>
                <w:szCs w:val="24"/>
              </w:rPr>
              <w:t>3</w:t>
            </w:r>
          </w:p>
        </w:tc>
        <w:tc>
          <w:tcPr>
            <w:tcW w:w="4823" w:type="pct"/>
            <w:gridSpan w:val="5"/>
          </w:tcPr>
          <w:p w14:paraId="7D257D20" w14:textId="77777777" w:rsidR="00613387" w:rsidRPr="00613387" w:rsidRDefault="00613387" w:rsidP="00613387">
            <w:pPr>
              <w:rPr>
                <w:b/>
                <w:bCs/>
                <w:sz w:val="24"/>
                <w:szCs w:val="24"/>
              </w:rPr>
            </w:pPr>
            <w:r w:rsidRPr="00613387">
              <w:rPr>
                <w:b/>
                <w:bCs/>
                <w:sz w:val="24"/>
                <w:szCs w:val="24"/>
              </w:rPr>
              <w:t>Объекты здравоохранения</w:t>
            </w:r>
          </w:p>
        </w:tc>
      </w:tr>
      <w:tr w:rsidR="00613387" w:rsidRPr="00613387" w14:paraId="5AB4C179" w14:textId="77777777" w:rsidTr="00C130BB">
        <w:tc>
          <w:tcPr>
            <w:tcW w:w="177" w:type="pct"/>
            <w:vMerge w:val="restart"/>
            <w:shd w:val="clear" w:color="auto" w:fill="auto"/>
          </w:tcPr>
          <w:p w14:paraId="45DF8D63" w14:textId="77777777" w:rsidR="00613387" w:rsidRPr="00613387" w:rsidRDefault="00613387" w:rsidP="00613387">
            <w:pPr>
              <w:jc w:val="center"/>
              <w:rPr>
                <w:sz w:val="24"/>
                <w:szCs w:val="24"/>
              </w:rPr>
            </w:pPr>
          </w:p>
          <w:p w14:paraId="2C3FDAF2" w14:textId="77777777" w:rsidR="00613387" w:rsidRPr="00613387" w:rsidRDefault="00613387" w:rsidP="00613387">
            <w:pPr>
              <w:jc w:val="center"/>
              <w:rPr>
                <w:sz w:val="24"/>
                <w:szCs w:val="24"/>
              </w:rPr>
            </w:pPr>
          </w:p>
          <w:p w14:paraId="28BF306F" w14:textId="77777777" w:rsidR="00613387" w:rsidRPr="00613387" w:rsidRDefault="00613387" w:rsidP="00613387">
            <w:pPr>
              <w:jc w:val="center"/>
              <w:rPr>
                <w:sz w:val="24"/>
                <w:szCs w:val="24"/>
              </w:rPr>
            </w:pPr>
            <w:r w:rsidRPr="00613387">
              <w:rPr>
                <w:sz w:val="24"/>
                <w:szCs w:val="24"/>
              </w:rPr>
              <w:t>3.1</w:t>
            </w:r>
          </w:p>
        </w:tc>
        <w:tc>
          <w:tcPr>
            <w:tcW w:w="655" w:type="pct"/>
            <w:vMerge w:val="restart"/>
          </w:tcPr>
          <w:p w14:paraId="49B1E6D8" w14:textId="77777777" w:rsidR="00613387" w:rsidRPr="00613387" w:rsidRDefault="00613387" w:rsidP="00613387">
            <w:pPr>
              <w:rPr>
                <w:bCs/>
                <w:sz w:val="24"/>
                <w:szCs w:val="24"/>
              </w:rPr>
            </w:pPr>
            <w:r w:rsidRPr="00613387">
              <w:rPr>
                <w:bCs/>
                <w:sz w:val="24"/>
                <w:szCs w:val="24"/>
              </w:rPr>
              <w:t>Амбулатория (центр врачебной практики (семейной медицины))</w:t>
            </w:r>
          </w:p>
        </w:tc>
        <w:tc>
          <w:tcPr>
            <w:tcW w:w="1011" w:type="pct"/>
            <w:shd w:val="clear" w:color="auto" w:fill="auto"/>
          </w:tcPr>
          <w:p w14:paraId="48F1C21D" w14:textId="77777777" w:rsidR="00613387" w:rsidRPr="00613387" w:rsidRDefault="00613387" w:rsidP="00613387">
            <w:pPr>
              <w:rPr>
                <w:sz w:val="24"/>
                <w:szCs w:val="24"/>
              </w:rPr>
            </w:pPr>
            <w:r w:rsidRPr="00613387">
              <w:rPr>
                <w:sz w:val="24"/>
                <w:szCs w:val="24"/>
              </w:rPr>
              <w:t>Минимально допустимый уровень обеспеченности</w:t>
            </w:r>
          </w:p>
        </w:tc>
        <w:tc>
          <w:tcPr>
            <w:tcW w:w="1014" w:type="pct"/>
            <w:shd w:val="clear" w:color="auto" w:fill="auto"/>
          </w:tcPr>
          <w:p w14:paraId="7DB09D9C" w14:textId="77777777" w:rsidR="00613387" w:rsidRPr="00613387" w:rsidRDefault="00613387" w:rsidP="00613387">
            <w:pPr>
              <w:rPr>
                <w:sz w:val="24"/>
                <w:szCs w:val="24"/>
              </w:rPr>
            </w:pPr>
            <w:r w:rsidRPr="00613387">
              <w:rPr>
                <w:sz w:val="24"/>
                <w:szCs w:val="24"/>
              </w:rPr>
              <w:t>1 объект на 10 тыс. жителей (18,5 посещений в смену на 1000 жителей)</w:t>
            </w:r>
          </w:p>
        </w:tc>
        <w:tc>
          <w:tcPr>
            <w:tcW w:w="532" w:type="pct"/>
          </w:tcPr>
          <w:p w14:paraId="7B9B6A05" w14:textId="77777777" w:rsidR="00613387" w:rsidRPr="00613387" w:rsidRDefault="00613387" w:rsidP="00613387">
            <w:pPr>
              <w:rPr>
                <w:sz w:val="24"/>
                <w:szCs w:val="24"/>
              </w:rPr>
            </w:pPr>
            <w:r w:rsidRPr="00613387">
              <w:rPr>
                <w:sz w:val="24"/>
                <w:szCs w:val="24"/>
                <w:lang w:val="en-US"/>
              </w:rPr>
              <w:t>100</w:t>
            </w:r>
            <w:r w:rsidRPr="00613387">
              <w:rPr>
                <w:sz w:val="24"/>
                <w:szCs w:val="24"/>
              </w:rPr>
              <w:t xml:space="preserve"> посещений в смену</w:t>
            </w:r>
          </w:p>
        </w:tc>
        <w:tc>
          <w:tcPr>
            <w:tcW w:w="1611" w:type="pct"/>
            <w:vMerge w:val="restart"/>
            <w:shd w:val="clear" w:color="auto" w:fill="auto"/>
          </w:tcPr>
          <w:p w14:paraId="143F47DE" w14:textId="77777777" w:rsidR="00613387" w:rsidRPr="00613387" w:rsidRDefault="00613387" w:rsidP="00613387">
            <w:pPr>
              <w:rPr>
                <w:sz w:val="24"/>
                <w:szCs w:val="24"/>
              </w:rPr>
            </w:pPr>
            <w:r w:rsidRPr="00613387">
              <w:rPr>
                <w:sz w:val="24"/>
                <w:szCs w:val="24"/>
              </w:rPr>
              <w:t xml:space="preserve">Генеральным планом Виллозского городского поселения предусмотрено размещение амбулатории на 120 посещений в смену, совмещенная со станцией скорой помощи на 1 машину. Документом территориального планирования Ленинградской области не предусмотрено размещение объектов здравоохранения. Проектом предусмотрено размещение </w:t>
            </w:r>
            <w:r w:rsidRPr="00613387">
              <w:rPr>
                <w:bCs/>
                <w:sz w:val="24"/>
                <w:szCs w:val="24"/>
              </w:rPr>
              <w:t xml:space="preserve">амбулатории (центра врачебной практики (семейной медицины)) на 100 посещений в смену во встроенных помещениях </w:t>
            </w:r>
            <w:r w:rsidRPr="00613387">
              <w:rPr>
                <w:bCs/>
                <w:sz w:val="24"/>
                <w:szCs w:val="24"/>
              </w:rPr>
              <w:lastRenderedPageBreak/>
              <w:t>многоквартирного жилого дома</w:t>
            </w:r>
          </w:p>
        </w:tc>
      </w:tr>
      <w:tr w:rsidR="00613387" w:rsidRPr="00613387" w14:paraId="4FA232B9" w14:textId="77777777" w:rsidTr="00C130BB">
        <w:tc>
          <w:tcPr>
            <w:tcW w:w="177" w:type="pct"/>
            <w:vMerge/>
            <w:shd w:val="clear" w:color="auto" w:fill="auto"/>
          </w:tcPr>
          <w:p w14:paraId="636F3724" w14:textId="77777777" w:rsidR="00613387" w:rsidRPr="00613387" w:rsidRDefault="00613387" w:rsidP="00613387">
            <w:pPr>
              <w:jc w:val="center"/>
              <w:rPr>
                <w:sz w:val="24"/>
                <w:szCs w:val="24"/>
              </w:rPr>
            </w:pPr>
          </w:p>
        </w:tc>
        <w:tc>
          <w:tcPr>
            <w:tcW w:w="655" w:type="pct"/>
            <w:vMerge/>
          </w:tcPr>
          <w:p w14:paraId="3CA34768" w14:textId="77777777" w:rsidR="00613387" w:rsidRPr="00613387" w:rsidRDefault="00613387" w:rsidP="00613387">
            <w:pPr>
              <w:rPr>
                <w:bCs/>
                <w:sz w:val="24"/>
                <w:szCs w:val="24"/>
              </w:rPr>
            </w:pPr>
          </w:p>
        </w:tc>
        <w:tc>
          <w:tcPr>
            <w:tcW w:w="1011" w:type="pct"/>
            <w:shd w:val="clear" w:color="auto" w:fill="auto"/>
          </w:tcPr>
          <w:p w14:paraId="5EF726C3" w14:textId="77777777" w:rsidR="00613387" w:rsidRPr="00613387" w:rsidRDefault="00613387" w:rsidP="00613387">
            <w:pPr>
              <w:rPr>
                <w:sz w:val="24"/>
                <w:szCs w:val="24"/>
              </w:rPr>
            </w:pPr>
            <w:r w:rsidRPr="00613387">
              <w:rPr>
                <w:sz w:val="24"/>
                <w:szCs w:val="24"/>
              </w:rPr>
              <w:t>Максимально допустимый уровень территориальной доступности</w:t>
            </w:r>
          </w:p>
        </w:tc>
        <w:tc>
          <w:tcPr>
            <w:tcW w:w="1014" w:type="pct"/>
            <w:shd w:val="clear" w:color="auto" w:fill="auto"/>
          </w:tcPr>
          <w:p w14:paraId="4A96F9B4" w14:textId="77777777" w:rsidR="00613387" w:rsidRPr="00613387" w:rsidRDefault="00613387" w:rsidP="00613387">
            <w:pPr>
              <w:rPr>
                <w:sz w:val="24"/>
                <w:szCs w:val="24"/>
              </w:rPr>
            </w:pPr>
            <w:r w:rsidRPr="00613387">
              <w:rPr>
                <w:sz w:val="24"/>
                <w:szCs w:val="24"/>
              </w:rPr>
              <w:t>Не нормируется</w:t>
            </w:r>
          </w:p>
        </w:tc>
        <w:tc>
          <w:tcPr>
            <w:tcW w:w="532" w:type="pct"/>
          </w:tcPr>
          <w:p w14:paraId="1CF659B1" w14:textId="77777777" w:rsidR="00613387" w:rsidRPr="00613387" w:rsidRDefault="00613387" w:rsidP="00613387">
            <w:pPr>
              <w:rPr>
                <w:sz w:val="24"/>
                <w:szCs w:val="24"/>
              </w:rPr>
            </w:pPr>
            <w:r w:rsidRPr="00613387">
              <w:rPr>
                <w:sz w:val="24"/>
                <w:szCs w:val="24"/>
              </w:rPr>
              <w:t>-</w:t>
            </w:r>
          </w:p>
        </w:tc>
        <w:tc>
          <w:tcPr>
            <w:tcW w:w="1611" w:type="pct"/>
            <w:vMerge/>
            <w:shd w:val="clear" w:color="auto" w:fill="auto"/>
          </w:tcPr>
          <w:p w14:paraId="31DB92F9" w14:textId="77777777" w:rsidR="00613387" w:rsidRPr="00613387" w:rsidRDefault="00613387" w:rsidP="00613387">
            <w:pPr>
              <w:rPr>
                <w:sz w:val="24"/>
                <w:szCs w:val="24"/>
              </w:rPr>
            </w:pPr>
          </w:p>
        </w:tc>
      </w:tr>
      <w:tr w:rsidR="00613387" w:rsidRPr="00613387" w14:paraId="1D8B348E" w14:textId="77777777" w:rsidTr="00C130BB">
        <w:tc>
          <w:tcPr>
            <w:tcW w:w="177" w:type="pct"/>
            <w:vMerge w:val="restart"/>
            <w:shd w:val="clear" w:color="auto" w:fill="auto"/>
          </w:tcPr>
          <w:p w14:paraId="1C80BC00" w14:textId="77777777" w:rsidR="00613387" w:rsidRPr="00613387" w:rsidRDefault="00613387" w:rsidP="00613387">
            <w:pPr>
              <w:jc w:val="center"/>
              <w:rPr>
                <w:sz w:val="24"/>
                <w:szCs w:val="24"/>
              </w:rPr>
            </w:pPr>
            <w:r w:rsidRPr="00613387">
              <w:rPr>
                <w:sz w:val="24"/>
                <w:szCs w:val="24"/>
              </w:rPr>
              <w:t>3.2</w:t>
            </w:r>
          </w:p>
        </w:tc>
        <w:tc>
          <w:tcPr>
            <w:tcW w:w="655" w:type="pct"/>
            <w:vMerge w:val="restart"/>
          </w:tcPr>
          <w:p w14:paraId="11B908D8" w14:textId="77777777" w:rsidR="00613387" w:rsidRPr="00613387" w:rsidRDefault="00613387" w:rsidP="00613387">
            <w:pPr>
              <w:rPr>
                <w:bCs/>
                <w:sz w:val="24"/>
                <w:szCs w:val="24"/>
              </w:rPr>
            </w:pPr>
            <w:r w:rsidRPr="00613387">
              <w:rPr>
                <w:bCs/>
                <w:sz w:val="24"/>
                <w:szCs w:val="24"/>
              </w:rPr>
              <w:t xml:space="preserve">Аптека </w:t>
            </w:r>
          </w:p>
        </w:tc>
        <w:tc>
          <w:tcPr>
            <w:tcW w:w="1011" w:type="pct"/>
            <w:shd w:val="clear" w:color="auto" w:fill="auto"/>
          </w:tcPr>
          <w:p w14:paraId="02950CD5" w14:textId="77777777" w:rsidR="00613387" w:rsidRPr="00613387" w:rsidRDefault="00613387" w:rsidP="00613387">
            <w:pPr>
              <w:rPr>
                <w:sz w:val="24"/>
                <w:szCs w:val="24"/>
              </w:rPr>
            </w:pPr>
            <w:r w:rsidRPr="00613387">
              <w:rPr>
                <w:sz w:val="24"/>
                <w:szCs w:val="24"/>
              </w:rPr>
              <w:t>Минимально допустимый уровень обеспеченности</w:t>
            </w:r>
          </w:p>
        </w:tc>
        <w:tc>
          <w:tcPr>
            <w:tcW w:w="1014" w:type="pct"/>
            <w:shd w:val="clear" w:color="auto" w:fill="auto"/>
          </w:tcPr>
          <w:p w14:paraId="2B19E9FF" w14:textId="77777777" w:rsidR="00613387" w:rsidRPr="00613387" w:rsidRDefault="00613387" w:rsidP="00613387">
            <w:pPr>
              <w:rPr>
                <w:sz w:val="24"/>
                <w:szCs w:val="24"/>
              </w:rPr>
            </w:pPr>
            <w:r w:rsidRPr="00613387">
              <w:rPr>
                <w:sz w:val="24"/>
                <w:szCs w:val="24"/>
              </w:rPr>
              <w:t>50 кв. м общей площади на 1000 человек населения (для городских поселений)</w:t>
            </w:r>
          </w:p>
        </w:tc>
        <w:tc>
          <w:tcPr>
            <w:tcW w:w="532" w:type="pct"/>
          </w:tcPr>
          <w:p w14:paraId="1C32B255" w14:textId="77777777" w:rsidR="00613387" w:rsidRPr="00613387" w:rsidRDefault="00613387" w:rsidP="00613387">
            <w:pPr>
              <w:rPr>
                <w:sz w:val="24"/>
                <w:szCs w:val="24"/>
              </w:rPr>
            </w:pPr>
            <w:r w:rsidRPr="00613387">
              <w:rPr>
                <w:sz w:val="24"/>
                <w:szCs w:val="24"/>
              </w:rPr>
              <w:t>26</w:t>
            </w:r>
            <w:r w:rsidRPr="00613387">
              <w:rPr>
                <w:sz w:val="24"/>
                <w:szCs w:val="24"/>
                <w:lang w:val="en-US"/>
              </w:rPr>
              <w:t>9</w:t>
            </w:r>
            <w:r w:rsidRPr="00613387">
              <w:rPr>
                <w:sz w:val="24"/>
                <w:szCs w:val="24"/>
              </w:rPr>
              <w:t xml:space="preserve"> кв. м общей площади</w:t>
            </w:r>
          </w:p>
        </w:tc>
        <w:tc>
          <w:tcPr>
            <w:tcW w:w="1611" w:type="pct"/>
            <w:vMerge w:val="restart"/>
            <w:shd w:val="clear" w:color="auto" w:fill="auto"/>
          </w:tcPr>
          <w:p w14:paraId="5FF0376D" w14:textId="77777777" w:rsidR="00613387" w:rsidRPr="00613387" w:rsidRDefault="00613387" w:rsidP="00613387">
            <w:pPr>
              <w:rPr>
                <w:sz w:val="24"/>
                <w:szCs w:val="24"/>
              </w:rPr>
            </w:pPr>
            <w:r w:rsidRPr="00613387">
              <w:rPr>
                <w:sz w:val="24"/>
                <w:szCs w:val="24"/>
              </w:rPr>
              <w:t>Проектом предусмотрено выделение нежилых помещений, встроенных в многоквартирные жилые дома, для размещения аптек</w:t>
            </w:r>
          </w:p>
        </w:tc>
      </w:tr>
      <w:tr w:rsidR="00613387" w:rsidRPr="00613387" w14:paraId="6E53583C" w14:textId="77777777" w:rsidTr="00C130BB">
        <w:tc>
          <w:tcPr>
            <w:tcW w:w="177" w:type="pct"/>
            <w:vMerge/>
            <w:shd w:val="clear" w:color="auto" w:fill="auto"/>
          </w:tcPr>
          <w:p w14:paraId="006BEAE8" w14:textId="77777777" w:rsidR="00613387" w:rsidRPr="00613387" w:rsidRDefault="00613387" w:rsidP="00613387">
            <w:pPr>
              <w:jc w:val="center"/>
              <w:rPr>
                <w:sz w:val="24"/>
                <w:szCs w:val="24"/>
              </w:rPr>
            </w:pPr>
          </w:p>
        </w:tc>
        <w:tc>
          <w:tcPr>
            <w:tcW w:w="655" w:type="pct"/>
            <w:vMerge/>
          </w:tcPr>
          <w:p w14:paraId="471F660D" w14:textId="77777777" w:rsidR="00613387" w:rsidRPr="00613387" w:rsidRDefault="00613387" w:rsidP="00613387">
            <w:pPr>
              <w:rPr>
                <w:sz w:val="24"/>
                <w:szCs w:val="24"/>
              </w:rPr>
            </w:pPr>
          </w:p>
        </w:tc>
        <w:tc>
          <w:tcPr>
            <w:tcW w:w="1011" w:type="pct"/>
            <w:shd w:val="clear" w:color="auto" w:fill="auto"/>
          </w:tcPr>
          <w:p w14:paraId="1A9ADB2A" w14:textId="77777777" w:rsidR="00613387" w:rsidRPr="00613387" w:rsidRDefault="00613387" w:rsidP="00613387">
            <w:pPr>
              <w:rPr>
                <w:sz w:val="24"/>
                <w:szCs w:val="24"/>
              </w:rPr>
            </w:pPr>
            <w:r w:rsidRPr="00613387">
              <w:rPr>
                <w:sz w:val="24"/>
                <w:szCs w:val="24"/>
              </w:rPr>
              <w:t>Максимально допустимый уровень территориальной доступности</w:t>
            </w:r>
          </w:p>
        </w:tc>
        <w:tc>
          <w:tcPr>
            <w:tcW w:w="1014" w:type="pct"/>
            <w:shd w:val="clear" w:color="auto" w:fill="auto"/>
          </w:tcPr>
          <w:p w14:paraId="41D6A26A" w14:textId="77777777" w:rsidR="00613387" w:rsidRPr="00613387" w:rsidRDefault="00613387" w:rsidP="00613387">
            <w:pPr>
              <w:rPr>
                <w:sz w:val="24"/>
                <w:szCs w:val="24"/>
              </w:rPr>
            </w:pPr>
            <w:r w:rsidRPr="00613387">
              <w:rPr>
                <w:sz w:val="24"/>
                <w:szCs w:val="24"/>
              </w:rPr>
              <w:t>при многоэтажной, среднеэтажной жилой застройке - 500 м</w:t>
            </w:r>
          </w:p>
        </w:tc>
        <w:tc>
          <w:tcPr>
            <w:tcW w:w="532" w:type="pct"/>
          </w:tcPr>
          <w:p w14:paraId="62219346" w14:textId="77777777" w:rsidR="00613387" w:rsidRPr="00613387" w:rsidRDefault="00613387" w:rsidP="00613387">
            <w:pPr>
              <w:rPr>
                <w:sz w:val="24"/>
                <w:szCs w:val="24"/>
              </w:rPr>
            </w:pPr>
            <w:r w:rsidRPr="00613387">
              <w:rPr>
                <w:sz w:val="24"/>
                <w:szCs w:val="24"/>
              </w:rPr>
              <w:t>Соответствует</w:t>
            </w:r>
          </w:p>
        </w:tc>
        <w:tc>
          <w:tcPr>
            <w:tcW w:w="1611" w:type="pct"/>
            <w:vMerge/>
            <w:shd w:val="clear" w:color="auto" w:fill="auto"/>
          </w:tcPr>
          <w:p w14:paraId="3D1BCB4F" w14:textId="77777777" w:rsidR="00613387" w:rsidRPr="00613387" w:rsidRDefault="00613387" w:rsidP="00613387">
            <w:pPr>
              <w:rPr>
                <w:sz w:val="24"/>
                <w:szCs w:val="24"/>
              </w:rPr>
            </w:pPr>
          </w:p>
        </w:tc>
      </w:tr>
      <w:tr w:rsidR="00613387" w:rsidRPr="00613387" w14:paraId="11FDAA1C" w14:textId="77777777" w:rsidTr="00C130BB">
        <w:tc>
          <w:tcPr>
            <w:tcW w:w="177" w:type="pct"/>
            <w:shd w:val="clear" w:color="auto" w:fill="auto"/>
          </w:tcPr>
          <w:p w14:paraId="0E6CDB07" w14:textId="77777777" w:rsidR="00613387" w:rsidRPr="00613387" w:rsidRDefault="00613387" w:rsidP="00613387">
            <w:pPr>
              <w:jc w:val="center"/>
              <w:rPr>
                <w:b/>
                <w:bCs/>
                <w:sz w:val="24"/>
                <w:szCs w:val="24"/>
              </w:rPr>
            </w:pPr>
            <w:r w:rsidRPr="00613387">
              <w:rPr>
                <w:b/>
                <w:bCs/>
                <w:sz w:val="24"/>
                <w:szCs w:val="24"/>
              </w:rPr>
              <w:t>4</w:t>
            </w:r>
          </w:p>
        </w:tc>
        <w:tc>
          <w:tcPr>
            <w:tcW w:w="4823" w:type="pct"/>
            <w:gridSpan w:val="5"/>
          </w:tcPr>
          <w:p w14:paraId="011B5E4F" w14:textId="77777777" w:rsidR="00613387" w:rsidRPr="00613387" w:rsidRDefault="00613387" w:rsidP="00613387">
            <w:pPr>
              <w:rPr>
                <w:b/>
                <w:bCs/>
                <w:sz w:val="24"/>
                <w:szCs w:val="24"/>
              </w:rPr>
            </w:pPr>
            <w:r w:rsidRPr="00613387">
              <w:rPr>
                <w:b/>
                <w:bCs/>
                <w:sz w:val="24"/>
                <w:szCs w:val="24"/>
              </w:rPr>
              <w:t>Объекты культуры и объекты для работы с детьми и молодежью</w:t>
            </w:r>
          </w:p>
        </w:tc>
      </w:tr>
      <w:tr w:rsidR="00613387" w:rsidRPr="00613387" w14:paraId="20900E4E" w14:textId="77777777" w:rsidTr="00C130BB">
        <w:tc>
          <w:tcPr>
            <w:tcW w:w="177" w:type="pct"/>
            <w:vMerge w:val="restart"/>
            <w:shd w:val="clear" w:color="auto" w:fill="auto"/>
          </w:tcPr>
          <w:p w14:paraId="4B73AA7F" w14:textId="77777777" w:rsidR="00613387" w:rsidRPr="00613387" w:rsidRDefault="00613387" w:rsidP="00613387">
            <w:pPr>
              <w:jc w:val="center"/>
              <w:rPr>
                <w:sz w:val="24"/>
                <w:szCs w:val="24"/>
              </w:rPr>
            </w:pPr>
            <w:r w:rsidRPr="00613387">
              <w:rPr>
                <w:sz w:val="24"/>
                <w:szCs w:val="24"/>
              </w:rPr>
              <w:t>4.1</w:t>
            </w:r>
          </w:p>
        </w:tc>
        <w:tc>
          <w:tcPr>
            <w:tcW w:w="655" w:type="pct"/>
            <w:vMerge w:val="restart"/>
          </w:tcPr>
          <w:p w14:paraId="2F60A391" w14:textId="77777777" w:rsidR="00613387" w:rsidRPr="00613387" w:rsidRDefault="00613387" w:rsidP="00613387">
            <w:pPr>
              <w:rPr>
                <w:sz w:val="24"/>
                <w:szCs w:val="24"/>
              </w:rPr>
            </w:pPr>
            <w:r w:rsidRPr="00613387">
              <w:rPr>
                <w:sz w:val="24"/>
                <w:szCs w:val="24"/>
              </w:rPr>
              <w:t>Городской дом культуры</w:t>
            </w:r>
          </w:p>
        </w:tc>
        <w:tc>
          <w:tcPr>
            <w:tcW w:w="1011" w:type="pct"/>
            <w:shd w:val="clear" w:color="auto" w:fill="auto"/>
          </w:tcPr>
          <w:p w14:paraId="296FB02B" w14:textId="77777777" w:rsidR="00613387" w:rsidRPr="00613387" w:rsidRDefault="00613387" w:rsidP="00613387">
            <w:pPr>
              <w:rPr>
                <w:sz w:val="24"/>
                <w:szCs w:val="24"/>
              </w:rPr>
            </w:pPr>
            <w:r w:rsidRPr="00613387">
              <w:rPr>
                <w:sz w:val="24"/>
                <w:szCs w:val="24"/>
              </w:rPr>
              <w:t>Показатель минимально допустимого уровня обеспеченности</w:t>
            </w:r>
          </w:p>
        </w:tc>
        <w:tc>
          <w:tcPr>
            <w:tcW w:w="1014" w:type="pct"/>
            <w:shd w:val="clear" w:color="auto" w:fill="auto"/>
          </w:tcPr>
          <w:p w14:paraId="3CC627D4" w14:textId="77777777" w:rsidR="00613387" w:rsidRPr="00613387" w:rsidRDefault="00613387" w:rsidP="00613387">
            <w:pPr>
              <w:rPr>
                <w:sz w:val="24"/>
                <w:szCs w:val="24"/>
              </w:rPr>
            </w:pPr>
            <w:r w:rsidRPr="00613387">
              <w:rPr>
                <w:sz w:val="24"/>
                <w:szCs w:val="24"/>
              </w:rPr>
              <w:t>1 объект на 25 тыс. человек</w:t>
            </w:r>
          </w:p>
          <w:p w14:paraId="18F2D16D" w14:textId="77777777" w:rsidR="00613387" w:rsidRPr="00613387" w:rsidRDefault="00613387" w:rsidP="00613387">
            <w:pPr>
              <w:rPr>
                <w:sz w:val="24"/>
                <w:szCs w:val="24"/>
              </w:rPr>
            </w:pPr>
            <w:r w:rsidRPr="00613387">
              <w:rPr>
                <w:sz w:val="24"/>
                <w:szCs w:val="24"/>
              </w:rPr>
              <w:t>(</w:t>
            </w:r>
            <w:proofErr w:type="gramStart"/>
            <w:r w:rsidRPr="00613387">
              <w:rPr>
                <w:sz w:val="24"/>
                <w:szCs w:val="24"/>
              </w:rPr>
              <w:t>6-8</w:t>
            </w:r>
            <w:proofErr w:type="gramEnd"/>
            <w:r w:rsidRPr="00613387">
              <w:rPr>
                <w:sz w:val="24"/>
                <w:szCs w:val="24"/>
              </w:rPr>
              <w:t xml:space="preserve"> мест в зале в расчете на 1000 жителей)</w:t>
            </w:r>
          </w:p>
        </w:tc>
        <w:tc>
          <w:tcPr>
            <w:tcW w:w="532" w:type="pct"/>
          </w:tcPr>
          <w:p w14:paraId="3658FB2B" w14:textId="77777777" w:rsidR="00613387" w:rsidRPr="00613387" w:rsidRDefault="00613387" w:rsidP="00613387">
            <w:pPr>
              <w:rPr>
                <w:sz w:val="24"/>
                <w:szCs w:val="24"/>
              </w:rPr>
            </w:pPr>
            <w:r w:rsidRPr="00613387">
              <w:rPr>
                <w:sz w:val="24"/>
                <w:szCs w:val="24"/>
              </w:rPr>
              <w:t xml:space="preserve">1 объект на </w:t>
            </w:r>
            <w:proofErr w:type="gramStart"/>
            <w:r w:rsidRPr="00613387">
              <w:rPr>
                <w:sz w:val="24"/>
                <w:szCs w:val="24"/>
              </w:rPr>
              <w:t>41-55</w:t>
            </w:r>
            <w:proofErr w:type="gramEnd"/>
            <w:r w:rsidRPr="00613387">
              <w:rPr>
                <w:sz w:val="24"/>
                <w:szCs w:val="24"/>
              </w:rPr>
              <w:t xml:space="preserve"> мест</w:t>
            </w:r>
          </w:p>
        </w:tc>
        <w:tc>
          <w:tcPr>
            <w:tcW w:w="1611" w:type="pct"/>
            <w:vMerge w:val="restart"/>
            <w:shd w:val="clear" w:color="auto" w:fill="auto"/>
          </w:tcPr>
          <w:p w14:paraId="0EA87FC9" w14:textId="77777777" w:rsidR="00613387" w:rsidRPr="00613387" w:rsidRDefault="00613387" w:rsidP="00613387">
            <w:pPr>
              <w:rPr>
                <w:sz w:val="24"/>
                <w:szCs w:val="24"/>
              </w:rPr>
            </w:pPr>
            <w:r w:rsidRPr="00613387">
              <w:rPr>
                <w:sz w:val="24"/>
                <w:szCs w:val="24"/>
              </w:rPr>
              <w:t>Проектом предусмотрено размещение объектов, планируемых к размещению Генеральным планом Виллозского городского поселения:</w:t>
            </w:r>
          </w:p>
          <w:p w14:paraId="713AE95B" w14:textId="77777777" w:rsidR="00613387" w:rsidRPr="00613387" w:rsidRDefault="00613387" w:rsidP="00613387">
            <w:pPr>
              <w:rPr>
                <w:sz w:val="24"/>
                <w:szCs w:val="24"/>
              </w:rPr>
            </w:pPr>
            <w:r w:rsidRPr="00613387">
              <w:rPr>
                <w:sz w:val="24"/>
                <w:szCs w:val="24"/>
              </w:rPr>
              <w:t>- клуб на 165 мест с помещениями для культурно-массовой работы, досуга и любительской деятельности площадью 200 кв. м, библиотекой на 17 тыс. единиц хранения, помещениями для размещения органов по делам молодежи площадью 85 кв. м и 8 рабочими местами</w:t>
            </w:r>
            <w:bookmarkStart w:id="26" w:name="bookmark17"/>
            <w:bookmarkStart w:id="27" w:name="bookmark18"/>
            <w:bookmarkEnd w:id="26"/>
            <w:bookmarkEnd w:id="27"/>
            <w:r w:rsidRPr="00613387">
              <w:rPr>
                <w:sz w:val="24"/>
                <w:szCs w:val="24"/>
              </w:rPr>
              <w:t>;</w:t>
            </w:r>
          </w:p>
          <w:p w14:paraId="7C172FC2" w14:textId="77777777" w:rsidR="00613387" w:rsidRPr="00613387" w:rsidRDefault="00613387" w:rsidP="00613387">
            <w:pPr>
              <w:rPr>
                <w:sz w:val="24"/>
                <w:szCs w:val="24"/>
              </w:rPr>
            </w:pPr>
            <w:r w:rsidRPr="00613387">
              <w:rPr>
                <w:sz w:val="24"/>
                <w:szCs w:val="24"/>
              </w:rPr>
              <w:t>- клуб на 165 мест с помещениями для культурно-массовой работы, досуга и любительской деятельности площадью 200 кв. м, библиотекой на 17 тыс. единиц хранения, помещениями для размещения органов по делам молодежи площадью 85 кв. м и 8 рабочими местами</w:t>
            </w:r>
          </w:p>
        </w:tc>
      </w:tr>
      <w:tr w:rsidR="00613387" w:rsidRPr="00613387" w14:paraId="39AA52A5" w14:textId="77777777" w:rsidTr="00C130BB">
        <w:tc>
          <w:tcPr>
            <w:tcW w:w="177" w:type="pct"/>
            <w:vMerge/>
            <w:shd w:val="clear" w:color="auto" w:fill="auto"/>
          </w:tcPr>
          <w:p w14:paraId="51817E4E" w14:textId="77777777" w:rsidR="00613387" w:rsidRPr="00613387" w:rsidRDefault="00613387" w:rsidP="00613387">
            <w:pPr>
              <w:jc w:val="center"/>
              <w:rPr>
                <w:sz w:val="24"/>
                <w:szCs w:val="24"/>
              </w:rPr>
            </w:pPr>
          </w:p>
        </w:tc>
        <w:tc>
          <w:tcPr>
            <w:tcW w:w="655" w:type="pct"/>
            <w:vMerge/>
          </w:tcPr>
          <w:p w14:paraId="6FD76A79" w14:textId="77777777" w:rsidR="00613387" w:rsidRPr="00613387" w:rsidRDefault="00613387" w:rsidP="00613387">
            <w:pPr>
              <w:rPr>
                <w:b/>
                <w:sz w:val="24"/>
                <w:szCs w:val="24"/>
              </w:rPr>
            </w:pPr>
          </w:p>
        </w:tc>
        <w:tc>
          <w:tcPr>
            <w:tcW w:w="1011" w:type="pct"/>
            <w:shd w:val="clear" w:color="auto" w:fill="auto"/>
          </w:tcPr>
          <w:p w14:paraId="361C92A1" w14:textId="77777777" w:rsidR="00613387" w:rsidRPr="00613387" w:rsidRDefault="00613387" w:rsidP="00613387">
            <w:pPr>
              <w:rPr>
                <w:sz w:val="24"/>
                <w:szCs w:val="24"/>
              </w:rPr>
            </w:pPr>
            <w:r w:rsidRPr="00613387">
              <w:rPr>
                <w:sz w:val="24"/>
                <w:szCs w:val="24"/>
              </w:rPr>
              <w:t>Максимально допустимый уровень территориальной доступности</w:t>
            </w:r>
          </w:p>
        </w:tc>
        <w:tc>
          <w:tcPr>
            <w:tcW w:w="1014" w:type="pct"/>
            <w:shd w:val="clear" w:color="auto" w:fill="auto"/>
          </w:tcPr>
          <w:p w14:paraId="0131E8E8" w14:textId="77777777" w:rsidR="00613387" w:rsidRPr="00613387" w:rsidRDefault="00613387" w:rsidP="00613387">
            <w:pPr>
              <w:rPr>
                <w:sz w:val="24"/>
                <w:szCs w:val="24"/>
              </w:rPr>
            </w:pPr>
            <w:r w:rsidRPr="00613387">
              <w:rPr>
                <w:sz w:val="24"/>
                <w:szCs w:val="24"/>
              </w:rPr>
              <w:t xml:space="preserve">Транспортная доступность </w:t>
            </w:r>
            <w:proofErr w:type="gramStart"/>
            <w:r w:rsidRPr="00613387">
              <w:rPr>
                <w:sz w:val="24"/>
                <w:szCs w:val="24"/>
              </w:rPr>
              <w:t>15-30</w:t>
            </w:r>
            <w:proofErr w:type="gramEnd"/>
            <w:r w:rsidRPr="00613387">
              <w:rPr>
                <w:sz w:val="24"/>
                <w:szCs w:val="24"/>
              </w:rPr>
              <w:t xml:space="preserve"> минут</w:t>
            </w:r>
          </w:p>
        </w:tc>
        <w:tc>
          <w:tcPr>
            <w:tcW w:w="532" w:type="pct"/>
          </w:tcPr>
          <w:p w14:paraId="72C0CB85" w14:textId="77777777" w:rsidR="00613387" w:rsidRPr="00613387" w:rsidRDefault="00613387" w:rsidP="00613387">
            <w:pPr>
              <w:rPr>
                <w:sz w:val="24"/>
                <w:szCs w:val="24"/>
              </w:rPr>
            </w:pPr>
            <w:r w:rsidRPr="00613387">
              <w:rPr>
                <w:sz w:val="24"/>
                <w:szCs w:val="24"/>
              </w:rPr>
              <w:t>Соответствует</w:t>
            </w:r>
          </w:p>
        </w:tc>
        <w:tc>
          <w:tcPr>
            <w:tcW w:w="1611" w:type="pct"/>
            <w:vMerge/>
            <w:shd w:val="clear" w:color="auto" w:fill="auto"/>
          </w:tcPr>
          <w:p w14:paraId="694C92D8" w14:textId="77777777" w:rsidR="00613387" w:rsidRPr="00613387" w:rsidRDefault="00613387" w:rsidP="00613387">
            <w:pPr>
              <w:rPr>
                <w:sz w:val="24"/>
                <w:szCs w:val="24"/>
              </w:rPr>
            </w:pPr>
          </w:p>
        </w:tc>
      </w:tr>
      <w:tr w:rsidR="00613387" w:rsidRPr="00613387" w14:paraId="5937401F" w14:textId="77777777" w:rsidTr="00C130BB">
        <w:tc>
          <w:tcPr>
            <w:tcW w:w="177" w:type="pct"/>
            <w:vMerge w:val="restart"/>
            <w:shd w:val="clear" w:color="auto" w:fill="auto"/>
          </w:tcPr>
          <w:p w14:paraId="5631462D" w14:textId="77777777" w:rsidR="00613387" w:rsidRPr="00613387" w:rsidRDefault="00613387" w:rsidP="00613387">
            <w:pPr>
              <w:jc w:val="center"/>
              <w:rPr>
                <w:sz w:val="24"/>
                <w:szCs w:val="24"/>
              </w:rPr>
            </w:pPr>
            <w:r w:rsidRPr="00613387">
              <w:rPr>
                <w:sz w:val="24"/>
                <w:szCs w:val="24"/>
              </w:rPr>
              <w:t>4.2</w:t>
            </w:r>
          </w:p>
        </w:tc>
        <w:tc>
          <w:tcPr>
            <w:tcW w:w="655" w:type="pct"/>
            <w:vMerge w:val="restart"/>
          </w:tcPr>
          <w:p w14:paraId="3B5E1C11" w14:textId="77777777" w:rsidR="00613387" w:rsidRPr="00613387" w:rsidRDefault="00613387" w:rsidP="00613387">
            <w:pPr>
              <w:rPr>
                <w:b/>
                <w:sz w:val="24"/>
                <w:szCs w:val="24"/>
              </w:rPr>
            </w:pPr>
            <w:r w:rsidRPr="00613387">
              <w:rPr>
                <w:sz w:val="24"/>
                <w:szCs w:val="24"/>
              </w:rPr>
              <w:t>Общедоступная библиотека с детским отделением</w:t>
            </w:r>
          </w:p>
        </w:tc>
        <w:tc>
          <w:tcPr>
            <w:tcW w:w="1011" w:type="pct"/>
            <w:shd w:val="clear" w:color="auto" w:fill="auto"/>
          </w:tcPr>
          <w:p w14:paraId="24678B59" w14:textId="77777777" w:rsidR="00613387" w:rsidRPr="00613387" w:rsidRDefault="00613387" w:rsidP="00613387">
            <w:pPr>
              <w:rPr>
                <w:sz w:val="24"/>
                <w:szCs w:val="24"/>
              </w:rPr>
            </w:pPr>
            <w:r w:rsidRPr="00613387">
              <w:rPr>
                <w:sz w:val="24"/>
                <w:szCs w:val="24"/>
              </w:rPr>
              <w:t>Показатель минимально допустимого уровня обеспеченности</w:t>
            </w:r>
          </w:p>
        </w:tc>
        <w:tc>
          <w:tcPr>
            <w:tcW w:w="1014" w:type="pct"/>
            <w:shd w:val="clear" w:color="auto" w:fill="auto"/>
          </w:tcPr>
          <w:p w14:paraId="3359A0A3" w14:textId="77777777" w:rsidR="00613387" w:rsidRPr="00613387" w:rsidRDefault="00613387" w:rsidP="00613387">
            <w:pPr>
              <w:rPr>
                <w:sz w:val="24"/>
                <w:szCs w:val="24"/>
              </w:rPr>
            </w:pPr>
            <w:r w:rsidRPr="00613387">
              <w:rPr>
                <w:sz w:val="24"/>
                <w:szCs w:val="24"/>
              </w:rPr>
              <w:t>1 объект на 10 тыс. человек</w:t>
            </w:r>
          </w:p>
        </w:tc>
        <w:tc>
          <w:tcPr>
            <w:tcW w:w="532" w:type="pct"/>
          </w:tcPr>
          <w:p w14:paraId="107455C0" w14:textId="77777777" w:rsidR="00613387" w:rsidRPr="00613387" w:rsidRDefault="00613387" w:rsidP="00613387">
            <w:pPr>
              <w:rPr>
                <w:sz w:val="24"/>
                <w:szCs w:val="24"/>
              </w:rPr>
            </w:pPr>
            <w:r w:rsidRPr="00613387">
              <w:rPr>
                <w:sz w:val="24"/>
                <w:szCs w:val="24"/>
              </w:rPr>
              <w:t>2 объекта в составе клубов</w:t>
            </w:r>
          </w:p>
        </w:tc>
        <w:tc>
          <w:tcPr>
            <w:tcW w:w="1611" w:type="pct"/>
            <w:vMerge/>
            <w:shd w:val="clear" w:color="auto" w:fill="auto"/>
          </w:tcPr>
          <w:p w14:paraId="5A0A53A1" w14:textId="77777777" w:rsidR="00613387" w:rsidRPr="00613387" w:rsidRDefault="00613387" w:rsidP="00613387">
            <w:pPr>
              <w:rPr>
                <w:sz w:val="24"/>
                <w:szCs w:val="24"/>
              </w:rPr>
            </w:pPr>
          </w:p>
        </w:tc>
      </w:tr>
      <w:tr w:rsidR="00613387" w:rsidRPr="00613387" w14:paraId="4EEC5490" w14:textId="77777777" w:rsidTr="00C130BB">
        <w:tc>
          <w:tcPr>
            <w:tcW w:w="177" w:type="pct"/>
            <w:vMerge/>
            <w:shd w:val="clear" w:color="auto" w:fill="auto"/>
          </w:tcPr>
          <w:p w14:paraId="37A3D009" w14:textId="77777777" w:rsidR="00613387" w:rsidRPr="00613387" w:rsidRDefault="00613387" w:rsidP="00613387">
            <w:pPr>
              <w:jc w:val="center"/>
              <w:rPr>
                <w:sz w:val="24"/>
                <w:szCs w:val="24"/>
              </w:rPr>
            </w:pPr>
          </w:p>
        </w:tc>
        <w:tc>
          <w:tcPr>
            <w:tcW w:w="655" w:type="pct"/>
            <w:vMerge/>
          </w:tcPr>
          <w:p w14:paraId="2270BCE4" w14:textId="77777777" w:rsidR="00613387" w:rsidRPr="00613387" w:rsidRDefault="00613387" w:rsidP="00613387">
            <w:pPr>
              <w:rPr>
                <w:sz w:val="24"/>
                <w:szCs w:val="24"/>
              </w:rPr>
            </w:pPr>
          </w:p>
        </w:tc>
        <w:tc>
          <w:tcPr>
            <w:tcW w:w="1011" w:type="pct"/>
            <w:shd w:val="clear" w:color="auto" w:fill="auto"/>
          </w:tcPr>
          <w:p w14:paraId="5A0B4594" w14:textId="77777777" w:rsidR="00613387" w:rsidRPr="00613387" w:rsidRDefault="00613387" w:rsidP="00613387">
            <w:pPr>
              <w:rPr>
                <w:sz w:val="24"/>
                <w:szCs w:val="24"/>
              </w:rPr>
            </w:pPr>
            <w:r w:rsidRPr="00613387">
              <w:rPr>
                <w:sz w:val="24"/>
                <w:szCs w:val="24"/>
              </w:rPr>
              <w:t>Максимально допустимый уровень территориальной доступности</w:t>
            </w:r>
          </w:p>
        </w:tc>
        <w:tc>
          <w:tcPr>
            <w:tcW w:w="1014" w:type="pct"/>
            <w:shd w:val="clear" w:color="auto" w:fill="auto"/>
          </w:tcPr>
          <w:p w14:paraId="7D7914EE" w14:textId="77777777" w:rsidR="00613387" w:rsidRPr="00613387" w:rsidRDefault="00613387" w:rsidP="00613387">
            <w:pPr>
              <w:rPr>
                <w:sz w:val="24"/>
                <w:szCs w:val="24"/>
              </w:rPr>
            </w:pPr>
            <w:r w:rsidRPr="00613387">
              <w:rPr>
                <w:sz w:val="24"/>
                <w:szCs w:val="24"/>
              </w:rPr>
              <w:t xml:space="preserve">Рекомендуемая шаговая доступность </w:t>
            </w:r>
            <w:proofErr w:type="gramStart"/>
            <w:r w:rsidRPr="00613387">
              <w:rPr>
                <w:sz w:val="24"/>
                <w:szCs w:val="24"/>
              </w:rPr>
              <w:t>15-30</w:t>
            </w:r>
            <w:proofErr w:type="gramEnd"/>
            <w:r w:rsidRPr="00613387">
              <w:rPr>
                <w:sz w:val="24"/>
                <w:szCs w:val="24"/>
              </w:rPr>
              <w:t xml:space="preserve"> мин.</w:t>
            </w:r>
          </w:p>
        </w:tc>
        <w:tc>
          <w:tcPr>
            <w:tcW w:w="532" w:type="pct"/>
          </w:tcPr>
          <w:p w14:paraId="2924EA52" w14:textId="77777777" w:rsidR="00613387" w:rsidRPr="00613387" w:rsidRDefault="00613387" w:rsidP="00613387">
            <w:pPr>
              <w:rPr>
                <w:sz w:val="24"/>
                <w:szCs w:val="24"/>
              </w:rPr>
            </w:pPr>
            <w:r w:rsidRPr="00613387">
              <w:rPr>
                <w:sz w:val="24"/>
                <w:szCs w:val="24"/>
              </w:rPr>
              <w:t>Соответствует</w:t>
            </w:r>
          </w:p>
        </w:tc>
        <w:tc>
          <w:tcPr>
            <w:tcW w:w="1611" w:type="pct"/>
            <w:vMerge/>
            <w:shd w:val="clear" w:color="auto" w:fill="auto"/>
          </w:tcPr>
          <w:p w14:paraId="083E0902" w14:textId="77777777" w:rsidR="00613387" w:rsidRPr="00613387" w:rsidRDefault="00613387" w:rsidP="00613387">
            <w:pPr>
              <w:rPr>
                <w:sz w:val="24"/>
                <w:szCs w:val="24"/>
              </w:rPr>
            </w:pPr>
          </w:p>
        </w:tc>
      </w:tr>
      <w:tr w:rsidR="00613387" w:rsidRPr="00613387" w14:paraId="463A5FE8" w14:textId="77777777" w:rsidTr="00C130BB">
        <w:tc>
          <w:tcPr>
            <w:tcW w:w="177" w:type="pct"/>
            <w:vMerge w:val="restart"/>
            <w:shd w:val="clear" w:color="auto" w:fill="auto"/>
          </w:tcPr>
          <w:p w14:paraId="5B74F30D" w14:textId="77777777" w:rsidR="00613387" w:rsidRPr="00613387" w:rsidRDefault="00613387" w:rsidP="00613387">
            <w:pPr>
              <w:jc w:val="center"/>
              <w:rPr>
                <w:sz w:val="24"/>
                <w:szCs w:val="24"/>
              </w:rPr>
            </w:pPr>
            <w:r w:rsidRPr="00613387">
              <w:rPr>
                <w:sz w:val="24"/>
                <w:szCs w:val="24"/>
              </w:rPr>
              <w:t>4.3</w:t>
            </w:r>
          </w:p>
        </w:tc>
        <w:tc>
          <w:tcPr>
            <w:tcW w:w="655" w:type="pct"/>
            <w:vMerge w:val="restart"/>
          </w:tcPr>
          <w:p w14:paraId="309D124A" w14:textId="77777777" w:rsidR="00613387" w:rsidRPr="00613387" w:rsidRDefault="00613387" w:rsidP="00613387">
            <w:pPr>
              <w:rPr>
                <w:b/>
                <w:sz w:val="24"/>
                <w:szCs w:val="24"/>
              </w:rPr>
            </w:pPr>
            <w:r w:rsidRPr="00613387">
              <w:rPr>
                <w:sz w:val="24"/>
                <w:szCs w:val="24"/>
              </w:rPr>
              <w:t>Учреждение органов по делам молодежи</w:t>
            </w:r>
          </w:p>
        </w:tc>
        <w:tc>
          <w:tcPr>
            <w:tcW w:w="1011" w:type="pct"/>
            <w:shd w:val="clear" w:color="auto" w:fill="auto"/>
          </w:tcPr>
          <w:p w14:paraId="14D36F30" w14:textId="77777777" w:rsidR="00613387" w:rsidRPr="00613387" w:rsidRDefault="00613387" w:rsidP="00613387">
            <w:pPr>
              <w:rPr>
                <w:sz w:val="24"/>
                <w:szCs w:val="24"/>
              </w:rPr>
            </w:pPr>
            <w:r w:rsidRPr="00613387">
              <w:rPr>
                <w:sz w:val="24"/>
                <w:szCs w:val="24"/>
              </w:rPr>
              <w:t xml:space="preserve">Минимально допустимый уровень обеспеченности </w:t>
            </w:r>
          </w:p>
        </w:tc>
        <w:tc>
          <w:tcPr>
            <w:tcW w:w="1014" w:type="pct"/>
            <w:shd w:val="clear" w:color="auto" w:fill="auto"/>
          </w:tcPr>
          <w:p w14:paraId="0E5D30CC" w14:textId="77777777" w:rsidR="00613387" w:rsidRPr="00613387" w:rsidRDefault="00613387" w:rsidP="00613387">
            <w:pPr>
              <w:rPr>
                <w:sz w:val="24"/>
                <w:szCs w:val="24"/>
              </w:rPr>
            </w:pPr>
            <w:r w:rsidRPr="00613387">
              <w:rPr>
                <w:sz w:val="24"/>
                <w:szCs w:val="24"/>
              </w:rPr>
              <w:t>25 кв. м общей площади, 2 рабочих места – на 1000 жителей</w:t>
            </w:r>
          </w:p>
        </w:tc>
        <w:tc>
          <w:tcPr>
            <w:tcW w:w="532" w:type="pct"/>
          </w:tcPr>
          <w:p w14:paraId="2825C9F8" w14:textId="77777777" w:rsidR="00613387" w:rsidRPr="00613387" w:rsidRDefault="00613387" w:rsidP="00613387">
            <w:pPr>
              <w:rPr>
                <w:sz w:val="24"/>
                <w:szCs w:val="24"/>
              </w:rPr>
            </w:pPr>
            <w:r w:rsidRPr="00613387">
              <w:rPr>
                <w:sz w:val="24"/>
                <w:szCs w:val="24"/>
              </w:rPr>
              <w:t>134 кв. м / 11 рабочих мест</w:t>
            </w:r>
          </w:p>
        </w:tc>
        <w:tc>
          <w:tcPr>
            <w:tcW w:w="1611" w:type="pct"/>
            <w:vMerge/>
            <w:shd w:val="clear" w:color="auto" w:fill="auto"/>
          </w:tcPr>
          <w:p w14:paraId="4CC1E9FD" w14:textId="77777777" w:rsidR="00613387" w:rsidRPr="00613387" w:rsidRDefault="00613387" w:rsidP="00613387">
            <w:pPr>
              <w:rPr>
                <w:sz w:val="24"/>
                <w:szCs w:val="24"/>
              </w:rPr>
            </w:pPr>
          </w:p>
        </w:tc>
      </w:tr>
      <w:tr w:rsidR="00613387" w:rsidRPr="00613387" w14:paraId="29D4503B" w14:textId="77777777" w:rsidTr="00C130BB">
        <w:tc>
          <w:tcPr>
            <w:tcW w:w="177" w:type="pct"/>
            <w:vMerge/>
            <w:shd w:val="clear" w:color="auto" w:fill="auto"/>
          </w:tcPr>
          <w:p w14:paraId="487E2EAF" w14:textId="77777777" w:rsidR="00613387" w:rsidRPr="00613387" w:rsidRDefault="00613387" w:rsidP="00613387">
            <w:pPr>
              <w:jc w:val="center"/>
              <w:rPr>
                <w:sz w:val="24"/>
                <w:szCs w:val="24"/>
              </w:rPr>
            </w:pPr>
          </w:p>
        </w:tc>
        <w:tc>
          <w:tcPr>
            <w:tcW w:w="655" w:type="pct"/>
            <w:vMerge/>
          </w:tcPr>
          <w:p w14:paraId="2BD1BC87" w14:textId="77777777" w:rsidR="00613387" w:rsidRPr="00613387" w:rsidRDefault="00613387" w:rsidP="00613387">
            <w:pPr>
              <w:rPr>
                <w:sz w:val="24"/>
                <w:szCs w:val="24"/>
              </w:rPr>
            </w:pPr>
          </w:p>
        </w:tc>
        <w:tc>
          <w:tcPr>
            <w:tcW w:w="1011" w:type="pct"/>
            <w:shd w:val="clear" w:color="auto" w:fill="auto"/>
          </w:tcPr>
          <w:p w14:paraId="283A4F6D" w14:textId="77777777" w:rsidR="00613387" w:rsidRPr="00613387" w:rsidRDefault="00613387" w:rsidP="00613387">
            <w:pPr>
              <w:rPr>
                <w:sz w:val="24"/>
                <w:szCs w:val="24"/>
              </w:rPr>
            </w:pPr>
            <w:r w:rsidRPr="00613387">
              <w:rPr>
                <w:sz w:val="24"/>
                <w:szCs w:val="24"/>
              </w:rPr>
              <w:t>Максимально допустимый уровень территориальной доступности</w:t>
            </w:r>
          </w:p>
        </w:tc>
        <w:tc>
          <w:tcPr>
            <w:tcW w:w="1014" w:type="pct"/>
            <w:shd w:val="clear" w:color="auto" w:fill="auto"/>
          </w:tcPr>
          <w:p w14:paraId="6005CDE8" w14:textId="77777777" w:rsidR="00613387" w:rsidRPr="00613387" w:rsidRDefault="00613387" w:rsidP="00613387">
            <w:pPr>
              <w:rPr>
                <w:sz w:val="24"/>
                <w:szCs w:val="24"/>
              </w:rPr>
            </w:pPr>
            <w:r w:rsidRPr="00613387">
              <w:rPr>
                <w:sz w:val="24"/>
                <w:szCs w:val="24"/>
              </w:rPr>
              <w:t>Не нормируется</w:t>
            </w:r>
          </w:p>
        </w:tc>
        <w:tc>
          <w:tcPr>
            <w:tcW w:w="532" w:type="pct"/>
          </w:tcPr>
          <w:p w14:paraId="59B917CB" w14:textId="77777777" w:rsidR="00613387" w:rsidRPr="00613387" w:rsidRDefault="00613387" w:rsidP="00613387">
            <w:pPr>
              <w:rPr>
                <w:sz w:val="24"/>
                <w:szCs w:val="24"/>
              </w:rPr>
            </w:pPr>
            <w:r w:rsidRPr="00613387">
              <w:rPr>
                <w:sz w:val="24"/>
                <w:szCs w:val="24"/>
              </w:rPr>
              <w:t>-</w:t>
            </w:r>
          </w:p>
        </w:tc>
        <w:tc>
          <w:tcPr>
            <w:tcW w:w="1611" w:type="pct"/>
            <w:vMerge/>
            <w:shd w:val="clear" w:color="auto" w:fill="auto"/>
          </w:tcPr>
          <w:p w14:paraId="2CD2B0C5" w14:textId="77777777" w:rsidR="00613387" w:rsidRPr="00613387" w:rsidRDefault="00613387" w:rsidP="00613387">
            <w:pPr>
              <w:rPr>
                <w:sz w:val="24"/>
                <w:szCs w:val="24"/>
              </w:rPr>
            </w:pPr>
          </w:p>
        </w:tc>
      </w:tr>
      <w:tr w:rsidR="00613387" w:rsidRPr="00613387" w14:paraId="7C5B7ADC" w14:textId="77777777" w:rsidTr="00C130BB">
        <w:tc>
          <w:tcPr>
            <w:tcW w:w="177" w:type="pct"/>
            <w:shd w:val="clear" w:color="auto" w:fill="auto"/>
          </w:tcPr>
          <w:p w14:paraId="5116B908" w14:textId="77777777" w:rsidR="00613387" w:rsidRPr="00613387" w:rsidRDefault="00613387" w:rsidP="00613387">
            <w:pPr>
              <w:jc w:val="center"/>
              <w:rPr>
                <w:b/>
                <w:bCs/>
                <w:sz w:val="24"/>
                <w:szCs w:val="24"/>
              </w:rPr>
            </w:pPr>
            <w:r w:rsidRPr="00613387">
              <w:rPr>
                <w:b/>
                <w:bCs/>
                <w:sz w:val="24"/>
                <w:szCs w:val="24"/>
              </w:rPr>
              <w:t>5</w:t>
            </w:r>
          </w:p>
        </w:tc>
        <w:tc>
          <w:tcPr>
            <w:tcW w:w="4823" w:type="pct"/>
            <w:gridSpan w:val="5"/>
          </w:tcPr>
          <w:p w14:paraId="6FC53A53" w14:textId="77777777" w:rsidR="00613387" w:rsidRPr="00613387" w:rsidRDefault="00613387" w:rsidP="00613387">
            <w:pPr>
              <w:rPr>
                <w:b/>
                <w:bCs/>
                <w:sz w:val="24"/>
                <w:szCs w:val="24"/>
              </w:rPr>
            </w:pPr>
            <w:r w:rsidRPr="00613387">
              <w:rPr>
                <w:b/>
                <w:bCs/>
                <w:sz w:val="24"/>
                <w:szCs w:val="24"/>
              </w:rPr>
              <w:t>Торговые объекты</w:t>
            </w:r>
          </w:p>
        </w:tc>
      </w:tr>
      <w:tr w:rsidR="00613387" w:rsidRPr="00613387" w14:paraId="7F53DFAF" w14:textId="77777777" w:rsidTr="00C130BB">
        <w:tc>
          <w:tcPr>
            <w:tcW w:w="177" w:type="pct"/>
            <w:vMerge w:val="restart"/>
            <w:shd w:val="clear" w:color="auto" w:fill="auto"/>
          </w:tcPr>
          <w:p w14:paraId="5C853BBD" w14:textId="77777777" w:rsidR="00613387" w:rsidRPr="00613387" w:rsidRDefault="00613387" w:rsidP="00613387">
            <w:pPr>
              <w:jc w:val="center"/>
              <w:rPr>
                <w:sz w:val="24"/>
                <w:szCs w:val="24"/>
              </w:rPr>
            </w:pPr>
            <w:r w:rsidRPr="00613387">
              <w:rPr>
                <w:sz w:val="24"/>
                <w:szCs w:val="24"/>
              </w:rPr>
              <w:t>5.1</w:t>
            </w:r>
          </w:p>
        </w:tc>
        <w:tc>
          <w:tcPr>
            <w:tcW w:w="655" w:type="pct"/>
            <w:vMerge w:val="restart"/>
          </w:tcPr>
          <w:p w14:paraId="7E519833" w14:textId="77777777" w:rsidR="00613387" w:rsidRPr="00613387" w:rsidRDefault="00613387" w:rsidP="00613387">
            <w:pPr>
              <w:rPr>
                <w:sz w:val="24"/>
                <w:szCs w:val="24"/>
              </w:rPr>
            </w:pPr>
            <w:r w:rsidRPr="00613387">
              <w:rPr>
                <w:sz w:val="24"/>
                <w:szCs w:val="24"/>
              </w:rPr>
              <w:t>Торговые объекты по продаже продовольственных и непродовольственных товаров</w:t>
            </w:r>
          </w:p>
        </w:tc>
        <w:tc>
          <w:tcPr>
            <w:tcW w:w="1011" w:type="pct"/>
            <w:shd w:val="clear" w:color="auto" w:fill="auto"/>
          </w:tcPr>
          <w:p w14:paraId="1B48D4DD" w14:textId="77777777" w:rsidR="00613387" w:rsidRPr="00613387" w:rsidRDefault="00613387" w:rsidP="00613387">
            <w:pPr>
              <w:rPr>
                <w:sz w:val="24"/>
                <w:szCs w:val="24"/>
              </w:rPr>
            </w:pPr>
            <w:r w:rsidRPr="00613387">
              <w:rPr>
                <w:sz w:val="24"/>
                <w:szCs w:val="24"/>
              </w:rPr>
              <w:t>Минимальная обеспеченность населения муниципальных образований площадью торговых объектов</w:t>
            </w:r>
          </w:p>
        </w:tc>
        <w:tc>
          <w:tcPr>
            <w:tcW w:w="1014" w:type="pct"/>
            <w:shd w:val="clear" w:color="auto" w:fill="auto"/>
          </w:tcPr>
          <w:p w14:paraId="541AF155" w14:textId="77777777" w:rsidR="00613387" w:rsidRPr="00613387" w:rsidRDefault="00613387" w:rsidP="00613387">
            <w:pPr>
              <w:rPr>
                <w:sz w:val="24"/>
                <w:szCs w:val="24"/>
              </w:rPr>
            </w:pPr>
            <w:r w:rsidRPr="00613387">
              <w:rPr>
                <w:sz w:val="24"/>
                <w:szCs w:val="24"/>
              </w:rPr>
              <w:t xml:space="preserve">405,3 кв. м торговой площади (123,7 кв. м торговой площади по продаже продовольственных товаров и 281,6 кв. м торговой площади по продаже </w:t>
            </w:r>
            <w:r w:rsidRPr="00613387">
              <w:rPr>
                <w:sz w:val="24"/>
                <w:szCs w:val="24"/>
              </w:rPr>
              <w:lastRenderedPageBreak/>
              <w:t>непродовольственных товаров) на 1000 человек</w:t>
            </w:r>
          </w:p>
        </w:tc>
        <w:tc>
          <w:tcPr>
            <w:tcW w:w="532" w:type="pct"/>
          </w:tcPr>
          <w:p w14:paraId="28A93BEC" w14:textId="77777777" w:rsidR="00613387" w:rsidRPr="00613387" w:rsidRDefault="00613387" w:rsidP="00613387">
            <w:pPr>
              <w:rPr>
                <w:sz w:val="24"/>
                <w:szCs w:val="24"/>
              </w:rPr>
            </w:pPr>
            <w:r w:rsidRPr="00613387">
              <w:rPr>
                <w:sz w:val="24"/>
                <w:szCs w:val="24"/>
              </w:rPr>
              <w:lastRenderedPageBreak/>
              <w:t>2179 кв. м</w:t>
            </w:r>
          </w:p>
          <w:p w14:paraId="7F6C91BD" w14:textId="77777777" w:rsidR="00613387" w:rsidRPr="00613387" w:rsidRDefault="00613387" w:rsidP="00613387">
            <w:pPr>
              <w:rPr>
                <w:sz w:val="24"/>
                <w:szCs w:val="24"/>
              </w:rPr>
            </w:pPr>
            <w:r w:rsidRPr="00613387">
              <w:rPr>
                <w:sz w:val="24"/>
                <w:szCs w:val="24"/>
              </w:rPr>
              <w:t xml:space="preserve">(665 кв. м торговой площади по продаже продовольственных товаров и </w:t>
            </w:r>
            <w:r w:rsidRPr="00613387">
              <w:rPr>
                <w:sz w:val="24"/>
                <w:szCs w:val="24"/>
              </w:rPr>
              <w:lastRenderedPageBreak/>
              <w:t>1514 кв. м торговой площади по продаже непродовольственных товаров)</w:t>
            </w:r>
          </w:p>
        </w:tc>
        <w:tc>
          <w:tcPr>
            <w:tcW w:w="1611" w:type="pct"/>
            <w:vMerge w:val="restart"/>
            <w:shd w:val="clear" w:color="auto" w:fill="auto"/>
          </w:tcPr>
          <w:p w14:paraId="03200B08" w14:textId="77777777" w:rsidR="00613387" w:rsidRPr="00613387" w:rsidRDefault="00613387" w:rsidP="00613387">
            <w:pPr>
              <w:rPr>
                <w:sz w:val="24"/>
                <w:szCs w:val="24"/>
              </w:rPr>
            </w:pPr>
            <w:r w:rsidRPr="00613387">
              <w:rPr>
                <w:sz w:val="24"/>
                <w:szCs w:val="24"/>
              </w:rPr>
              <w:lastRenderedPageBreak/>
              <w:t>Проектом предусмотрено размещение торговых объектов по продаже продовольственных и непродовольственных товаров во встроенных нежилых помещениях многоквартирных жилых домов</w:t>
            </w:r>
          </w:p>
        </w:tc>
      </w:tr>
      <w:tr w:rsidR="00613387" w:rsidRPr="00613387" w14:paraId="64FC6579" w14:textId="77777777" w:rsidTr="00C130BB">
        <w:tc>
          <w:tcPr>
            <w:tcW w:w="177" w:type="pct"/>
            <w:vMerge/>
            <w:shd w:val="clear" w:color="auto" w:fill="auto"/>
          </w:tcPr>
          <w:p w14:paraId="4FB93C1B" w14:textId="77777777" w:rsidR="00613387" w:rsidRPr="00613387" w:rsidRDefault="00613387" w:rsidP="00613387">
            <w:pPr>
              <w:jc w:val="center"/>
              <w:rPr>
                <w:sz w:val="24"/>
                <w:szCs w:val="24"/>
              </w:rPr>
            </w:pPr>
          </w:p>
        </w:tc>
        <w:tc>
          <w:tcPr>
            <w:tcW w:w="655" w:type="pct"/>
            <w:vMerge/>
          </w:tcPr>
          <w:p w14:paraId="1043A836" w14:textId="77777777" w:rsidR="00613387" w:rsidRPr="00613387" w:rsidRDefault="00613387" w:rsidP="00613387">
            <w:pPr>
              <w:rPr>
                <w:sz w:val="24"/>
                <w:szCs w:val="24"/>
              </w:rPr>
            </w:pPr>
          </w:p>
        </w:tc>
        <w:tc>
          <w:tcPr>
            <w:tcW w:w="1011" w:type="pct"/>
            <w:shd w:val="clear" w:color="auto" w:fill="auto"/>
          </w:tcPr>
          <w:p w14:paraId="0E98CF46" w14:textId="77777777" w:rsidR="00613387" w:rsidRPr="00613387" w:rsidRDefault="00613387" w:rsidP="00613387">
            <w:pPr>
              <w:rPr>
                <w:sz w:val="24"/>
                <w:szCs w:val="24"/>
              </w:rPr>
            </w:pPr>
            <w:r w:rsidRPr="00613387">
              <w:rPr>
                <w:sz w:val="24"/>
                <w:szCs w:val="24"/>
              </w:rPr>
              <w:t>Максимально допустимый уровень доступности для населения</w:t>
            </w:r>
          </w:p>
        </w:tc>
        <w:tc>
          <w:tcPr>
            <w:tcW w:w="1014" w:type="pct"/>
            <w:shd w:val="clear" w:color="auto" w:fill="auto"/>
          </w:tcPr>
          <w:p w14:paraId="175477FD" w14:textId="77777777" w:rsidR="00613387" w:rsidRPr="00613387" w:rsidRDefault="00613387" w:rsidP="00613387">
            <w:pPr>
              <w:rPr>
                <w:sz w:val="24"/>
                <w:szCs w:val="24"/>
              </w:rPr>
            </w:pPr>
            <w:r w:rsidRPr="00613387">
              <w:rPr>
                <w:sz w:val="24"/>
                <w:szCs w:val="24"/>
              </w:rPr>
              <w:t>500 м</w:t>
            </w:r>
          </w:p>
        </w:tc>
        <w:tc>
          <w:tcPr>
            <w:tcW w:w="532" w:type="pct"/>
          </w:tcPr>
          <w:p w14:paraId="1E8BEA4C" w14:textId="77777777" w:rsidR="00613387" w:rsidRPr="00613387" w:rsidRDefault="00613387" w:rsidP="00613387">
            <w:pPr>
              <w:rPr>
                <w:sz w:val="24"/>
                <w:szCs w:val="24"/>
              </w:rPr>
            </w:pPr>
            <w:r w:rsidRPr="00613387">
              <w:rPr>
                <w:sz w:val="24"/>
                <w:szCs w:val="24"/>
              </w:rPr>
              <w:t>Соответствует</w:t>
            </w:r>
          </w:p>
        </w:tc>
        <w:tc>
          <w:tcPr>
            <w:tcW w:w="1611" w:type="pct"/>
            <w:vMerge/>
            <w:shd w:val="clear" w:color="auto" w:fill="auto"/>
          </w:tcPr>
          <w:p w14:paraId="78A820BA" w14:textId="77777777" w:rsidR="00613387" w:rsidRPr="00613387" w:rsidRDefault="00613387" w:rsidP="00613387">
            <w:pPr>
              <w:rPr>
                <w:sz w:val="24"/>
                <w:szCs w:val="24"/>
              </w:rPr>
            </w:pPr>
          </w:p>
        </w:tc>
      </w:tr>
      <w:tr w:rsidR="00613387" w:rsidRPr="00613387" w14:paraId="257E734C" w14:textId="77777777" w:rsidTr="00C130BB">
        <w:tc>
          <w:tcPr>
            <w:tcW w:w="177" w:type="pct"/>
            <w:shd w:val="clear" w:color="auto" w:fill="auto"/>
          </w:tcPr>
          <w:p w14:paraId="41CDADFF" w14:textId="77777777" w:rsidR="00613387" w:rsidRPr="00613387" w:rsidRDefault="00613387" w:rsidP="00613387">
            <w:pPr>
              <w:jc w:val="center"/>
              <w:rPr>
                <w:b/>
                <w:bCs/>
                <w:sz w:val="24"/>
                <w:szCs w:val="24"/>
              </w:rPr>
            </w:pPr>
            <w:r w:rsidRPr="00613387">
              <w:rPr>
                <w:b/>
                <w:bCs/>
                <w:sz w:val="24"/>
                <w:szCs w:val="24"/>
              </w:rPr>
              <w:t>6</w:t>
            </w:r>
          </w:p>
        </w:tc>
        <w:tc>
          <w:tcPr>
            <w:tcW w:w="4823" w:type="pct"/>
            <w:gridSpan w:val="5"/>
          </w:tcPr>
          <w:p w14:paraId="0A98DDB7" w14:textId="77777777" w:rsidR="00613387" w:rsidRPr="00613387" w:rsidRDefault="00613387" w:rsidP="00613387">
            <w:pPr>
              <w:rPr>
                <w:b/>
                <w:bCs/>
                <w:sz w:val="24"/>
                <w:szCs w:val="24"/>
              </w:rPr>
            </w:pPr>
            <w:r w:rsidRPr="00613387">
              <w:rPr>
                <w:b/>
                <w:bCs/>
                <w:sz w:val="24"/>
                <w:szCs w:val="24"/>
              </w:rPr>
              <w:t>Объекты торгово-бытового обслуживания</w:t>
            </w:r>
          </w:p>
        </w:tc>
      </w:tr>
      <w:tr w:rsidR="00613387" w:rsidRPr="00613387" w14:paraId="24467343" w14:textId="77777777" w:rsidTr="00C130BB">
        <w:tc>
          <w:tcPr>
            <w:tcW w:w="177" w:type="pct"/>
            <w:vMerge w:val="restart"/>
            <w:shd w:val="clear" w:color="auto" w:fill="auto"/>
          </w:tcPr>
          <w:p w14:paraId="7F19FED3" w14:textId="77777777" w:rsidR="00613387" w:rsidRPr="00613387" w:rsidRDefault="00613387" w:rsidP="00613387">
            <w:pPr>
              <w:jc w:val="center"/>
              <w:rPr>
                <w:sz w:val="24"/>
                <w:szCs w:val="24"/>
              </w:rPr>
            </w:pPr>
            <w:r w:rsidRPr="00613387">
              <w:rPr>
                <w:sz w:val="24"/>
                <w:szCs w:val="24"/>
              </w:rPr>
              <w:t>6.1</w:t>
            </w:r>
          </w:p>
        </w:tc>
        <w:tc>
          <w:tcPr>
            <w:tcW w:w="655" w:type="pct"/>
            <w:vMerge w:val="restart"/>
          </w:tcPr>
          <w:p w14:paraId="2351EB27" w14:textId="77777777" w:rsidR="00613387" w:rsidRPr="00613387" w:rsidRDefault="00613387" w:rsidP="00613387">
            <w:pPr>
              <w:rPr>
                <w:sz w:val="24"/>
                <w:szCs w:val="24"/>
              </w:rPr>
            </w:pPr>
            <w:r w:rsidRPr="00613387">
              <w:rPr>
                <w:sz w:val="24"/>
                <w:szCs w:val="24"/>
              </w:rPr>
              <w:t>Предприятия общественного питания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18B6EC72" w14:textId="77777777" w:rsidR="00613387" w:rsidRPr="00613387" w:rsidRDefault="00613387" w:rsidP="00613387">
            <w:pPr>
              <w:rPr>
                <w:sz w:val="24"/>
                <w:szCs w:val="24"/>
              </w:rPr>
            </w:pPr>
            <w:r w:rsidRPr="00613387">
              <w:rPr>
                <w:sz w:val="24"/>
                <w:szCs w:val="24"/>
              </w:rPr>
              <w:t>Показатель минимально допустимого уровня обеспеченности населения предприятиями общественного питания</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3C998A83" w14:textId="77777777" w:rsidR="00613387" w:rsidRPr="00613387" w:rsidRDefault="00613387" w:rsidP="00613387">
            <w:pPr>
              <w:rPr>
                <w:sz w:val="24"/>
                <w:szCs w:val="24"/>
              </w:rPr>
            </w:pPr>
            <w:r w:rsidRPr="00613387">
              <w:rPr>
                <w:sz w:val="24"/>
                <w:szCs w:val="24"/>
              </w:rPr>
              <w:t>40 посадочных мест на 1000 чел.</w:t>
            </w:r>
          </w:p>
        </w:tc>
        <w:tc>
          <w:tcPr>
            <w:tcW w:w="532" w:type="pct"/>
            <w:tcBorders>
              <w:top w:val="single" w:sz="4" w:space="0" w:color="auto"/>
              <w:left w:val="single" w:sz="4" w:space="0" w:color="auto"/>
              <w:bottom w:val="single" w:sz="4" w:space="0" w:color="auto"/>
              <w:right w:val="single" w:sz="4" w:space="0" w:color="auto"/>
            </w:tcBorders>
          </w:tcPr>
          <w:p w14:paraId="696386CC" w14:textId="77777777" w:rsidR="00613387" w:rsidRPr="00613387" w:rsidRDefault="00613387" w:rsidP="00613387">
            <w:pPr>
              <w:rPr>
                <w:sz w:val="24"/>
                <w:szCs w:val="24"/>
              </w:rPr>
            </w:pPr>
            <w:r w:rsidRPr="00613387">
              <w:rPr>
                <w:sz w:val="24"/>
                <w:szCs w:val="24"/>
              </w:rPr>
              <w:t>21</w:t>
            </w:r>
            <w:r w:rsidRPr="00613387">
              <w:rPr>
                <w:sz w:val="24"/>
                <w:szCs w:val="24"/>
                <w:lang w:val="en-US"/>
              </w:rPr>
              <w:t>5</w:t>
            </w:r>
            <w:r w:rsidRPr="00613387">
              <w:rPr>
                <w:sz w:val="24"/>
                <w:szCs w:val="24"/>
              </w:rPr>
              <w:t xml:space="preserve"> посадочных мест</w:t>
            </w:r>
          </w:p>
        </w:tc>
        <w:tc>
          <w:tcPr>
            <w:tcW w:w="1611" w:type="pct"/>
            <w:vMerge w:val="restart"/>
            <w:shd w:val="clear" w:color="auto" w:fill="auto"/>
          </w:tcPr>
          <w:p w14:paraId="2A373DB1" w14:textId="77777777" w:rsidR="00613387" w:rsidRPr="00613387" w:rsidRDefault="00613387" w:rsidP="00613387">
            <w:pPr>
              <w:rPr>
                <w:sz w:val="24"/>
                <w:szCs w:val="24"/>
              </w:rPr>
            </w:pPr>
            <w:r w:rsidRPr="00613387">
              <w:rPr>
                <w:sz w:val="24"/>
                <w:szCs w:val="24"/>
              </w:rPr>
              <w:t>Проектом предусмотрено размещение предприятий общественного питания и предприятий бытового обслуживания населения во встроенных нежилых помещениях многоквартирных жилых домов</w:t>
            </w:r>
          </w:p>
        </w:tc>
      </w:tr>
      <w:tr w:rsidR="00613387" w:rsidRPr="00613387" w14:paraId="502A4BD0" w14:textId="77777777" w:rsidTr="00C130BB">
        <w:tc>
          <w:tcPr>
            <w:tcW w:w="177" w:type="pct"/>
            <w:vMerge/>
            <w:shd w:val="clear" w:color="auto" w:fill="auto"/>
          </w:tcPr>
          <w:p w14:paraId="3DC0A183" w14:textId="77777777" w:rsidR="00613387" w:rsidRPr="00613387" w:rsidRDefault="00613387" w:rsidP="00613387">
            <w:pPr>
              <w:jc w:val="center"/>
              <w:rPr>
                <w:sz w:val="24"/>
                <w:szCs w:val="24"/>
              </w:rPr>
            </w:pPr>
          </w:p>
        </w:tc>
        <w:tc>
          <w:tcPr>
            <w:tcW w:w="655" w:type="pct"/>
            <w:vMerge/>
          </w:tcPr>
          <w:p w14:paraId="22010611" w14:textId="77777777" w:rsidR="00613387" w:rsidRPr="00613387" w:rsidRDefault="00613387" w:rsidP="00613387">
            <w:pPr>
              <w:rPr>
                <w:sz w:val="24"/>
                <w:szCs w:val="24"/>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1C528E19" w14:textId="77777777" w:rsidR="00613387" w:rsidRPr="00613387" w:rsidRDefault="00613387" w:rsidP="00613387">
            <w:pPr>
              <w:rPr>
                <w:sz w:val="24"/>
                <w:szCs w:val="24"/>
              </w:rPr>
            </w:pPr>
            <w:r w:rsidRPr="00613387">
              <w:rPr>
                <w:sz w:val="24"/>
                <w:szCs w:val="24"/>
              </w:rPr>
              <w:t>Максимально допустимый уровень доступности для населения</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26221958" w14:textId="77777777" w:rsidR="00613387" w:rsidRPr="00613387" w:rsidRDefault="00613387" w:rsidP="00613387">
            <w:pPr>
              <w:rPr>
                <w:sz w:val="24"/>
                <w:szCs w:val="24"/>
              </w:rPr>
            </w:pPr>
            <w:r w:rsidRPr="00613387">
              <w:rPr>
                <w:sz w:val="24"/>
                <w:szCs w:val="24"/>
              </w:rPr>
              <w:t>500 м</w:t>
            </w:r>
          </w:p>
        </w:tc>
        <w:tc>
          <w:tcPr>
            <w:tcW w:w="532" w:type="pct"/>
            <w:tcBorders>
              <w:top w:val="single" w:sz="4" w:space="0" w:color="auto"/>
              <w:left w:val="single" w:sz="4" w:space="0" w:color="auto"/>
              <w:bottom w:val="single" w:sz="4" w:space="0" w:color="auto"/>
              <w:right w:val="single" w:sz="4" w:space="0" w:color="auto"/>
            </w:tcBorders>
          </w:tcPr>
          <w:p w14:paraId="05330AA8" w14:textId="77777777" w:rsidR="00613387" w:rsidRPr="00613387" w:rsidRDefault="00613387" w:rsidP="00613387">
            <w:pPr>
              <w:rPr>
                <w:sz w:val="24"/>
                <w:szCs w:val="24"/>
              </w:rPr>
            </w:pPr>
            <w:r w:rsidRPr="00613387">
              <w:rPr>
                <w:sz w:val="24"/>
                <w:szCs w:val="24"/>
              </w:rPr>
              <w:t>Соответствует</w:t>
            </w:r>
          </w:p>
        </w:tc>
        <w:tc>
          <w:tcPr>
            <w:tcW w:w="1611" w:type="pct"/>
            <w:vMerge/>
            <w:shd w:val="clear" w:color="auto" w:fill="auto"/>
          </w:tcPr>
          <w:p w14:paraId="122C7FAA" w14:textId="77777777" w:rsidR="00613387" w:rsidRPr="00613387" w:rsidRDefault="00613387" w:rsidP="00613387">
            <w:pPr>
              <w:rPr>
                <w:sz w:val="24"/>
                <w:szCs w:val="24"/>
              </w:rPr>
            </w:pPr>
          </w:p>
        </w:tc>
      </w:tr>
      <w:tr w:rsidR="00613387" w:rsidRPr="00613387" w14:paraId="5E129A1D" w14:textId="77777777" w:rsidTr="00C130BB">
        <w:tc>
          <w:tcPr>
            <w:tcW w:w="177" w:type="pct"/>
            <w:vMerge w:val="restart"/>
            <w:shd w:val="clear" w:color="auto" w:fill="auto"/>
          </w:tcPr>
          <w:p w14:paraId="01AB471A" w14:textId="77777777" w:rsidR="00613387" w:rsidRPr="00613387" w:rsidRDefault="00613387" w:rsidP="00613387">
            <w:pPr>
              <w:jc w:val="center"/>
              <w:rPr>
                <w:sz w:val="24"/>
                <w:szCs w:val="24"/>
              </w:rPr>
            </w:pPr>
            <w:r w:rsidRPr="00613387">
              <w:rPr>
                <w:sz w:val="24"/>
                <w:szCs w:val="24"/>
              </w:rPr>
              <w:t>6.2</w:t>
            </w:r>
          </w:p>
        </w:tc>
        <w:tc>
          <w:tcPr>
            <w:tcW w:w="655" w:type="pct"/>
            <w:vMerge w:val="restart"/>
          </w:tcPr>
          <w:p w14:paraId="22D37070" w14:textId="77777777" w:rsidR="00613387" w:rsidRPr="00613387" w:rsidRDefault="00613387" w:rsidP="00613387">
            <w:pPr>
              <w:rPr>
                <w:sz w:val="24"/>
                <w:szCs w:val="24"/>
              </w:rPr>
            </w:pPr>
            <w:r w:rsidRPr="00613387">
              <w:rPr>
                <w:sz w:val="24"/>
                <w:szCs w:val="24"/>
              </w:rPr>
              <w:t>Предприятия бытового обслуживания населения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248D30D0" w14:textId="77777777" w:rsidR="00613387" w:rsidRPr="00613387" w:rsidRDefault="00613387" w:rsidP="00613387">
            <w:pPr>
              <w:rPr>
                <w:sz w:val="24"/>
                <w:szCs w:val="24"/>
              </w:rPr>
            </w:pPr>
            <w:r w:rsidRPr="00613387">
              <w:rPr>
                <w:sz w:val="24"/>
                <w:szCs w:val="24"/>
              </w:rPr>
              <w:t>Показатель минимально допустимого уровня обеспеченности населения</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579667EA" w14:textId="77777777" w:rsidR="00613387" w:rsidRPr="00613387" w:rsidRDefault="00613387" w:rsidP="00613387">
            <w:pPr>
              <w:rPr>
                <w:sz w:val="24"/>
                <w:szCs w:val="24"/>
              </w:rPr>
            </w:pPr>
            <w:r w:rsidRPr="00613387">
              <w:rPr>
                <w:sz w:val="24"/>
                <w:szCs w:val="24"/>
              </w:rPr>
              <w:t>5 рабочих мест на 1000 чел. для городских поселений</w:t>
            </w:r>
          </w:p>
        </w:tc>
        <w:tc>
          <w:tcPr>
            <w:tcW w:w="532" w:type="pct"/>
            <w:tcBorders>
              <w:top w:val="single" w:sz="4" w:space="0" w:color="auto"/>
              <w:left w:val="single" w:sz="4" w:space="0" w:color="auto"/>
              <w:bottom w:val="single" w:sz="4" w:space="0" w:color="auto"/>
              <w:right w:val="single" w:sz="4" w:space="0" w:color="auto"/>
            </w:tcBorders>
          </w:tcPr>
          <w:p w14:paraId="401D595E" w14:textId="77777777" w:rsidR="00613387" w:rsidRPr="00613387" w:rsidRDefault="00613387" w:rsidP="00613387">
            <w:pPr>
              <w:rPr>
                <w:sz w:val="24"/>
                <w:szCs w:val="24"/>
              </w:rPr>
            </w:pPr>
            <w:r w:rsidRPr="00613387">
              <w:rPr>
                <w:sz w:val="24"/>
                <w:szCs w:val="24"/>
              </w:rPr>
              <w:t>27 рабочих мест</w:t>
            </w:r>
          </w:p>
        </w:tc>
        <w:tc>
          <w:tcPr>
            <w:tcW w:w="1611" w:type="pct"/>
            <w:vMerge/>
            <w:shd w:val="clear" w:color="auto" w:fill="auto"/>
          </w:tcPr>
          <w:p w14:paraId="40FA516D" w14:textId="77777777" w:rsidR="00613387" w:rsidRPr="00613387" w:rsidRDefault="00613387" w:rsidP="00613387">
            <w:pPr>
              <w:rPr>
                <w:sz w:val="24"/>
                <w:szCs w:val="24"/>
              </w:rPr>
            </w:pPr>
          </w:p>
        </w:tc>
      </w:tr>
      <w:tr w:rsidR="00613387" w:rsidRPr="00613387" w14:paraId="65DBBE64" w14:textId="77777777" w:rsidTr="00C130BB">
        <w:tc>
          <w:tcPr>
            <w:tcW w:w="177" w:type="pct"/>
            <w:vMerge/>
            <w:shd w:val="clear" w:color="auto" w:fill="auto"/>
          </w:tcPr>
          <w:p w14:paraId="0AAF2A5F" w14:textId="77777777" w:rsidR="00613387" w:rsidRPr="00613387" w:rsidRDefault="00613387" w:rsidP="00613387">
            <w:pPr>
              <w:jc w:val="center"/>
              <w:rPr>
                <w:sz w:val="24"/>
                <w:szCs w:val="24"/>
              </w:rPr>
            </w:pPr>
          </w:p>
        </w:tc>
        <w:tc>
          <w:tcPr>
            <w:tcW w:w="655" w:type="pct"/>
            <w:vMerge/>
          </w:tcPr>
          <w:p w14:paraId="7CF93E33" w14:textId="77777777" w:rsidR="00613387" w:rsidRPr="00613387" w:rsidRDefault="00613387" w:rsidP="00613387">
            <w:pPr>
              <w:rPr>
                <w:sz w:val="24"/>
                <w:szCs w:val="24"/>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00D41382" w14:textId="77777777" w:rsidR="00613387" w:rsidRPr="00613387" w:rsidRDefault="00613387" w:rsidP="00613387">
            <w:pPr>
              <w:rPr>
                <w:sz w:val="24"/>
                <w:szCs w:val="24"/>
              </w:rPr>
            </w:pPr>
            <w:r w:rsidRPr="00613387">
              <w:rPr>
                <w:sz w:val="24"/>
                <w:szCs w:val="24"/>
              </w:rPr>
              <w:t>Максимально допустимый уровень доступности для населения</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62FD01C5" w14:textId="77777777" w:rsidR="00613387" w:rsidRPr="00613387" w:rsidRDefault="00613387" w:rsidP="00613387">
            <w:pPr>
              <w:rPr>
                <w:sz w:val="24"/>
                <w:szCs w:val="24"/>
              </w:rPr>
            </w:pPr>
            <w:r w:rsidRPr="00613387">
              <w:rPr>
                <w:sz w:val="24"/>
                <w:szCs w:val="24"/>
              </w:rPr>
              <w:t>500 м</w:t>
            </w:r>
          </w:p>
        </w:tc>
        <w:tc>
          <w:tcPr>
            <w:tcW w:w="532" w:type="pct"/>
            <w:tcBorders>
              <w:top w:val="single" w:sz="4" w:space="0" w:color="auto"/>
              <w:left w:val="single" w:sz="4" w:space="0" w:color="auto"/>
              <w:bottom w:val="single" w:sz="4" w:space="0" w:color="auto"/>
              <w:right w:val="single" w:sz="4" w:space="0" w:color="auto"/>
            </w:tcBorders>
          </w:tcPr>
          <w:p w14:paraId="1F39CE77" w14:textId="77777777" w:rsidR="00613387" w:rsidRPr="00613387" w:rsidRDefault="00613387" w:rsidP="00613387">
            <w:pPr>
              <w:rPr>
                <w:sz w:val="24"/>
                <w:szCs w:val="24"/>
              </w:rPr>
            </w:pPr>
            <w:r w:rsidRPr="00613387">
              <w:rPr>
                <w:sz w:val="24"/>
                <w:szCs w:val="24"/>
              </w:rPr>
              <w:t>Соответствует</w:t>
            </w:r>
          </w:p>
        </w:tc>
        <w:tc>
          <w:tcPr>
            <w:tcW w:w="1611" w:type="pct"/>
            <w:vMerge/>
            <w:shd w:val="clear" w:color="auto" w:fill="auto"/>
          </w:tcPr>
          <w:p w14:paraId="07B27FC1" w14:textId="77777777" w:rsidR="00613387" w:rsidRPr="00613387" w:rsidRDefault="00613387" w:rsidP="00613387">
            <w:pPr>
              <w:rPr>
                <w:sz w:val="24"/>
                <w:szCs w:val="24"/>
              </w:rPr>
            </w:pPr>
          </w:p>
        </w:tc>
      </w:tr>
      <w:tr w:rsidR="00613387" w:rsidRPr="00613387" w14:paraId="1515E91A" w14:textId="77777777" w:rsidTr="00C130BB">
        <w:tc>
          <w:tcPr>
            <w:tcW w:w="177" w:type="pct"/>
            <w:vMerge w:val="restart"/>
            <w:shd w:val="clear" w:color="auto" w:fill="auto"/>
          </w:tcPr>
          <w:p w14:paraId="3A23F3C5" w14:textId="77777777" w:rsidR="00613387" w:rsidRPr="00613387" w:rsidRDefault="00613387" w:rsidP="00613387">
            <w:pPr>
              <w:jc w:val="center"/>
              <w:rPr>
                <w:sz w:val="24"/>
                <w:szCs w:val="24"/>
              </w:rPr>
            </w:pPr>
            <w:r w:rsidRPr="00613387">
              <w:rPr>
                <w:sz w:val="24"/>
                <w:szCs w:val="24"/>
              </w:rPr>
              <w:t>6.3</w:t>
            </w:r>
          </w:p>
        </w:tc>
        <w:tc>
          <w:tcPr>
            <w:tcW w:w="655" w:type="pct"/>
            <w:vMerge w:val="restart"/>
          </w:tcPr>
          <w:p w14:paraId="104BA68F" w14:textId="77777777" w:rsidR="00613387" w:rsidRPr="00613387" w:rsidRDefault="00613387" w:rsidP="00613387">
            <w:pPr>
              <w:rPr>
                <w:sz w:val="24"/>
                <w:szCs w:val="24"/>
              </w:rPr>
            </w:pPr>
            <w:r w:rsidRPr="00613387">
              <w:rPr>
                <w:sz w:val="24"/>
                <w:szCs w:val="24"/>
              </w:rPr>
              <w:t>Рынки</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41417532" w14:textId="77777777" w:rsidR="00613387" w:rsidRPr="00613387" w:rsidRDefault="00613387" w:rsidP="00613387">
            <w:pPr>
              <w:rPr>
                <w:sz w:val="24"/>
                <w:szCs w:val="24"/>
              </w:rPr>
            </w:pPr>
            <w:r w:rsidRPr="00613387">
              <w:rPr>
                <w:sz w:val="24"/>
                <w:szCs w:val="24"/>
              </w:rPr>
              <w:t>Показатель минимально допустимого уровня обеспеченности</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0739D051" w14:textId="77777777" w:rsidR="00613387" w:rsidRPr="00613387" w:rsidRDefault="00613387" w:rsidP="00613387">
            <w:pPr>
              <w:rPr>
                <w:sz w:val="24"/>
                <w:szCs w:val="24"/>
              </w:rPr>
            </w:pPr>
            <w:r w:rsidRPr="00613387">
              <w:rPr>
                <w:sz w:val="24"/>
                <w:szCs w:val="24"/>
              </w:rPr>
              <w:t>24 кв. м торговой площади на 1000 чел.</w:t>
            </w:r>
          </w:p>
        </w:tc>
        <w:tc>
          <w:tcPr>
            <w:tcW w:w="532" w:type="pct"/>
            <w:tcBorders>
              <w:top w:val="single" w:sz="4" w:space="0" w:color="auto"/>
              <w:left w:val="single" w:sz="4" w:space="0" w:color="auto"/>
              <w:bottom w:val="single" w:sz="4" w:space="0" w:color="auto"/>
              <w:right w:val="single" w:sz="4" w:space="0" w:color="auto"/>
            </w:tcBorders>
          </w:tcPr>
          <w:p w14:paraId="4FF95C09" w14:textId="77777777" w:rsidR="00613387" w:rsidRPr="00613387" w:rsidRDefault="00613387" w:rsidP="00613387">
            <w:pPr>
              <w:rPr>
                <w:sz w:val="24"/>
                <w:szCs w:val="24"/>
              </w:rPr>
            </w:pPr>
            <w:r w:rsidRPr="00613387">
              <w:rPr>
                <w:sz w:val="24"/>
                <w:szCs w:val="24"/>
              </w:rPr>
              <w:t>129 торговой площади</w:t>
            </w:r>
          </w:p>
        </w:tc>
        <w:tc>
          <w:tcPr>
            <w:tcW w:w="1611" w:type="pct"/>
            <w:vMerge w:val="restart"/>
            <w:shd w:val="clear" w:color="auto" w:fill="auto"/>
          </w:tcPr>
          <w:p w14:paraId="2C4CB058" w14:textId="77777777" w:rsidR="00613387" w:rsidRPr="00613387" w:rsidRDefault="00613387" w:rsidP="00613387">
            <w:pPr>
              <w:rPr>
                <w:sz w:val="24"/>
                <w:szCs w:val="24"/>
              </w:rPr>
            </w:pPr>
            <w:r w:rsidRPr="00613387">
              <w:rPr>
                <w:sz w:val="24"/>
                <w:szCs w:val="24"/>
              </w:rPr>
              <w:t>Проектом размещение рынка в границах проектирования не предусматривается. Генеральным планом Виллозского городского поселения размещение рынка не предусмотрено</w:t>
            </w:r>
          </w:p>
        </w:tc>
      </w:tr>
      <w:tr w:rsidR="00613387" w:rsidRPr="00613387" w14:paraId="0BF93ABE" w14:textId="77777777" w:rsidTr="00C130BB">
        <w:tc>
          <w:tcPr>
            <w:tcW w:w="177" w:type="pct"/>
            <w:vMerge/>
            <w:shd w:val="clear" w:color="auto" w:fill="auto"/>
          </w:tcPr>
          <w:p w14:paraId="049C48B7" w14:textId="77777777" w:rsidR="00613387" w:rsidRPr="00613387" w:rsidRDefault="00613387" w:rsidP="00613387">
            <w:pPr>
              <w:jc w:val="center"/>
              <w:rPr>
                <w:sz w:val="24"/>
                <w:szCs w:val="24"/>
              </w:rPr>
            </w:pPr>
          </w:p>
        </w:tc>
        <w:tc>
          <w:tcPr>
            <w:tcW w:w="655" w:type="pct"/>
            <w:vMerge/>
          </w:tcPr>
          <w:p w14:paraId="7A9E45C8" w14:textId="77777777" w:rsidR="00613387" w:rsidRPr="00613387" w:rsidRDefault="00613387" w:rsidP="00613387">
            <w:pPr>
              <w:rPr>
                <w:sz w:val="24"/>
                <w:szCs w:val="24"/>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24E7F76E" w14:textId="77777777" w:rsidR="00613387" w:rsidRPr="00613387" w:rsidRDefault="00613387" w:rsidP="00613387">
            <w:pPr>
              <w:rPr>
                <w:sz w:val="24"/>
                <w:szCs w:val="24"/>
              </w:rPr>
            </w:pPr>
            <w:r w:rsidRPr="00613387">
              <w:rPr>
                <w:sz w:val="24"/>
                <w:szCs w:val="24"/>
              </w:rPr>
              <w:t>Максимально допустимый уровень доступности для населения</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720BEE7B" w14:textId="77777777" w:rsidR="00613387" w:rsidRPr="00613387" w:rsidRDefault="00613387" w:rsidP="00613387">
            <w:pPr>
              <w:rPr>
                <w:sz w:val="24"/>
                <w:szCs w:val="24"/>
              </w:rPr>
            </w:pPr>
            <w:r w:rsidRPr="00613387">
              <w:rPr>
                <w:sz w:val="24"/>
                <w:szCs w:val="24"/>
              </w:rPr>
              <w:t>500 м</w:t>
            </w:r>
          </w:p>
        </w:tc>
        <w:tc>
          <w:tcPr>
            <w:tcW w:w="532" w:type="pct"/>
            <w:tcBorders>
              <w:top w:val="single" w:sz="4" w:space="0" w:color="auto"/>
              <w:left w:val="single" w:sz="4" w:space="0" w:color="auto"/>
              <w:bottom w:val="single" w:sz="4" w:space="0" w:color="auto"/>
              <w:right w:val="single" w:sz="4" w:space="0" w:color="auto"/>
            </w:tcBorders>
          </w:tcPr>
          <w:p w14:paraId="4EC8D560" w14:textId="77777777" w:rsidR="00613387" w:rsidRPr="00613387" w:rsidRDefault="00613387" w:rsidP="00613387">
            <w:pPr>
              <w:rPr>
                <w:sz w:val="24"/>
                <w:szCs w:val="24"/>
              </w:rPr>
            </w:pPr>
            <w:r w:rsidRPr="00613387">
              <w:rPr>
                <w:sz w:val="24"/>
                <w:szCs w:val="24"/>
              </w:rPr>
              <w:t>-</w:t>
            </w:r>
          </w:p>
        </w:tc>
        <w:tc>
          <w:tcPr>
            <w:tcW w:w="1611" w:type="pct"/>
            <w:vMerge/>
            <w:shd w:val="clear" w:color="auto" w:fill="auto"/>
          </w:tcPr>
          <w:p w14:paraId="09AEA4E9" w14:textId="77777777" w:rsidR="00613387" w:rsidRPr="00613387" w:rsidRDefault="00613387" w:rsidP="00613387">
            <w:pPr>
              <w:rPr>
                <w:sz w:val="24"/>
                <w:szCs w:val="24"/>
              </w:rPr>
            </w:pPr>
          </w:p>
        </w:tc>
      </w:tr>
      <w:tr w:rsidR="00613387" w:rsidRPr="00613387" w14:paraId="7C6EB191" w14:textId="77777777" w:rsidTr="00C130BB">
        <w:tc>
          <w:tcPr>
            <w:tcW w:w="177" w:type="pct"/>
            <w:vMerge w:val="restart"/>
            <w:shd w:val="clear" w:color="auto" w:fill="auto"/>
          </w:tcPr>
          <w:p w14:paraId="734F320F" w14:textId="77777777" w:rsidR="00613387" w:rsidRPr="00613387" w:rsidRDefault="00613387" w:rsidP="00613387">
            <w:pPr>
              <w:jc w:val="center"/>
              <w:rPr>
                <w:sz w:val="24"/>
                <w:szCs w:val="24"/>
              </w:rPr>
            </w:pPr>
            <w:r w:rsidRPr="00613387">
              <w:rPr>
                <w:sz w:val="24"/>
                <w:szCs w:val="24"/>
              </w:rPr>
              <w:t>6.4</w:t>
            </w:r>
          </w:p>
        </w:tc>
        <w:tc>
          <w:tcPr>
            <w:tcW w:w="655" w:type="pct"/>
            <w:vMerge w:val="restart"/>
          </w:tcPr>
          <w:p w14:paraId="40405BA4" w14:textId="77777777" w:rsidR="00613387" w:rsidRPr="00613387" w:rsidRDefault="00613387" w:rsidP="00613387">
            <w:pPr>
              <w:rPr>
                <w:sz w:val="24"/>
                <w:szCs w:val="24"/>
              </w:rPr>
            </w:pPr>
            <w:r w:rsidRPr="00613387">
              <w:rPr>
                <w:sz w:val="24"/>
                <w:szCs w:val="24"/>
              </w:rPr>
              <w:t xml:space="preserve">Временные площадки для организации ярмарочной </w:t>
            </w:r>
            <w:r w:rsidRPr="00613387">
              <w:rPr>
                <w:sz w:val="24"/>
                <w:szCs w:val="24"/>
              </w:rPr>
              <w:lastRenderedPageBreak/>
              <w:t>торговли сельскохозяйственной продукцией</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00087587" w14:textId="77777777" w:rsidR="00613387" w:rsidRPr="00613387" w:rsidRDefault="00613387" w:rsidP="00613387">
            <w:pPr>
              <w:rPr>
                <w:sz w:val="24"/>
                <w:szCs w:val="24"/>
              </w:rPr>
            </w:pPr>
            <w:r w:rsidRPr="00613387">
              <w:rPr>
                <w:sz w:val="24"/>
                <w:szCs w:val="24"/>
              </w:rPr>
              <w:lastRenderedPageBreak/>
              <w:t>Показатель минимально допустимого уровня обеспеченности</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5F917270" w14:textId="77777777" w:rsidR="00613387" w:rsidRPr="00613387" w:rsidRDefault="00613387" w:rsidP="00613387">
            <w:pPr>
              <w:rPr>
                <w:sz w:val="24"/>
                <w:szCs w:val="24"/>
              </w:rPr>
            </w:pPr>
            <w:r w:rsidRPr="00613387">
              <w:rPr>
                <w:sz w:val="24"/>
                <w:szCs w:val="24"/>
              </w:rPr>
              <w:t>3 кв. м на 1000 чел.</w:t>
            </w:r>
          </w:p>
        </w:tc>
        <w:tc>
          <w:tcPr>
            <w:tcW w:w="532" w:type="pct"/>
            <w:tcBorders>
              <w:top w:val="single" w:sz="4" w:space="0" w:color="auto"/>
              <w:left w:val="single" w:sz="4" w:space="0" w:color="auto"/>
              <w:bottom w:val="single" w:sz="4" w:space="0" w:color="auto"/>
              <w:right w:val="single" w:sz="4" w:space="0" w:color="auto"/>
            </w:tcBorders>
          </w:tcPr>
          <w:p w14:paraId="69E02DF2" w14:textId="77777777" w:rsidR="00613387" w:rsidRPr="00613387" w:rsidRDefault="00613387" w:rsidP="00613387">
            <w:pPr>
              <w:rPr>
                <w:sz w:val="24"/>
                <w:szCs w:val="24"/>
              </w:rPr>
            </w:pPr>
            <w:r w:rsidRPr="00613387">
              <w:rPr>
                <w:sz w:val="24"/>
                <w:szCs w:val="24"/>
              </w:rPr>
              <w:t>16,1 кв. м</w:t>
            </w:r>
          </w:p>
        </w:tc>
        <w:tc>
          <w:tcPr>
            <w:tcW w:w="1611" w:type="pct"/>
            <w:vMerge w:val="restart"/>
            <w:shd w:val="clear" w:color="auto" w:fill="auto"/>
          </w:tcPr>
          <w:p w14:paraId="584F7CAC" w14:textId="77777777" w:rsidR="00613387" w:rsidRPr="00613387" w:rsidRDefault="00613387" w:rsidP="00613387">
            <w:pPr>
              <w:rPr>
                <w:sz w:val="24"/>
                <w:szCs w:val="24"/>
              </w:rPr>
            </w:pPr>
            <w:r w:rsidRPr="00613387">
              <w:rPr>
                <w:sz w:val="24"/>
                <w:szCs w:val="24"/>
              </w:rPr>
              <w:t xml:space="preserve">Проектом размещение временных площадок для организации ярмарочной торговли сельскохозяйственной продукцией в границах проектирования не </w:t>
            </w:r>
            <w:r w:rsidRPr="00613387">
              <w:rPr>
                <w:sz w:val="24"/>
                <w:szCs w:val="24"/>
              </w:rPr>
              <w:lastRenderedPageBreak/>
              <w:t>предусматривается. Генеральным планом Виллозского городского поселения размещение временных площадок для организации ярмарочной торговли сельскохозяйственной продукцией не предусмотрено</w:t>
            </w:r>
          </w:p>
        </w:tc>
      </w:tr>
      <w:tr w:rsidR="00613387" w:rsidRPr="00613387" w14:paraId="30FB35D5" w14:textId="77777777" w:rsidTr="00C130BB">
        <w:tc>
          <w:tcPr>
            <w:tcW w:w="177" w:type="pct"/>
            <w:vMerge/>
            <w:shd w:val="clear" w:color="auto" w:fill="auto"/>
          </w:tcPr>
          <w:p w14:paraId="3D9EF4C6" w14:textId="77777777" w:rsidR="00613387" w:rsidRPr="00613387" w:rsidRDefault="00613387" w:rsidP="00613387">
            <w:pPr>
              <w:jc w:val="center"/>
              <w:rPr>
                <w:sz w:val="24"/>
                <w:szCs w:val="24"/>
              </w:rPr>
            </w:pPr>
          </w:p>
        </w:tc>
        <w:tc>
          <w:tcPr>
            <w:tcW w:w="655" w:type="pct"/>
            <w:vMerge/>
          </w:tcPr>
          <w:p w14:paraId="16211564" w14:textId="77777777" w:rsidR="00613387" w:rsidRPr="00613387" w:rsidRDefault="00613387" w:rsidP="00613387">
            <w:pPr>
              <w:rPr>
                <w:sz w:val="24"/>
                <w:szCs w:val="24"/>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0E3E5F6B" w14:textId="77777777" w:rsidR="00613387" w:rsidRPr="00613387" w:rsidRDefault="00613387" w:rsidP="00613387">
            <w:pPr>
              <w:rPr>
                <w:sz w:val="24"/>
                <w:szCs w:val="24"/>
              </w:rPr>
            </w:pPr>
            <w:r w:rsidRPr="00613387">
              <w:rPr>
                <w:sz w:val="24"/>
                <w:szCs w:val="24"/>
              </w:rPr>
              <w:t xml:space="preserve">Максимально допустимый </w:t>
            </w:r>
            <w:r w:rsidRPr="00613387">
              <w:rPr>
                <w:sz w:val="24"/>
                <w:szCs w:val="24"/>
              </w:rPr>
              <w:lastRenderedPageBreak/>
              <w:t>уровень доступности для населения</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09DF474B" w14:textId="77777777" w:rsidR="00613387" w:rsidRPr="00613387" w:rsidRDefault="00613387" w:rsidP="00613387">
            <w:pPr>
              <w:rPr>
                <w:sz w:val="24"/>
                <w:szCs w:val="24"/>
              </w:rPr>
            </w:pPr>
            <w:r w:rsidRPr="00613387">
              <w:rPr>
                <w:sz w:val="24"/>
                <w:szCs w:val="24"/>
              </w:rPr>
              <w:lastRenderedPageBreak/>
              <w:t>500 м</w:t>
            </w:r>
          </w:p>
        </w:tc>
        <w:tc>
          <w:tcPr>
            <w:tcW w:w="532" w:type="pct"/>
            <w:tcBorders>
              <w:top w:val="single" w:sz="4" w:space="0" w:color="auto"/>
              <w:left w:val="single" w:sz="4" w:space="0" w:color="auto"/>
              <w:bottom w:val="single" w:sz="4" w:space="0" w:color="auto"/>
              <w:right w:val="single" w:sz="4" w:space="0" w:color="auto"/>
            </w:tcBorders>
          </w:tcPr>
          <w:p w14:paraId="55BEBD4B" w14:textId="77777777" w:rsidR="00613387" w:rsidRPr="00613387" w:rsidRDefault="00613387" w:rsidP="00613387">
            <w:pPr>
              <w:rPr>
                <w:sz w:val="24"/>
                <w:szCs w:val="24"/>
              </w:rPr>
            </w:pPr>
            <w:r w:rsidRPr="00613387">
              <w:rPr>
                <w:sz w:val="24"/>
                <w:szCs w:val="24"/>
              </w:rPr>
              <w:t>-</w:t>
            </w:r>
          </w:p>
        </w:tc>
        <w:tc>
          <w:tcPr>
            <w:tcW w:w="1611" w:type="pct"/>
            <w:vMerge/>
            <w:shd w:val="clear" w:color="auto" w:fill="auto"/>
          </w:tcPr>
          <w:p w14:paraId="1170D72B" w14:textId="77777777" w:rsidR="00613387" w:rsidRPr="00613387" w:rsidRDefault="00613387" w:rsidP="00613387">
            <w:pPr>
              <w:rPr>
                <w:sz w:val="24"/>
                <w:szCs w:val="24"/>
              </w:rPr>
            </w:pPr>
          </w:p>
        </w:tc>
      </w:tr>
      <w:tr w:rsidR="00613387" w:rsidRPr="00613387" w14:paraId="001D31EC" w14:textId="77777777" w:rsidTr="00C130BB">
        <w:tc>
          <w:tcPr>
            <w:tcW w:w="177" w:type="pct"/>
            <w:vMerge w:val="restart"/>
            <w:shd w:val="clear" w:color="auto" w:fill="auto"/>
          </w:tcPr>
          <w:p w14:paraId="304D0279" w14:textId="77777777" w:rsidR="00613387" w:rsidRPr="00613387" w:rsidRDefault="00613387" w:rsidP="00613387">
            <w:pPr>
              <w:jc w:val="center"/>
              <w:rPr>
                <w:sz w:val="24"/>
                <w:szCs w:val="24"/>
              </w:rPr>
            </w:pPr>
            <w:r w:rsidRPr="00613387">
              <w:rPr>
                <w:sz w:val="24"/>
                <w:szCs w:val="24"/>
              </w:rPr>
              <w:t>6.5</w:t>
            </w:r>
          </w:p>
        </w:tc>
        <w:tc>
          <w:tcPr>
            <w:tcW w:w="655" w:type="pct"/>
            <w:vMerge w:val="restart"/>
          </w:tcPr>
          <w:p w14:paraId="1564AA7C" w14:textId="77777777" w:rsidR="00613387" w:rsidRPr="00613387" w:rsidRDefault="00613387" w:rsidP="00613387">
            <w:pPr>
              <w:rPr>
                <w:sz w:val="24"/>
                <w:szCs w:val="24"/>
              </w:rPr>
            </w:pPr>
            <w:r w:rsidRPr="00613387">
              <w:rPr>
                <w:sz w:val="24"/>
                <w:szCs w:val="24"/>
              </w:rPr>
              <w:t>Производственное предприятие бытового обслуживания малой мощности централизованного выполнения заказов</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51ED184F" w14:textId="77777777" w:rsidR="00613387" w:rsidRPr="00613387" w:rsidRDefault="00613387" w:rsidP="00613387">
            <w:pPr>
              <w:rPr>
                <w:sz w:val="24"/>
                <w:szCs w:val="24"/>
              </w:rPr>
            </w:pPr>
            <w:r w:rsidRPr="00613387">
              <w:rPr>
                <w:sz w:val="24"/>
                <w:szCs w:val="24"/>
              </w:rPr>
              <w:t>Показатель минимально допустимого уровня обеспеченности</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0FCA708F" w14:textId="77777777" w:rsidR="00613387" w:rsidRPr="00613387" w:rsidRDefault="00613387" w:rsidP="00613387">
            <w:pPr>
              <w:rPr>
                <w:sz w:val="24"/>
                <w:szCs w:val="24"/>
              </w:rPr>
            </w:pPr>
            <w:r w:rsidRPr="00613387">
              <w:rPr>
                <w:sz w:val="24"/>
                <w:szCs w:val="24"/>
              </w:rPr>
              <w:t>4 рабочих места на 1000 чел.</w:t>
            </w:r>
          </w:p>
        </w:tc>
        <w:tc>
          <w:tcPr>
            <w:tcW w:w="532" w:type="pct"/>
            <w:tcBorders>
              <w:top w:val="single" w:sz="4" w:space="0" w:color="auto"/>
              <w:left w:val="single" w:sz="4" w:space="0" w:color="auto"/>
              <w:bottom w:val="single" w:sz="4" w:space="0" w:color="auto"/>
              <w:right w:val="single" w:sz="4" w:space="0" w:color="auto"/>
            </w:tcBorders>
          </w:tcPr>
          <w:p w14:paraId="644CD9F7" w14:textId="77777777" w:rsidR="00613387" w:rsidRPr="00613387" w:rsidRDefault="00613387" w:rsidP="00613387">
            <w:pPr>
              <w:rPr>
                <w:sz w:val="24"/>
                <w:szCs w:val="24"/>
              </w:rPr>
            </w:pPr>
            <w:r w:rsidRPr="00613387">
              <w:rPr>
                <w:sz w:val="24"/>
                <w:szCs w:val="24"/>
              </w:rPr>
              <w:t>22 рабочих места</w:t>
            </w:r>
          </w:p>
        </w:tc>
        <w:tc>
          <w:tcPr>
            <w:tcW w:w="1611" w:type="pct"/>
            <w:vMerge w:val="restart"/>
            <w:shd w:val="clear" w:color="auto" w:fill="auto"/>
          </w:tcPr>
          <w:p w14:paraId="7352C586" w14:textId="77777777" w:rsidR="00613387" w:rsidRPr="00613387" w:rsidRDefault="00613387" w:rsidP="00613387">
            <w:pPr>
              <w:rPr>
                <w:sz w:val="24"/>
                <w:szCs w:val="24"/>
              </w:rPr>
            </w:pPr>
            <w:r w:rsidRPr="00613387">
              <w:rPr>
                <w:sz w:val="24"/>
                <w:szCs w:val="24"/>
              </w:rPr>
              <w:t xml:space="preserve">Существующие и планируемые производственные предприятий бытового обслуживания малой мощности централизованного выполнения заказов размещаются в границах Виллозского городского поселения, в том числе в границах пос. Новогорелово (в том числе в помещениях гипермаркетов «О'КЕЙ» и «Маяк», расположенных к северу от границы территории проекта планировки, а также в помещениях общественно-деловых объектов и встроенных помещениях многоквартирных жилых домов существующих кварталов жилой застройки пос. Новогорелово) </w:t>
            </w:r>
          </w:p>
          <w:p w14:paraId="49709BFE" w14:textId="77777777" w:rsidR="00613387" w:rsidRPr="00613387" w:rsidRDefault="00613387" w:rsidP="00613387">
            <w:pPr>
              <w:rPr>
                <w:sz w:val="24"/>
                <w:szCs w:val="24"/>
              </w:rPr>
            </w:pPr>
          </w:p>
        </w:tc>
      </w:tr>
      <w:tr w:rsidR="00613387" w:rsidRPr="00613387" w14:paraId="6DD75561" w14:textId="77777777" w:rsidTr="00C130BB">
        <w:tc>
          <w:tcPr>
            <w:tcW w:w="177" w:type="pct"/>
            <w:vMerge/>
            <w:shd w:val="clear" w:color="auto" w:fill="auto"/>
          </w:tcPr>
          <w:p w14:paraId="7B10EB9E" w14:textId="77777777" w:rsidR="00613387" w:rsidRPr="00613387" w:rsidRDefault="00613387" w:rsidP="00613387">
            <w:pPr>
              <w:jc w:val="center"/>
              <w:rPr>
                <w:sz w:val="24"/>
                <w:szCs w:val="24"/>
              </w:rPr>
            </w:pPr>
          </w:p>
        </w:tc>
        <w:tc>
          <w:tcPr>
            <w:tcW w:w="655" w:type="pct"/>
            <w:vMerge/>
          </w:tcPr>
          <w:p w14:paraId="532C1824" w14:textId="77777777" w:rsidR="00613387" w:rsidRPr="00613387" w:rsidRDefault="00613387" w:rsidP="00613387">
            <w:pPr>
              <w:rPr>
                <w:sz w:val="24"/>
                <w:szCs w:val="24"/>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5DA6FC29" w14:textId="77777777" w:rsidR="00613387" w:rsidRPr="00613387" w:rsidRDefault="00613387" w:rsidP="00613387">
            <w:pPr>
              <w:rPr>
                <w:sz w:val="24"/>
                <w:szCs w:val="24"/>
              </w:rPr>
            </w:pPr>
            <w:r w:rsidRPr="00613387">
              <w:rPr>
                <w:sz w:val="24"/>
                <w:szCs w:val="24"/>
              </w:rPr>
              <w:t>Максимально допустимый уровень доступности для населения</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6A249DFD" w14:textId="77777777" w:rsidR="00613387" w:rsidRPr="00613387" w:rsidRDefault="00613387" w:rsidP="00613387">
            <w:pPr>
              <w:rPr>
                <w:sz w:val="24"/>
                <w:szCs w:val="24"/>
              </w:rPr>
            </w:pPr>
            <w:r w:rsidRPr="00613387">
              <w:rPr>
                <w:sz w:val="24"/>
                <w:szCs w:val="24"/>
              </w:rPr>
              <w:t>500 м</w:t>
            </w:r>
          </w:p>
        </w:tc>
        <w:tc>
          <w:tcPr>
            <w:tcW w:w="532" w:type="pct"/>
            <w:tcBorders>
              <w:top w:val="single" w:sz="4" w:space="0" w:color="auto"/>
              <w:left w:val="single" w:sz="4" w:space="0" w:color="auto"/>
              <w:bottom w:val="single" w:sz="4" w:space="0" w:color="auto"/>
              <w:right w:val="single" w:sz="4" w:space="0" w:color="auto"/>
            </w:tcBorders>
          </w:tcPr>
          <w:p w14:paraId="19CDDEBC" w14:textId="77777777" w:rsidR="00613387" w:rsidRPr="00613387" w:rsidRDefault="00613387" w:rsidP="00613387">
            <w:pPr>
              <w:rPr>
                <w:sz w:val="24"/>
                <w:szCs w:val="24"/>
              </w:rPr>
            </w:pPr>
            <w:r w:rsidRPr="00613387">
              <w:rPr>
                <w:sz w:val="24"/>
                <w:szCs w:val="24"/>
              </w:rPr>
              <w:t>Соответствует</w:t>
            </w:r>
          </w:p>
        </w:tc>
        <w:tc>
          <w:tcPr>
            <w:tcW w:w="1611" w:type="pct"/>
            <w:vMerge/>
            <w:shd w:val="clear" w:color="auto" w:fill="auto"/>
          </w:tcPr>
          <w:p w14:paraId="09E69463" w14:textId="77777777" w:rsidR="00613387" w:rsidRPr="00613387" w:rsidRDefault="00613387" w:rsidP="00613387">
            <w:pPr>
              <w:rPr>
                <w:sz w:val="24"/>
                <w:szCs w:val="24"/>
              </w:rPr>
            </w:pPr>
          </w:p>
        </w:tc>
      </w:tr>
      <w:tr w:rsidR="00613387" w:rsidRPr="00613387" w14:paraId="3A1DD7E5" w14:textId="77777777" w:rsidTr="00C130BB">
        <w:tc>
          <w:tcPr>
            <w:tcW w:w="177" w:type="pct"/>
            <w:vMerge w:val="restart"/>
            <w:shd w:val="clear" w:color="auto" w:fill="auto"/>
          </w:tcPr>
          <w:p w14:paraId="78F36C03" w14:textId="77777777" w:rsidR="00613387" w:rsidRPr="00613387" w:rsidRDefault="00613387" w:rsidP="00613387">
            <w:pPr>
              <w:jc w:val="center"/>
              <w:rPr>
                <w:sz w:val="24"/>
                <w:szCs w:val="24"/>
              </w:rPr>
            </w:pPr>
            <w:r w:rsidRPr="00613387">
              <w:rPr>
                <w:sz w:val="24"/>
                <w:szCs w:val="24"/>
              </w:rPr>
              <w:t>6.6</w:t>
            </w:r>
          </w:p>
        </w:tc>
        <w:tc>
          <w:tcPr>
            <w:tcW w:w="655" w:type="pct"/>
            <w:vMerge w:val="restart"/>
          </w:tcPr>
          <w:p w14:paraId="2D83A002" w14:textId="77777777" w:rsidR="00613387" w:rsidRPr="00613387" w:rsidRDefault="00613387" w:rsidP="00613387">
            <w:pPr>
              <w:rPr>
                <w:sz w:val="24"/>
                <w:szCs w:val="24"/>
              </w:rPr>
            </w:pPr>
            <w:r w:rsidRPr="00613387">
              <w:rPr>
                <w:sz w:val="24"/>
                <w:szCs w:val="24"/>
              </w:rPr>
              <w:t>Предприятие по стирке белья (фабрика-прачечная)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2D9E3C60" w14:textId="77777777" w:rsidR="00613387" w:rsidRPr="00613387" w:rsidRDefault="00613387" w:rsidP="00613387">
            <w:pPr>
              <w:rPr>
                <w:sz w:val="24"/>
                <w:szCs w:val="24"/>
              </w:rPr>
            </w:pPr>
            <w:r w:rsidRPr="00613387">
              <w:rPr>
                <w:sz w:val="24"/>
                <w:szCs w:val="24"/>
              </w:rPr>
              <w:t>Показатель минимально допустимого уровня обеспеченности</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2A7F0BF0" w14:textId="77777777" w:rsidR="00613387" w:rsidRPr="00613387" w:rsidRDefault="00613387" w:rsidP="00613387">
            <w:pPr>
              <w:rPr>
                <w:sz w:val="24"/>
                <w:szCs w:val="24"/>
              </w:rPr>
            </w:pPr>
            <w:r w:rsidRPr="00613387">
              <w:rPr>
                <w:sz w:val="24"/>
                <w:szCs w:val="24"/>
              </w:rPr>
              <w:t>110 кг/смену на 1000 чел.</w:t>
            </w:r>
          </w:p>
        </w:tc>
        <w:tc>
          <w:tcPr>
            <w:tcW w:w="532" w:type="pct"/>
            <w:tcBorders>
              <w:top w:val="single" w:sz="4" w:space="0" w:color="auto"/>
              <w:left w:val="single" w:sz="4" w:space="0" w:color="auto"/>
              <w:bottom w:val="single" w:sz="4" w:space="0" w:color="auto"/>
              <w:right w:val="single" w:sz="4" w:space="0" w:color="auto"/>
            </w:tcBorders>
          </w:tcPr>
          <w:p w14:paraId="66F9C097" w14:textId="77777777" w:rsidR="00613387" w:rsidRPr="00613387" w:rsidRDefault="00613387" w:rsidP="00613387">
            <w:pPr>
              <w:rPr>
                <w:sz w:val="24"/>
                <w:szCs w:val="24"/>
              </w:rPr>
            </w:pPr>
            <w:r w:rsidRPr="00613387">
              <w:rPr>
                <w:sz w:val="24"/>
                <w:szCs w:val="24"/>
              </w:rPr>
              <w:t>591 кг/смену</w:t>
            </w:r>
          </w:p>
        </w:tc>
        <w:tc>
          <w:tcPr>
            <w:tcW w:w="1611" w:type="pct"/>
            <w:vMerge w:val="restart"/>
            <w:shd w:val="clear" w:color="auto" w:fill="auto"/>
          </w:tcPr>
          <w:p w14:paraId="165E48DC" w14:textId="77777777" w:rsidR="00613387" w:rsidRPr="00613387" w:rsidRDefault="00613387" w:rsidP="00613387">
            <w:pPr>
              <w:rPr>
                <w:sz w:val="24"/>
                <w:szCs w:val="24"/>
              </w:rPr>
            </w:pPr>
            <w:r w:rsidRPr="00613387">
              <w:rPr>
                <w:sz w:val="24"/>
                <w:szCs w:val="24"/>
              </w:rPr>
              <w:t>Существующие и планируемые предприятия по стирке белья (фабрика-прачечная) размещаются в границах Виллозского городского поселения, в том числе в границах пос. Новогорелово (в том числе в помещениях гипермаркетов «О'КЕЙ» и «Маяк», расположенных к северу от границы территории проекта планировки, а также в помещениях общественно-деловых объектов и встроенных помещениях многоквартирных жилых домов существующих кварталов жилой застройки пос. Новогорелово)</w:t>
            </w:r>
          </w:p>
        </w:tc>
      </w:tr>
      <w:tr w:rsidR="00613387" w:rsidRPr="00613387" w14:paraId="734B8628" w14:textId="77777777" w:rsidTr="00C130BB">
        <w:tc>
          <w:tcPr>
            <w:tcW w:w="177" w:type="pct"/>
            <w:vMerge/>
            <w:shd w:val="clear" w:color="auto" w:fill="auto"/>
          </w:tcPr>
          <w:p w14:paraId="25F039F8" w14:textId="77777777" w:rsidR="00613387" w:rsidRPr="00613387" w:rsidRDefault="00613387" w:rsidP="00613387">
            <w:pPr>
              <w:jc w:val="center"/>
              <w:rPr>
                <w:sz w:val="24"/>
                <w:szCs w:val="24"/>
              </w:rPr>
            </w:pPr>
          </w:p>
        </w:tc>
        <w:tc>
          <w:tcPr>
            <w:tcW w:w="655" w:type="pct"/>
            <w:vMerge/>
          </w:tcPr>
          <w:p w14:paraId="0BECA767" w14:textId="77777777" w:rsidR="00613387" w:rsidRPr="00613387" w:rsidRDefault="00613387" w:rsidP="00613387">
            <w:pPr>
              <w:rPr>
                <w:sz w:val="24"/>
                <w:szCs w:val="24"/>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10DED8C3" w14:textId="77777777" w:rsidR="00613387" w:rsidRPr="00613387" w:rsidRDefault="00613387" w:rsidP="00613387">
            <w:pPr>
              <w:rPr>
                <w:sz w:val="24"/>
                <w:szCs w:val="24"/>
              </w:rPr>
            </w:pPr>
            <w:r w:rsidRPr="00613387">
              <w:rPr>
                <w:sz w:val="24"/>
                <w:szCs w:val="24"/>
              </w:rPr>
              <w:t>Максимально допустимый уровень доступности для населения</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502E691C" w14:textId="77777777" w:rsidR="00613387" w:rsidRPr="00613387" w:rsidRDefault="00613387" w:rsidP="00613387">
            <w:pPr>
              <w:rPr>
                <w:sz w:val="24"/>
                <w:szCs w:val="24"/>
              </w:rPr>
            </w:pPr>
            <w:r w:rsidRPr="00613387">
              <w:rPr>
                <w:sz w:val="24"/>
                <w:szCs w:val="24"/>
              </w:rPr>
              <w:t>500 м</w:t>
            </w:r>
          </w:p>
        </w:tc>
        <w:tc>
          <w:tcPr>
            <w:tcW w:w="532" w:type="pct"/>
            <w:tcBorders>
              <w:top w:val="single" w:sz="4" w:space="0" w:color="auto"/>
              <w:left w:val="single" w:sz="4" w:space="0" w:color="auto"/>
              <w:bottom w:val="single" w:sz="4" w:space="0" w:color="auto"/>
              <w:right w:val="single" w:sz="4" w:space="0" w:color="auto"/>
            </w:tcBorders>
          </w:tcPr>
          <w:p w14:paraId="1F8340D3" w14:textId="77777777" w:rsidR="00613387" w:rsidRPr="00613387" w:rsidRDefault="00613387" w:rsidP="00613387">
            <w:pPr>
              <w:rPr>
                <w:sz w:val="24"/>
                <w:szCs w:val="24"/>
              </w:rPr>
            </w:pPr>
            <w:r w:rsidRPr="00613387">
              <w:rPr>
                <w:sz w:val="24"/>
                <w:szCs w:val="24"/>
              </w:rPr>
              <w:t>Соответствует</w:t>
            </w:r>
          </w:p>
        </w:tc>
        <w:tc>
          <w:tcPr>
            <w:tcW w:w="1611" w:type="pct"/>
            <w:vMerge/>
            <w:shd w:val="clear" w:color="auto" w:fill="auto"/>
          </w:tcPr>
          <w:p w14:paraId="095A967A" w14:textId="77777777" w:rsidR="00613387" w:rsidRPr="00613387" w:rsidRDefault="00613387" w:rsidP="00613387">
            <w:pPr>
              <w:rPr>
                <w:sz w:val="24"/>
                <w:szCs w:val="24"/>
              </w:rPr>
            </w:pPr>
          </w:p>
        </w:tc>
      </w:tr>
      <w:tr w:rsidR="00613387" w:rsidRPr="00613387" w14:paraId="5537D65C" w14:textId="77777777" w:rsidTr="00C130BB">
        <w:tc>
          <w:tcPr>
            <w:tcW w:w="177" w:type="pct"/>
            <w:vMerge w:val="restart"/>
            <w:shd w:val="clear" w:color="auto" w:fill="auto"/>
          </w:tcPr>
          <w:p w14:paraId="3366A372" w14:textId="77777777" w:rsidR="00613387" w:rsidRPr="00613387" w:rsidRDefault="00613387" w:rsidP="00613387">
            <w:pPr>
              <w:jc w:val="center"/>
              <w:rPr>
                <w:sz w:val="24"/>
                <w:szCs w:val="24"/>
              </w:rPr>
            </w:pPr>
            <w:r w:rsidRPr="00613387">
              <w:rPr>
                <w:sz w:val="24"/>
                <w:szCs w:val="24"/>
              </w:rPr>
              <w:lastRenderedPageBreak/>
              <w:t>6.7</w:t>
            </w:r>
          </w:p>
        </w:tc>
        <w:tc>
          <w:tcPr>
            <w:tcW w:w="655" w:type="pct"/>
            <w:vMerge w:val="restart"/>
          </w:tcPr>
          <w:p w14:paraId="03990A16" w14:textId="77777777" w:rsidR="00613387" w:rsidRPr="00613387" w:rsidRDefault="00613387" w:rsidP="00613387">
            <w:pPr>
              <w:rPr>
                <w:sz w:val="24"/>
                <w:szCs w:val="24"/>
              </w:rPr>
            </w:pPr>
            <w:r w:rsidRPr="00613387">
              <w:rPr>
                <w:sz w:val="24"/>
                <w:szCs w:val="24"/>
              </w:rPr>
              <w:t>Прачечная самообслуживания, мини-прачечная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21248DEA" w14:textId="77777777" w:rsidR="00613387" w:rsidRPr="00613387" w:rsidRDefault="00613387" w:rsidP="00613387">
            <w:pPr>
              <w:rPr>
                <w:sz w:val="24"/>
                <w:szCs w:val="24"/>
              </w:rPr>
            </w:pPr>
            <w:r w:rsidRPr="00613387">
              <w:rPr>
                <w:sz w:val="24"/>
                <w:szCs w:val="24"/>
              </w:rPr>
              <w:t>Показатель минимально допустимого уровня обеспеченности</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12650C06" w14:textId="77777777" w:rsidR="00613387" w:rsidRPr="00613387" w:rsidRDefault="00613387" w:rsidP="00613387">
            <w:pPr>
              <w:rPr>
                <w:sz w:val="24"/>
                <w:szCs w:val="24"/>
              </w:rPr>
            </w:pPr>
            <w:r w:rsidRPr="00613387">
              <w:rPr>
                <w:sz w:val="24"/>
                <w:szCs w:val="24"/>
              </w:rPr>
              <w:t>10 кг/смену на 1000 чел.</w:t>
            </w:r>
          </w:p>
        </w:tc>
        <w:tc>
          <w:tcPr>
            <w:tcW w:w="532" w:type="pct"/>
            <w:tcBorders>
              <w:top w:val="single" w:sz="4" w:space="0" w:color="auto"/>
              <w:left w:val="single" w:sz="4" w:space="0" w:color="auto"/>
              <w:bottom w:val="single" w:sz="4" w:space="0" w:color="auto"/>
              <w:right w:val="single" w:sz="4" w:space="0" w:color="auto"/>
            </w:tcBorders>
          </w:tcPr>
          <w:p w14:paraId="498AF6A1" w14:textId="77777777" w:rsidR="00613387" w:rsidRPr="00613387" w:rsidRDefault="00613387" w:rsidP="00613387">
            <w:pPr>
              <w:rPr>
                <w:sz w:val="24"/>
                <w:szCs w:val="24"/>
              </w:rPr>
            </w:pPr>
            <w:r w:rsidRPr="00613387">
              <w:rPr>
                <w:sz w:val="24"/>
                <w:szCs w:val="24"/>
              </w:rPr>
              <w:t>53,7 кг/смену</w:t>
            </w:r>
          </w:p>
        </w:tc>
        <w:tc>
          <w:tcPr>
            <w:tcW w:w="1611" w:type="pct"/>
            <w:vMerge w:val="restart"/>
            <w:shd w:val="clear" w:color="auto" w:fill="auto"/>
          </w:tcPr>
          <w:p w14:paraId="73245E05" w14:textId="77777777" w:rsidR="00613387" w:rsidRPr="00613387" w:rsidRDefault="00613387" w:rsidP="00613387">
            <w:pPr>
              <w:rPr>
                <w:sz w:val="24"/>
                <w:szCs w:val="24"/>
              </w:rPr>
            </w:pPr>
            <w:r w:rsidRPr="00613387">
              <w:rPr>
                <w:sz w:val="24"/>
                <w:szCs w:val="24"/>
              </w:rPr>
              <w:t>Существующие и планируемые прачечные самообслуживания, и мини-прачечные размещаются в границах Виллозского городского поселения, в том числе в границах пос. Новогорелово (в том числе в помещениях гипермаркетов «О'КЕЙ» и «Маяк», расположенных к северу от границы территории проекта планировки, а также в помещениях общественно-деловых объектов и встроенных помещениях многоквартирных жилых домов существующих кварталов жилой застройки пос. Новогорелово)</w:t>
            </w:r>
          </w:p>
        </w:tc>
      </w:tr>
      <w:tr w:rsidR="00613387" w:rsidRPr="00613387" w14:paraId="155EEA33" w14:textId="77777777" w:rsidTr="00C130BB">
        <w:tc>
          <w:tcPr>
            <w:tcW w:w="177" w:type="pct"/>
            <w:vMerge/>
            <w:shd w:val="clear" w:color="auto" w:fill="auto"/>
          </w:tcPr>
          <w:p w14:paraId="5A275AAA" w14:textId="77777777" w:rsidR="00613387" w:rsidRPr="00613387" w:rsidRDefault="00613387" w:rsidP="00613387">
            <w:pPr>
              <w:jc w:val="center"/>
              <w:rPr>
                <w:sz w:val="24"/>
                <w:szCs w:val="24"/>
              </w:rPr>
            </w:pPr>
          </w:p>
        </w:tc>
        <w:tc>
          <w:tcPr>
            <w:tcW w:w="655" w:type="pct"/>
            <w:vMerge/>
          </w:tcPr>
          <w:p w14:paraId="32CE2465" w14:textId="77777777" w:rsidR="00613387" w:rsidRPr="00613387" w:rsidRDefault="00613387" w:rsidP="00613387">
            <w:pPr>
              <w:rPr>
                <w:sz w:val="24"/>
                <w:szCs w:val="24"/>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2956FB1A" w14:textId="77777777" w:rsidR="00613387" w:rsidRPr="00613387" w:rsidRDefault="00613387" w:rsidP="00613387">
            <w:pPr>
              <w:rPr>
                <w:sz w:val="24"/>
                <w:szCs w:val="24"/>
              </w:rPr>
            </w:pPr>
            <w:r w:rsidRPr="00613387">
              <w:rPr>
                <w:sz w:val="24"/>
                <w:szCs w:val="24"/>
              </w:rPr>
              <w:t>Максимально допустимый уровень доступности для населения</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08EBE812" w14:textId="77777777" w:rsidR="00613387" w:rsidRPr="00613387" w:rsidRDefault="00613387" w:rsidP="00613387">
            <w:pPr>
              <w:rPr>
                <w:sz w:val="24"/>
                <w:szCs w:val="24"/>
              </w:rPr>
            </w:pPr>
            <w:r w:rsidRPr="00613387">
              <w:rPr>
                <w:sz w:val="24"/>
                <w:szCs w:val="24"/>
              </w:rPr>
              <w:t>500 м</w:t>
            </w:r>
          </w:p>
        </w:tc>
        <w:tc>
          <w:tcPr>
            <w:tcW w:w="532" w:type="pct"/>
            <w:tcBorders>
              <w:top w:val="single" w:sz="4" w:space="0" w:color="auto"/>
              <w:left w:val="single" w:sz="4" w:space="0" w:color="auto"/>
              <w:bottom w:val="single" w:sz="4" w:space="0" w:color="auto"/>
              <w:right w:val="single" w:sz="4" w:space="0" w:color="auto"/>
            </w:tcBorders>
          </w:tcPr>
          <w:p w14:paraId="5D32A2ED" w14:textId="77777777" w:rsidR="00613387" w:rsidRPr="00613387" w:rsidRDefault="00613387" w:rsidP="00613387">
            <w:pPr>
              <w:rPr>
                <w:sz w:val="24"/>
                <w:szCs w:val="24"/>
              </w:rPr>
            </w:pPr>
            <w:r w:rsidRPr="00613387">
              <w:rPr>
                <w:sz w:val="24"/>
                <w:szCs w:val="24"/>
              </w:rPr>
              <w:t>Соответствует</w:t>
            </w:r>
          </w:p>
        </w:tc>
        <w:tc>
          <w:tcPr>
            <w:tcW w:w="1611" w:type="pct"/>
            <w:vMerge/>
            <w:shd w:val="clear" w:color="auto" w:fill="auto"/>
          </w:tcPr>
          <w:p w14:paraId="7AA13443" w14:textId="77777777" w:rsidR="00613387" w:rsidRPr="00613387" w:rsidRDefault="00613387" w:rsidP="00613387">
            <w:pPr>
              <w:rPr>
                <w:sz w:val="24"/>
                <w:szCs w:val="24"/>
              </w:rPr>
            </w:pPr>
          </w:p>
        </w:tc>
      </w:tr>
      <w:tr w:rsidR="00613387" w:rsidRPr="00613387" w14:paraId="015AAE92" w14:textId="77777777" w:rsidTr="00C130BB">
        <w:tc>
          <w:tcPr>
            <w:tcW w:w="177" w:type="pct"/>
            <w:vMerge w:val="restart"/>
            <w:shd w:val="clear" w:color="auto" w:fill="auto"/>
          </w:tcPr>
          <w:p w14:paraId="754B63BE" w14:textId="77777777" w:rsidR="00613387" w:rsidRPr="00613387" w:rsidRDefault="00613387" w:rsidP="00613387">
            <w:pPr>
              <w:jc w:val="center"/>
              <w:rPr>
                <w:sz w:val="24"/>
                <w:szCs w:val="24"/>
              </w:rPr>
            </w:pPr>
            <w:r w:rsidRPr="00613387">
              <w:rPr>
                <w:sz w:val="24"/>
                <w:szCs w:val="24"/>
              </w:rPr>
              <w:t>6.8</w:t>
            </w:r>
          </w:p>
        </w:tc>
        <w:tc>
          <w:tcPr>
            <w:tcW w:w="655" w:type="pct"/>
            <w:vMerge w:val="restart"/>
          </w:tcPr>
          <w:p w14:paraId="683E5938" w14:textId="77777777" w:rsidR="00613387" w:rsidRPr="00613387" w:rsidRDefault="00613387" w:rsidP="00613387">
            <w:pPr>
              <w:rPr>
                <w:sz w:val="24"/>
                <w:szCs w:val="24"/>
              </w:rPr>
            </w:pPr>
            <w:r w:rsidRPr="00613387">
              <w:rPr>
                <w:sz w:val="24"/>
                <w:szCs w:val="24"/>
              </w:rPr>
              <w:t>Предприятия по химчистке</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3AF1BA72" w14:textId="77777777" w:rsidR="00613387" w:rsidRPr="00613387" w:rsidRDefault="00613387" w:rsidP="00613387">
            <w:pPr>
              <w:rPr>
                <w:sz w:val="24"/>
                <w:szCs w:val="24"/>
              </w:rPr>
            </w:pPr>
            <w:r w:rsidRPr="00613387">
              <w:rPr>
                <w:sz w:val="24"/>
                <w:szCs w:val="24"/>
              </w:rPr>
              <w:t>Показатель минимально допустимого уровня обеспеченности</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668A7FFA" w14:textId="77777777" w:rsidR="00613387" w:rsidRPr="00613387" w:rsidRDefault="00613387" w:rsidP="00613387">
            <w:pPr>
              <w:rPr>
                <w:sz w:val="24"/>
                <w:szCs w:val="24"/>
              </w:rPr>
            </w:pPr>
            <w:r w:rsidRPr="00613387">
              <w:rPr>
                <w:sz w:val="24"/>
                <w:szCs w:val="24"/>
              </w:rPr>
              <w:t>4 кг/смену на 1000 чел.</w:t>
            </w:r>
          </w:p>
        </w:tc>
        <w:tc>
          <w:tcPr>
            <w:tcW w:w="532" w:type="pct"/>
            <w:tcBorders>
              <w:top w:val="single" w:sz="4" w:space="0" w:color="auto"/>
              <w:left w:val="single" w:sz="4" w:space="0" w:color="auto"/>
              <w:bottom w:val="single" w:sz="4" w:space="0" w:color="auto"/>
              <w:right w:val="single" w:sz="4" w:space="0" w:color="auto"/>
            </w:tcBorders>
          </w:tcPr>
          <w:p w14:paraId="6A5C8E7B" w14:textId="77777777" w:rsidR="00613387" w:rsidRPr="00613387" w:rsidRDefault="00613387" w:rsidP="00613387">
            <w:pPr>
              <w:rPr>
                <w:sz w:val="24"/>
                <w:szCs w:val="24"/>
              </w:rPr>
            </w:pPr>
            <w:r w:rsidRPr="00613387">
              <w:rPr>
                <w:sz w:val="24"/>
                <w:szCs w:val="24"/>
              </w:rPr>
              <w:t>21,5 кг/смену</w:t>
            </w:r>
          </w:p>
        </w:tc>
        <w:tc>
          <w:tcPr>
            <w:tcW w:w="1611" w:type="pct"/>
            <w:vMerge w:val="restart"/>
            <w:shd w:val="clear" w:color="auto" w:fill="auto"/>
          </w:tcPr>
          <w:p w14:paraId="7BD2FDC4" w14:textId="77777777" w:rsidR="00613387" w:rsidRPr="00613387" w:rsidRDefault="00613387" w:rsidP="00613387">
            <w:pPr>
              <w:rPr>
                <w:sz w:val="24"/>
                <w:szCs w:val="24"/>
              </w:rPr>
            </w:pPr>
            <w:r w:rsidRPr="00613387">
              <w:rPr>
                <w:sz w:val="24"/>
                <w:szCs w:val="24"/>
              </w:rPr>
              <w:t>Существующие и планируемые предприятия по химчистке размещаются в границах Виллозского городского поселения, в том числе в границах пос. Новогорелово (в том числе в помещениях гипермаркетов «О'КЕЙ» и «Маяк», расположенных к северу от границы территории проекта планировки, а также в помещениях общественно-деловых объектов и встроенных помещениях многоквартирных жилых домов существующих кварталов жилой застройки пос. Новогорелово)</w:t>
            </w:r>
          </w:p>
          <w:p w14:paraId="685E366C" w14:textId="77777777" w:rsidR="00613387" w:rsidRPr="00613387" w:rsidRDefault="00613387" w:rsidP="00613387">
            <w:pPr>
              <w:rPr>
                <w:sz w:val="24"/>
                <w:szCs w:val="24"/>
              </w:rPr>
            </w:pPr>
          </w:p>
        </w:tc>
      </w:tr>
      <w:tr w:rsidR="00613387" w:rsidRPr="00613387" w14:paraId="11A5A222" w14:textId="77777777" w:rsidTr="00C130BB">
        <w:tc>
          <w:tcPr>
            <w:tcW w:w="177" w:type="pct"/>
            <w:vMerge/>
            <w:shd w:val="clear" w:color="auto" w:fill="auto"/>
          </w:tcPr>
          <w:p w14:paraId="0EE7C8A5" w14:textId="77777777" w:rsidR="00613387" w:rsidRPr="00613387" w:rsidRDefault="00613387" w:rsidP="00613387">
            <w:pPr>
              <w:jc w:val="center"/>
              <w:rPr>
                <w:sz w:val="24"/>
                <w:szCs w:val="24"/>
              </w:rPr>
            </w:pPr>
          </w:p>
        </w:tc>
        <w:tc>
          <w:tcPr>
            <w:tcW w:w="655" w:type="pct"/>
            <w:vMerge/>
          </w:tcPr>
          <w:p w14:paraId="6D091EDB" w14:textId="77777777" w:rsidR="00613387" w:rsidRPr="00613387" w:rsidRDefault="00613387" w:rsidP="00613387">
            <w:pPr>
              <w:rPr>
                <w:sz w:val="24"/>
                <w:szCs w:val="24"/>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11F1B6C1" w14:textId="77777777" w:rsidR="00613387" w:rsidRPr="00613387" w:rsidRDefault="00613387" w:rsidP="00613387">
            <w:pPr>
              <w:rPr>
                <w:sz w:val="24"/>
                <w:szCs w:val="24"/>
              </w:rPr>
            </w:pPr>
            <w:r w:rsidRPr="00613387">
              <w:rPr>
                <w:sz w:val="24"/>
                <w:szCs w:val="24"/>
              </w:rPr>
              <w:t>Максимально допустимый уровень доступности для населения</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00FCB74D" w14:textId="77777777" w:rsidR="00613387" w:rsidRPr="00613387" w:rsidRDefault="00613387" w:rsidP="00613387">
            <w:pPr>
              <w:rPr>
                <w:sz w:val="24"/>
                <w:szCs w:val="24"/>
              </w:rPr>
            </w:pPr>
            <w:r w:rsidRPr="00613387">
              <w:rPr>
                <w:sz w:val="24"/>
                <w:szCs w:val="24"/>
              </w:rPr>
              <w:t>500 м</w:t>
            </w:r>
          </w:p>
        </w:tc>
        <w:tc>
          <w:tcPr>
            <w:tcW w:w="532" w:type="pct"/>
            <w:tcBorders>
              <w:top w:val="single" w:sz="4" w:space="0" w:color="auto"/>
              <w:left w:val="single" w:sz="4" w:space="0" w:color="auto"/>
              <w:bottom w:val="single" w:sz="4" w:space="0" w:color="auto"/>
              <w:right w:val="single" w:sz="4" w:space="0" w:color="auto"/>
            </w:tcBorders>
          </w:tcPr>
          <w:p w14:paraId="7A10A663" w14:textId="77777777" w:rsidR="00613387" w:rsidRPr="00613387" w:rsidRDefault="00613387" w:rsidP="00613387">
            <w:pPr>
              <w:rPr>
                <w:sz w:val="24"/>
                <w:szCs w:val="24"/>
              </w:rPr>
            </w:pPr>
            <w:r w:rsidRPr="00613387">
              <w:rPr>
                <w:sz w:val="24"/>
                <w:szCs w:val="24"/>
              </w:rPr>
              <w:t>Соответствует</w:t>
            </w:r>
          </w:p>
        </w:tc>
        <w:tc>
          <w:tcPr>
            <w:tcW w:w="1611" w:type="pct"/>
            <w:vMerge/>
            <w:shd w:val="clear" w:color="auto" w:fill="auto"/>
          </w:tcPr>
          <w:p w14:paraId="6BCC249E" w14:textId="77777777" w:rsidR="00613387" w:rsidRPr="00613387" w:rsidRDefault="00613387" w:rsidP="00613387">
            <w:pPr>
              <w:rPr>
                <w:sz w:val="24"/>
                <w:szCs w:val="24"/>
              </w:rPr>
            </w:pPr>
          </w:p>
        </w:tc>
      </w:tr>
      <w:tr w:rsidR="00613387" w:rsidRPr="00613387" w14:paraId="3FA4A17D" w14:textId="77777777" w:rsidTr="00C130BB">
        <w:tc>
          <w:tcPr>
            <w:tcW w:w="177" w:type="pct"/>
            <w:vMerge w:val="restart"/>
            <w:shd w:val="clear" w:color="auto" w:fill="auto"/>
          </w:tcPr>
          <w:p w14:paraId="1A49B903" w14:textId="77777777" w:rsidR="00613387" w:rsidRPr="00613387" w:rsidRDefault="00613387" w:rsidP="00613387">
            <w:pPr>
              <w:jc w:val="center"/>
              <w:rPr>
                <w:sz w:val="24"/>
                <w:szCs w:val="24"/>
              </w:rPr>
            </w:pPr>
            <w:r w:rsidRPr="00613387">
              <w:rPr>
                <w:sz w:val="24"/>
                <w:szCs w:val="24"/>
              </w:rPr>
              <w:t>6.9</w:t>
            </w:r>
          </w:p>
        </w:tc>
        <w:tc>
          <w:tcPr>
            <w:tcW w:w="655" w:type="pct"/>
            <w:vMerge w:val="restart"/>
          </w:tcPr>
          <w:p w14:paraId="194B6695" w14:textId="77777777" w:rsidR="00613387" w:rsidRPr="00613387" w:rsidRDefault="00613387" w:rsidP="00613387">
            <w:pPr>
              <w:rPr>
                <w:sz w:val="24"/>
                <w:szCs w:val="24"/>
              </w:rPr>
            </w:pPr>
            <w:r w:rsidRPr="00613387">
              <w:rPr>
                <w:sz w:val="24"/>
                <w:szCs w:val="24"/>
              </w:rPr>
              <w:t>Фабрики-химчистки</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7CAB2855" w14:textId="77777777" w:rsidR="00613387" w:rsidRPr="00613387" w:rsidRDefault="00613387" w:rsidP="00613387">
            <w:pPr>
              <w:rPr>
                <w:sz w:val="24"/>
                <w:szCs w:val="24"/>
              </w:rPr>
            </w:pPr>
            <w:r w:rsidRPr="00613387">
              <w:rPr>
                <w:sz w:val="24"/>
                <w:szCs w:val="24"/>
              </w:rPr>
              <w:t>Показатель минимально допустимого уровня обеспеченности</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4D374CA6" w14:textId="77777777" w:rsidR="00613387" w:rsidRPr="00613387" w:rsidRDefault="00613387" w:rsidP="00613387">
            <w:pPr>
              <w:rPr>
                <w:sz w:val="24"/>
                <w:szCs w:val="24"/>
              </w:rPr>
            </w:pPr>
            <w:r w:rsidRPr="00613387">
              <w:rPr>
                <w:sz w:val="24"/>
                <w:szCs w:val="24"/>
              </w:rPr>
              <w:t>7,4 кг/смену на 1000 чел.</w:t>
            </w:r>
          </w:p>
        </w:tc>
        <w:tc>
          <w:tcPr>
            <w:tcW w:w="532" w:type="pct"/>
            <w:tcBorders>
              <w:top w:val="single" w:sz="4" w:space="0" w:color="auto"/>
              <w:left w:val="single" w:sz="4" w:space="0" w:color="auto"/>
              <w:bottom w:val="single" w:sz="4" w:space="0" w:color="auto"/>
              <w:right w:val="single" w:sz="4" w:space="0" w:color="auto"/>
            </w:tcBorders>
          </w:tcPr>
          <w:p w14:paraId="5D845B3D" w14:textId="77777777" w:rsidR="00613387" w:rsidRPr="00613387" w:rsidRDefault="00613387" w:rsidP="00613387">
            <w:pPr>
              <w:rPr>
                <w:sz w:val="24"/>
                <w:szCs w:val="24"/>
              </w:rPr>
            </w:pPr>
            <w:r w:rsidRPr="00613387">
              <w:rPr>
                <w:sz w:val="24"/>
                <w:szCs w:val="24"/>
              </w:rPr>
              <w:t>39,8 кг/смену</w:t>
            </w:r>
          </w:p>
        </w:tc>
        <w:tc>
          <w:tcPr>
            <w:tcW w:w="1611" w:type="pct"/>
            <w:vMerge/>
            <w:shd w:val="clear" w:color="auto" w:fill="auto"/>
          </w:tcPr>
          <w:p w14:paraId="39AD1252" w14:textId="77777777" w:rsidR="00613387" w:rsidRPr="00613387" w:rsidRDefault="00613387" w:rsidP="00613387">
            <w:pPr>
              <w:rPr>
                <w:sz w:val="24"/>
                <w:szCs w:val="24"/>
              </w:rPr>
            </w:pPr>
          </w:p>
        </w:tc>
      </w:tr>
      <w:tr w:rsidR="00613387" w:rsidRPr="00613387" w14:paraId="7D9BAD11" w14:textId="77777777" w:rsidTr="00C130BB">
        <w:tc>
          <w:tcPr>
            <w:tcW w:w="177" w:type="pct"/>
            <w:vMerge/>
            <w:shd w:val="clear" w:color="auto" w:fill="auto"/>
          </w:tcPr>
          <w:p w14:paraId="29D4201D" w14:textId="77777777" w:rsidR="00613387" w:rsidRPr="00613387" w:rsidRDefault="00613387" w:rsidP="00613387">
            <w:pPr>
              <w:jc w:val="center"/>
              <w:rPr>
                <w:sz w:val="24"/>
                <w:szCs w:val="24"/>
              </w:rPr>
            </w:pPr>
          </w:p>
        </w:tc>
        <w:tc>
          <w:tcPr>
            <w:tcW w:w="655" w:type="pct"/>
            <w:vMerge/>
          </w:tcPr>
          <w:p w14:paraId="49E0BAFF" w14:textId="77777777" w:rsidR="00613387" w:rsidRPr="00613387" w:rsidRDefault="00613387" w:rsidP="00613387">
            <w:pPr>
              <w:rPr>
                <w:sz w:val="24"/>
                <w:szCs w:val="24"/>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4D72A6E5" w14:textId="77777777" w:rsidR="00613387" w:rsidRPr="00613387" w:rsidRDefault="00613387" w:rsidP="00613387">
            <w:pPr>
              <w:rPr>
                <w:sz w:val="24"/>
                <w:szCs w:val="24"/>
              </w:rPr>
            </w:pPr>
            <w:r w:rsidRPr="00613387">
              <w:rPr>
                <w:sz w:val="24"/>
                <w:szCs w:val="24"/>
              </w:rPr>
              <w:t>Максимально допустимый уровень доступности для населения</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42798C5D" w14:textId="77777777" w:rsidR="00613387" w:rsidRPr="00613387" w:rsidRDefault="00613387" w:rsidP="00613387">
            <w:pPr>
              <w:rPr>
                <w:sz w:val="24"/>
                <w:szCs w:val="24"/>
              </w:rPr>
            </w:pPr>
            <w:r w:rsidRPr="00613387">
              <w:rPr>
                <w:sz w:val="24"/>
                <w:szCs w:val="24"/>
              </w:rPr>
              <w:t>500 м</w:t>
            </w:r>
          </w:p>
        </w:tc>
        <w:tc>
          <w:tcPr>
            <w:tcW w:w="532" w:type="pct"/>
            <w:tcBorders>
              <w:top w:val="single" w:sz="4" w:space="0" w:color="auto"/>
              <w:left w:val="single" w:sz="4" w:space="0" w:color="auto"/>
              <w:bottom w:val="single" w:sz="4" w:space="0" w:color="auto"/>
              <w:right w:val="single" w:sz="4" w:space="0" w:color="auto"/>
            </w:tcBorders>
          </w:tcPr>
          <w:p w14:paraId="4C0A9836" w14:textId="77777777" w:rsidR="00613387" w:rsidRPr="00613387" w:rsidRDefault="00613387" w:rsidP="00613387">
            <w:pPr>
              <w:rPr>
                <w:sz w:val="24"/>
                <w:szCs w:val="24"/>
              </w:rPr>
            </w:pPr>
            <w:r w:rsidRPr="00613387">
              <w:rPr>
                <w:sz w:val="24"/>
                <w:szCs w:val="24"/>
              </w:rPr>
              <w:t>Соответствует</w:t>
            </w:r>
          </w:p>
        </w:tc>
        <w:tc>
          <w:tcPr>
            <w:tcW w:w="1611" w:type="pct"/>
            <w:vMerge/>
            <w:shd w:val="clear" w:color="auto" w:fill="auto"/>
          </w:tcPr>
          <w:p w14:paraId="4D7E33F2" w14:textId="77777777" w:rsidR="00613387" w:rsidRPr="00613387" w:rsidRDefault="00613387" w:rsidP="00613387">
            <w:pPr>
              <w:rPr>
                <w:sz w:val="24"/>
                <w:szCs w:val="24"/>
              </w:rPr>
            </w:pPr>
          </w:p>
        </w:tc>
      </w:tr>
      <w:tr w:rsidR="00613387" w:rsidRPr="00613387" w14:paraId="4D3E7D9C" w14:textId="77777777" w:rsidTr="00C130BB">
        <w:tc>
          <w:tcPr>
            <w:tcW w:w="177" w:type="pct"/>
            <w:vMerge w:val="restart"/>
            <w:shd w:val="clear" w:color="auto" w:fill="auto"/>
          </w:tcPr>
          <w:p w14:paraId="584B636E" w14:textId="77777777" w:rsidR="00613387" w:rsidRPr="00613387" w:rsidRDefault="00613387" w:rsidP="00613387">
            <w:pPr>
              <w:jc w:val="center"/>
              <w:rPr>
                <w:sz w:val="24"/>
                <w:szCs w:val="24"/>
              </w:rPr>
            </w:pPr>
            <w:r w:rsidRPr="00613387">
              <w:rPr>
                <w:sz w:val="24"/>
                <w:szCs w:val="24"/>
              </w:rPr>
              <w:t>6.10</w:t>
            </w:r>
          </w:p>
        </w:tc>
        <w:tc>
          <w:tcPr>
            <w:tcW w:w="655" w:type="pct"/>
            <w:vMerge w:val="restart"/>
          </w:tcPr>
          <w:p w14:paraId="5F324F59" w14:textId="77777777" w:rsidR="00613387" w:rsidRPr="00613387" w:rsidRDefault="00613387" w:rsidP="00613387">
            <w:pPr>
              <w:rPr>
                <w:sz w:val="24"/>
                <w:szCs w:val="24"/>
              </w:rPr>
            </w:pPr>
            <w:r w:rsidRPr="00613387">
              <w:rPr>
                <w:sz w:val="24"/>
                <w:szCs w:val="24"/>
              </w:rPr>
              <w:t>Химчистка самообслуживания, мини-химчистка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281AE1C0" w14:textId="77777777" w:rsidR="00613387" w:rsidRPr="00613387" w:rsidRDefault="00613387" w:rsidP="00613387">
            <w:pPr>
              <w:rPr>
                <w:sz w:val="24"/>
                <w:szCs w:val="24"/>
              </w:rPr>
            </w:pPr>
            <w:r w:rsidRPr="00613387">
              <w:rPr>
                <w:sz w:val="24"/>
                <w:szCs w:val="24"/>
              </w:rPr>
              <w:t>Показатель минимально допустимого уровня обеспеченности</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2A53431D" w14:textId="77777777" w:rsidR="00613387" w:rsidRPr="00613387" w:rsidRDefault="00613387" w:rsidP="00613387">
            <w:pPr>
              <w:rPr>
                <w:sz w:val="24"/>
                <w:szCs w:val="24"/>
              </w:rPr>
            </w:pPr>
            <w:r w:rsidRPr="00613387">
              <w:rPr>
                <w:sz w:val="24"/>
                <w:szCs w:val="24"/>
              </w:rPr>
              <w:t>4 кг/смену на 1000 чел.</w:t>
            </w:r>
          </w:p>
        </w:tc>
        <w:tc>
          <w:tcPr>
            <w:tcW w:w="532" w:type="pct"/>
            <w:tcBorders>
              <w:top w:val="single" w:sz="4" w:space="0" w:color="auto"/>
              <w:left w:val="single" w:sz="4" w:space="0" w:color="auto"/>
              <w:bottom w:val="single" w:sz="4" w:space="0" w:color="auto"/>
              <w:right w:val="single" w:sz="4" w:space="0" w:color="auto"/>
            </w:tcBorders>
          </w:tcPr>
          <w:p w14:paraId="57428A7F" w14:textId="77777777" w:rsidR="00613387" w:rsidRPr="00613387" w:rsidRDefault="00613387" w:rsidP="00613387">
            <w:pPr>
              <w:rPr>
                <w:sz w:val="24"/>
                <w:szCs w:val="24"/>
              </w:rPr>
            </w:pPr>
            <w:r w:rsidRPr="00613387">
              <w:rPr>
                <w:sz w:val="24"/>
                <w:szCs w:val="24"/>
              </w:rPr>
              <w:t>21,5 кг/смену</w:t>
            </w:r>
          </w:p>
        </w:tc>
        <w:tc>
          <w:tcPr>
            <w:tcW w:w="1611" w:type="pct"/>
            <w:vMerge/>
            <w:shd w:val="clear" w:color="auto" w:fill="auto"/>
          </w:tcPr>
          <w:p w14:paraId="2EC8179C" w14:textId="77777777" w:rsidR="00613387" w:rsidRPr="00613387" w:rsidRDefault="00613387" w:rsidP="00613387">
            <w:pPr>
              <w:rPr>
                <w:sz w:val="24"/>
                <w:szCs w:val="24"/>
              </w:rPr>
            </w:pPr>
          </w:p>
        </w:tc>
      </w:tr>
      <w:tr w:rsidR="00613387" w:rsidRPr="00613387" w14:paraId="437A3AE2" w14:textId="77777777" w:rsidTr="00C130BB">
        <w:tc>
          <w:tcPr>
            <w:tcW w:w="177" w:type="pct"/>
            <w:vMerge/>
            <w:shd w:val="clear" w:color="auto" w:fill="auto"/>
          </w:tcPr>
          <w:p w14:paraId="71659D84" w14:textId="77777777" w:rsidR="00613387" w:rsidRPr="00613387" w:rsidRDefault="00613387" w:rsidP="00613387">
            <w:pPr>
              <w:jc w:val="center"/>
              <w:rPr>
                <w:sz w:val="24"/>
                <w:szCs w:val="24"/>
              </w:rPr>
            </w:pPr>
          </w:p>
        </w:tc>
        <w:tc>
          <w:tcPr>
            <w:tcW w:w="655" w:type="pct"/>
            <w:vMerge/>
          </w:tcPr>
          <w:p w14:paraId="6258B49B" w14:textId="77777777" w:rsidR="00613387" w:rsidRPr="00613387" w:rsidRDefault="00613387" w:rsidP="00613387">
            <w:pPr>
              <w:rPr>
                <w:sz w:val="24"/>
                <w:szCs w:val="24"/>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00158EA1" w14:textId="77777777" w:rsidR="00613387" w:rsidRPr="00613387" w:rsidRDefault="00613387" w:rsidP="00613387">
            <w:pPr>
              <w:rPr>
                <w:sz w:val="24"/>
                <w:szCs w:val="24"/>
              </w:rPr>
            </w:pPr>
            <w:r w:rsidRPr="00613387">
              <w:rPr>
                <w:sz w:val="24"/>
                <w:szCs w:val="24"/>
              </w:rPr>
              <w:t>Максимально допустимый уровень доступности для населения</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560D74AE" w14:textId="77777777" w:rsidR="00613387" w:rsidRPr="00613387" w:rsidRDefault="00613387" w:rsidP="00613387">
            <w:pPr>
              <w:rPr>
                <w:sz w:val="24"/>
                <w:szCs w:val="24"/>
              </w:rPr>
            </w:pPr>
            <w:r w:rsidRPr="00613387">
              <w:rPr>
                <w:sz w:val="24"/>
                <w:szCs w:val="24"/>
              </w:rPr>
              <w:t>500 м</w:t>
            </w:r>
          </w:p>
        </w:tc>
        <w:tc>
          <w:tcPr>
            <w:tcW w:w="532" w:type="pct"/>
            <w:tcBorders>
              <w:top w:val="single" w:sz="4" w:space="0" w:color="auto"/>
              <w:left w:val="single" w:sz="4" w:space="0" w:color="auto"/>
              <w:bottom w:val="single" w:sz="4" w:space="0" w:color="auto"/>
              <w:right w:val="single" w:sz="4" w:space="0" w:color="auto"/>
            </w:tcBorders>
          </w:tcPr>
          <w:p w14:paraId="5D4207E9" w14:textId="77777777" w:rsidR="00613387" w:rsidRPr="00613387" w:rsidRDefault="00613387" w:rsidP="00613387">
            <w:pPr>
              <w:rPr>
                <w:sz w:val="24"/>
                <w:szCs w:val="24"/>
              </w:rPr>
            </w:pPr>
            <w:r w:rsidRPr="00613387">
              <w:rPr>
                <w:sz w:val="24"/>
                <w:szCs w:val="24"/>
              </w:rPr>
              <w:t>Соответствует</w:t>
            </w:r>
          </w:p>
        </w:tc>
        <w:tc>
          <w:tcPr>
            <w:tcW w:w="1611" w:type="pct"/>
            <w:vMerge/>
            <w:shd w:val="clear" w:color="auto" w:fill="auto"/>
          </w:tcPr>
          <w:p w14:paraId="49364ECF" w14:textId="77777777" w:rsidR="00613387" w:rsidRPr="00613387" w:rsidRDefault="00613387" w:rsidP="00613387">
            <w:pPr>
              <w:rPr>
                <w:sz w:val="24"/>
                <w:szCs w:val="24"/>
              </w:rPr>
            </w:pPr>
          </w:p>
        </w:tc>
      </w:tr>
      <w:tr w:rsidR="00613387" w:rsidRPr="00613387" w14:paraId="0D6E93F3" w14:textId="77777777" w:rsidTr="00C130BB">
        <w:tc>
          <w:tcPr>
            <w:tcW w:w="177" w:type="pct"/>
            <w:vMerge w:val="restart"/>
            <w:shd w:val="clear" w:color="auto" w:fill="auto"/>
          </w:tcPr>
          <w:p w14:paraId="4331C838" w14:textId="77777777" w:rsidR="00613387" w:rsidRPr="00613387" w:rsidRDefault="00613387" w:rsidP="00613387">
            <w:pPr>
              <w:jc w:val="center"/>
              <w:rPr>
                <w:sz w:val="24"/>
                <w:szCs w:val="24"/>
              </w:rPr>
            </w:pPr>
            <w:r w:rsidRPr="00613387">
              <w:rPr>
                <w:sz w:val="24"/>
                <w:szCs w:val="24"/>
              </w:rPr>
              <w:t>6.11</w:t>
            </w:r>
          </w:p>
        </w:tc>
        <w:tc>
          <w:tcPr>
            <w:tcW w:w="655" w:type="pct"/>
            <w:vMerge w:val="restart"/>
          </w:tcPr>
          <w:p w14:paraId="67DAD732" w14:textId="77777777" w:rsidR="00613387" w:rsidRPr="00613387" w:rsidRDefault="00613387" w:rsidP="00613387">
            <w:pPr>
              <w:rPr>
                <w:sz w:val="24"/>
                <w:szCs w:val="24"/>
              </w:rPr>
            </w:pPr>
            <w:r w:rsidRPr="00613387">
              <w:rPr>
                <w:sz w:val="24"/>
                <w:szCs w:val="24"/>
              </w:rPr>
              <w:t>Банно-оздоровительный комплекс</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517E849C" w14:textId="77777777" w:rsidR="00613387" w:rsidRPr="00613387" w:rsidRDefault="00613387" w:rsidP="00613387">
            <w:pPr>
              <w:rPr>
                <w:sz w:val="24"/>
                <w:szCs w:val="24"/>
              </w:rPr>
            </w:pPr>
            <w:r w:rsidRPr="00613387">
              <w:rPr>
                <w:sz w:val="24"/>
                <w:szCs w:val="24"/>
              </w:rPr>
              <w:t>Показатель минимально допустимого уровня обеспеченности</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7DB240A4" w14:textId="77777777" w:rsidR="00613387" w:rsidRPr="00613387" w:rsidRDefault="00613387" w:rsidP="00613387">
            <w:pPr>
              <w:rPr>
                <w:sz w:val="24"/>
                <w:szCs w:val="24"/>
              </w:rPr>
            </w:pPr>
            <w:r w:rsidRPr="00613387">
              <w:rPr>
                <w:sz w:val="24"/>
                <w:szCs w:val="24"/>
              </w:rPr>
              <w:t>5 помывочных мест</w:t>
            </w:r>
          </w:p>
          <w:p w14:paraId="3A66C9F7" w14:textId="77777777" w:rsidR="00613387" w:rsidRPr="00613387" w:rsidRDefault="00613387" w:rsidP="00613387">
            <w:pPr>
              <w:rPr>
                <w:sz w:val="24"/>
                <w:szCs w:val="24"/>
              </w:rPr>
            </w:pPr>
            <w:r w:rsidRPr="00613387">
              <w:rPr>
                <w:sz w:val="24"/>
                <w:szCs w:val="24"/>
              </w:rPr>
              <w:t>на 1000 чел.</w:t>
            </w:r>
          </w:p>
        </w:tc>
        <w:tc>
          <w:tcPr>
            <w:tcW w:w="532" w:type="pct"/>
            <w:tcBorders>
              <w:top w:val="single" w:sz="4" w:space="0" w:color="auto"/>
              <w:left w:val="single" w:sz="4" w:space="0" w:color="auto"/>
              <w:bottom w:val="single" w:sz="4" w:space="0" w:color="auto"/>
              <w:right w:val="single" w:sz="4" w:space="0" w:color="auto"/>
            </w:tcBorders>
          </w:tcPr>
          <w:p w14:paraId="145EE246" w14:textId="77777777" w:rsidR="00613387" w:rsidRPr="00613387" w:rsidRDefault="00613387" w:rsidP="00613387">
            <w:pPr>
              <w:rPr>
                <w:sz w:val="24"/>
                <w:szCs w:val="24"/>
              </w:rPr>
            </w:pPr>
            <w:r w:rsidRPr="00613387">
              <w:rPr>
                <w:sz w:val="24"/>
                <w:szCs w:val="24"/>
              </w:rPr>
              <w:t>27 помывочных мест</w:t>
            </w:r>
          </w:p>
        </w:tc>
        <w:tc>
          <w:tcPr>
            <w:tcW w:w="1611" w:type="pct"/>
            <w:vMerge w:val="restart"/>
            <w:shd w:val="clear" w:color="auto" w:fill="auto"/>
          </w:tcPr>
          <w:p w14:paraId="171B4D3B" w14:textId="77777777" w:rsidR="00613387" w:rsidRPr="00613387" w:rsidRDefault="00613387" w:rsidP="00613387">
            <w:pPr>
              <w:rPr>
                <w:sz w:val="24"/>
                <w:szCs w:val="24"/>
              </w:rPr>
            </w:pPr>
            <w:r w:rsidRPr="00613387">
              <w:rPr>
                <w:sz w:val="24"/>
                <w:szCs w:val="24"/>
              </w:rPr>
              <w:t xml:space="preserve">Проектом размещение банно-оздоровительного комплекса в границах проектирования не предусматривается. Генеральным планом Виллозского </w:t>
            </w:r>
            <w:r w:rsidRPr="00613387">
              <w:rPr>
                <w:sz w:val="24"/>
                <w:szCs w:val="24"/>
              </w:rPr>
              <w:lastRenderedPageBreak/>
              <w:t>городского поселения размещение банно-оздоровительного комплекса не предусмотрено</w:t>
            </w:r>
          </w:p>
        </w:tc>
      </w:tr>
      <w:tr w:rsidR="00613387" w:rsidRPr="00613387" w14:paraId="13507411" w14:textId="77777777" w:rsidTr="00C130BB">
        <w:tc>
          <w:tcPr>
            <w:tcW w:w="177" w:type="pct"/>
            <w:vMerge/>
            <w:shd w:val="clear" w:color="auto" w:fill="auto"/>
          </w:tcPr>
          <w:p w14:paraId="662E77A3" w14:textId="77777777" w:rsidR="00613387" w:rsidRPr="00613387" w:rsidRDefault="00613387" w:rsidP="00613387">
            <w:pPr>
              <w:jc w:val="center"/>
              <w:rPr>
                <w:sz w:val="24"/>
                <w:szCs w:val="24"/>
              </w:rPr>
            </w:pPr>
          </w:p>
        </w:tc>
        <w:tc>
          <w:tcPr>
            <w:tcW w:w="655" w:type="pct"/>
            <w:vMerge/>
          </w:tcPr>
          <w:p w14:paraId="1FB0A86B" w14:textId="77777777" w:rsidR="00613387" w:rsidRPr="00613387" w:rsidRDefault="00613387" w:rsidP="00613387">
            <w:pPr>
              <w:rPr>
                <w:sz w:val="24"/>
                <w:szCs w:val="24"/>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5739E28B" w14:textId="77777777" w:rsidR="00613387" w:rsidRPr="00613387" w:rsidRDefault="00613387" w:rsidP="00613387">
            <w:pPr>
              <w:rPr>
                <w:sz w:val="24"/>
                <w:szCs w:val="24"/>
              </w:rPr>
            </w:pPr>
            <w:r w:rsidRPr="00613387">
              <w:rPr>
                <w:sz w:val="24"/>
                <w:szCs w:val="24"/>
              </w:rPr>
              <w:t xml:space="preserve">Максимально допустимый </w:t>
            </w:r>
            <w:r w:rsidRPr="00613387">
              <w:rPr>
                <w:sz w:val="24"/>
                <w:szCs w:val="24"/>
              </w:rPr>
              <w:lastRenderedPageBreak/>
              <w:t>уровень доступности для населения</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62B4C7E2" w14:textId="77777777" w:rsidR="00613387" w:rsidRPr="00613387" w:rsidRDefault="00613387" w:rsidP="00613387">
            <w:pPr>
              <w:rPr>
                <w:sz w:val="24"/>
                <w:szCs w:val="24"/>
              </w:rPr>
            </w:pPr>
            <w:r w:rsidRPr="00613387">
              <w:rPr>
                <w:sz w:val="24"/>
                <w:szCs w:val="24"/>
              </w:rPr>
              <w:lastRenderedPageBreak/>
              <w:t>500 м</w:t>
            </w:r>
          </w:p>
        </w:tc>
        <w:tc>
          <w:tcPr>
            <w:tcW w:w="532" w:type="pct"/>
            <w:tcBorders>
              <w:top w:val="single" w:sz="4" w:space="0" w:color="auto"/>
              <w:left w:val="single" w:sz="4" w:space="0" w:color="auto"/>
              <w:bottom w:val="single" w:sz="4" w:space="0" w:color="auto"/>
              <w:right w:val="single" w:sz="4" w:space="0" w:color="auto"/>
            </w:tcBorders>
          </w:tcPr>
          <w:p w14:paraId="4C651DB1" w14:textId="77777777" w:rsidR="00613387" w:rsidRPr="00613387" w:rsidRDefault="00613387" w:rsidP="00613387">
            <w:pPr>
              <w:rPr>
                <w:sz w:val="24"/>
                <w:szCs w:val="24"/>
              </w:rPr>
            </w:pPr>
            <w:r w:rsidRPr="00613387">
              <w:rPr>
                <w:sz w:val="24"/>
                <w:szCs w:val="24"/>
              </w:rPr>
              <w:t>-</w:t>
            </w:r>
          </w:p>
        </w:tc>
        <w:tc>
          <w:tcPr>
            <w:tcW w:w="1611" w:type="pct"/>
            <w:vMerge/>
            <w:shd w:val="clear" w:color="auto" w:fill="auto"/>
          </w:tcPr>
          <w:p w14:paraId="5E30DB0D" w14:textId="77777777" w:rsidR="00613387" w:rsidRPr="00613387" w:rsidRDefault="00613387" w:rsidP="00613387">
            <w:pPr>
              <w:rPr>
                <w:sz w:val="24"/>
                <w:szCs w:val="24"/>
              </w:rPr>
            </w:pPr>
          </w:p>
        </w:tc>
      </w:tr>
      <w:tr w:rsidR="00613387" w:rsidRPr="00613387" w14:paraId="515EB5B9" w14:textId="77777777" w:rsidTr="00C130BB">
        <w:tc>
          <w:tcPr>
            <w:tcW w:w="177" w:type="pct"/>
            <w:vMerge w:val="restart"/>
            <w:shd w:val="clear" w:color="auto" w:fill="auto"/>
          </w:tcPr>
          <w:p w14:paraId="10816AB3" w14:textId="77777777" w:rsidR="00613387" w:rsidRPr="00613387" w:rsidRDefault="00613387" w:rsidP="00613387">
            <w:pPr>
              <w:jc w:val="center"/>
              <w:rPr>
                <w:sz w:val="24"/>
                <w:szCs w:val="24"/>
              </w:rPr>
            </w:pPr>
            <w:r w:rsidRPr="00613387">
              <w:rPr>
                <w:sz w:val="24"/>
                <w:szCs w:val="24"/>
              </w:rPr>
              <w:t>6.12</w:t>
            </w:r>
          </w:p>
        </w:tc>
        <w:tc>
          <w:tcPr>
            <w:tcW w:w="655" w:type="pct"/>
            <w:vMerge w:val="restart"/>
          </w:tcPr>
          <w:p w14:paraId="4FE7032F" w14:textId="77777777" w:rsidR="00613387" w:rsidRPr="00613387" w:rsidRDefault="00613387" w:rsidP="00613387">
            <w:pPr>
              <w:rPr>
                <w:sz w:val="24"/>
                <w:szCs w:val="24"/>
              </w:rPr>
            </w:pPr>
            <w:r w:rsidRPr="00613387">
              <w:rPr>
                <w:sz w:val="24"/>
                <w:szCs w:val="24"/>
              </w:rPr>
              <w:t>Гостиница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6C71F7B7" w14:textId="77777777" w:rsidR="00613387" w:rsidRPr="00613387" w:rsidRDefault="00613387" w:rsidP="00613387">
            <w:pPr>
              <w:rPr>
                <w:sz w:val="24"/>
                <w:szCs w:val="24"/>
              </w:rPr>
            </w:pPr>
            <w:r w:rsidRPr="00613387">
              <w:rPr>
                <w:sz w:val="24"/>
                <w:szCs w:val="24"/>
              </w:rPr>
              <w:t>Показатель минимально допустимого уровня обеспеченности</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6B3918EB" w14:textId="77777777" w:rsidR="00613387" w:rsidRPr="00613387" w:rsidRDefault="00613387" w:rsidP="00613387">
            <w:pPr>
              <w:rPr>
                <w:sz w:val="24"/>
                <w:szCs w:val="24"/>
              </w:rPr>
            </w:pPr>
            <w:r w:rsidRPr="00613387">
              <w:rPr>
                <w:sz w:val="24"/>
                <w:szCs w:val="24"/>
              </w:rPr>
              <w:t>6 мест на 1000 чел.</w:t>
            </w:r>
          </w:p>
        </w:tc>
        <w:tc>
          <w:tcPr>
            <w:tcW w:w="532" w:type="pct"/>
            <w:tcBorders>
              <w:top w:val="single" w:sz="4" w:space="0" w:color="auto"/>
              <w:left w:val="single" w:sz="4" w:space="0" w:color="auto"/>
              <w:bottom w:val="single" w:sz="4" w:space="0" w:color="auto"/>
              <w:right w:val="single" w:sz="4" w:space="0" w:color="auto"/>
            </w:tcBorders>
          </w:tcPr>
          <w:p w14:paraId="087DEFE0" w14:textId="77777777" w:rsidR="00613387" w:rsidRPr="00613387" w:rsidRDefault="00613387" w:rsidP="00613387">
            <w:pPr>
              <w:rPr>
                <w:sz w:val="24"/>
                <w:szCs w:val="24"/>
              </w:rPr>
            </w:pPr>
            <w:r w:rsidRPr="00613387">
              <w:rPr>
                <w:sz w:val="24"/>
                <w:szCs w:val="24"/>
              </w:rPr>
              <w:t>33 мест</w:t>
            </w:r>
          </w:p>
        </w:tc>
        <w:tc>
          <w:tcPr>
            <w:tcW w:w="1611" w:type="pct"/>
            <w:vMerge w:val="restart"/>
            <w:shd w:val="clear" w:color="auto" w:fill="auto"/>
          </w:tcPr>
          <w:p w14:paraId="62682BA1" w14:textId="77777777" w:rsidR="00613387" w:rsidRPr="00613387" w:rsidRDefault="00613387" w:rsidP="00613387">
            <w:pPr>
              <w:rPr>
                <w:sz w:val="24"/>
                <w:szCs w:val="24"/>
              </w:rPr>
            </w:pPr>
            <w:r w:rsidRPr="00613387">
              <w:rPr>
                <w:sz w:val="24"/>
                <w:szCs w:val="24"/>
              </w:rPr>
              <w:t>Проектом размещение гостиницы не предусматривается. Генеральным планом Виллозского городского поселения размещение гостиницы не предусмотрено</w:t>
            </w:r>
          </w:p>
        </w:tc>
      </w:tr>
      <w:tr w:rsidR="00613387" w:rsidRPr="00613387" w14:paraId="7638AF26" w14:textId="77777777" w:rsidTr="00C130BB">
        <w:tc>
          <w:tcPr>
            <w:tcW w:w="177" w:type="pct"/>
            <w:vMerge/>
            <w:shd w:val="clear" w:color="auto" w:fill="auto"/>
          </w:tcPr>
          <w:p w14:paraId="396E6C2C" w14:textId="77777777" w:rsidR="00613387" w:rsidRPr="00613387" w:rsidRDefault="00613387" w:rsidP="00613387">
            <w:pPr>
              <w:jc w:val="center"/>
              <w:rPr>
                <w:sz w:val="24"/>
                <w:szCs w:val="24"/>
              </w:rPr>
            </w:pPr>
          </w:p>
        </w:tc>
        <w:tc>
          <w:tcPr>
            <w:tcW w:w="655" w:type="pct"/>
            <w:vMerge/>
          </w:tcPr>
          <w:p w14:paraId="5C38B863" w14:textId="77777777" w:rsidR="00613387" w:rsidRPr="00613387" w:rsidRDefault="00613387" w:rsidP="00613387">
            <w:pPr>
              <w:rPr>
                <w:sz w:val="24"/>
                <w:szCs w:val="24"/>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07069718" w14:textId="77777777" w:rsidR="00613387" w:rsidRPr="00613387" w:rsidRDefault="00613387" w:rsidP="00613387">
            <w:pPr>
              <w:rPr>
                <w:sz w:val="24"/>
                <w:szCs w:val="24"/>
              </w:rPr>
            </w:pPr>
            <w:r w:rsidRPr="00613387">
              <w:rPr>
                <w:sz w:val="24"/>
                <w:szCs w:val="24"/>
              </w:rPr>
              <w:t>Максимально допустимый уровень доступности для населения</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22DF2121" w14:textId="77777777" w:rsidR="00613387" w:rsidRPr="00613387" w:rsidRDefault="00613387" w:rsidP="00613387">
            <w:pPr>
              <w:rPr>
                <w:sz w:val="24"/>
                <w:szCs w:val="24"/>
              </w:rPr>
            </w:pPr>
            <w:r w:rsidRPr="00613387">
              <w:rPr>
                <w:sz w:val="24"/>
                <w:szCs w:val="24"/>
              </w:rPr>
              <w:t>500 м</w:t>
            </w:r>
          </w:p>
        </w:tc>
        <w:tc>
          <w:tcPr>
            <w:tcW w:w="532" w:type="pct"/>
            <w:tcBorders>
              <w:top w:val="single" w:sz="4" w:space="0" w:color="auto"/>
              <w:left w:val="single" w:sz="4" w:space="0" w:color="auto"/>
              <w:bottom w:val="single" w:sz="4" w:space="0" w:color="auto"/>
              <w:right w:val="single" w:sz="4" w:space="0" w:color="auto"/>
            </w:tcBorders>
          </w:tcPr>
          <w:p w14:paraId="6506A54F" w14:textId="77777777" w:rsidR="00613387" w:rsidRPr="00613387" w:rsidRDefault="00613387" w:rsidP="00613387">
            <w:pPr>
              <w:rPr>
                <w:sz w:val="24"/>
                <w:szCs w:val="24"/>
              </w:rPr>
            </w:pPr>
            <w:r w:rsidRPr="00613387">
              <w:rPr>
                <w:sz w:val="24"/>
                <w:szCs w:val="24"/>
              </w:rPr>
              <w:t>-</w:t>
            </w:r>
          </w:p>
        </w:tc>
        <w:tc>
          <w:tcPr>
            <w:tcW w:w="1611" w:type="pct"/>
            <w:vMerge/>
            <w:shd w:val="clear" w:color="auto" w:fill="auto"/>
          </w:tcPr>
          <w:p w14:paraId="4B00BBFD" w14:textId="77777777" w:rsidR="00613387" w:rsidRPr="00613387" w:rsidRDefault="00613387" w:rsidP="00613387">
            <w:pPr>
              <w:rPr>
                <w:sz w:val="24"/>
                <w:szCs w:val="24"/>
              </w:rPr>
            </w:pPr>
          </w:p>
        </w:tc>
      </w:tr>
      <w:tr w:rsidR="00613387" w:rsidRPr="00613387" w14:paraId="3389583C" w14:textId="77777777" w:rsidTr="00C130BB">
        <w:tc>
          <w:tcPr>
            <w:tcW w:w="177" w:type="pct"/>
            <w:vMerge w:val="restart"/>
            <w:shd w:val="clear" w:color="auto" w:fill="auto"/>
          </w:tcPr>
          <w:p w14:paraId="77A447A0" w14:textId="77777777" w:rsidR="00613387" w:rsidRPr="00613387" w:rsidRDefault="00613387" w:rsidP="00613387">
            <w:pPr>
              <w:jc w:val="center"/>
              <w:rPr>
                <w:sz w:val="24"/>
                <w:szCs w:val="24"/>
              </w:rPr>
            </w:pPr>
            <w:r w:rsidRPr="00613387">
              <w:rPr>
                <w:sz w:val="24"/>
                <w:szCs w:val="24"/>
              </w:rPr>
              <w:t>6.13</w:t>
            </w:r>
          </w:p>
        </w:tc>
        <w:tc>
          <w:tcPr>
            <w:tcW w:w="655" w:type="pct"/>
            <w:vMerge w:val="restart"/>
          </w:tcPr>
          <w:p w14:paraId="745CCB05" w14:textId="77777777" w:rsidR="00613387" w:rsidRPr="00613387" w:rsidRDefault="00613387" w:rsidP="00613387">
            <w:pPr>
              <w:rPr>
                <w:sz w:val="24"/>
                <w:szCs w:val="24"/>
              </w:rPr>
            </w:pPr>
            <w:r w:rsidRPr="00613387">
              <w:rPr>
                <w:sz w:val="24"/>
                <w:szCs w:val="24"/>
              </w:rPr>
              <w:t>Общественный туалет</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26E56F6F" w14:textId="77777777" w:rsidR="00613387" w:rsidRPr="00613387" w:rsidRDefault="00613387" w:rsidP="00613387">
            <w:pPr>
              <w:rPr>
                <w:sz w:val="24"/>
                <w:szCs w:val="24"/>
              </w:rPr>
            </w:pPr>
            <w:r w:rsidRPr="00613387">
              <w:rPr>
                <w:sz w:val="24"/>
                <w:szCs w:val="24"/>
              </w:rPr>
              <w:t>Показатель минимально допустимого уровня обеспеченности</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4AF0CF76" w14:textId="77777777" w:rsidR="00613387" w:rsidRPr="00613387" w:rsidRDefault="00613387" w:rsidP="00613387">
            <w:pPr>
              <w:rPr>
                <w:sz w:val="24"/>
                <w:szCs w:val="24"/>
              </w:rPr>
            </w:pPr>
            <w:r w:rsidRPr="00613387">
              <w:rPr>
                <w:sz w:val="24"/>
                <w:szCs w:val="24"/>
              </w:rPr>
              <w:t>1 прибор на 1000 чел.</w:t>
            </w:r>
          </w:p>
        </w:tc>
        <w:tc>
          <w:tcPr>
            <w:tcW w:w="532" w:type="pct"/>
            <w:tcBorders>
              <w:top w:val="single" w:sz="4" w:space="0" w:color="auto"/>
              <w:left w:val="single" w:sz="4" w:space="0" w:color="auto"/>
              <w:bottom w:val="single" w:sz="4" w:space="0" w:color="auto"/>
              <w:right w:val="single" w:sz="4" w:space="0" w:color="auto"/>
            </w:tcBorders>
          </w:tcPr>
          <w:p w14:paraId="1353CF6A" w14:textId="77777777" w:rsidR="00613387" w:rsidRPr="00613387" w:rsidRDefault="00613387" w:rsidP="00613387">
            <w:pPr>
              <w:rPr>
                <w:sz w:val="24"/>
                <w:szCs w:val="24"/>
              </w:rPr>
            </w:pPr>
            <w:r w:rsidRPr="00613387">
              <w:rPr>
                <w:sz w:val="24"/>
                <w:szCs w:val="24"/>
              </w:rPr>
              <w:t>6 приборов</w:t>
            </w:r>
          </w:p>
        </w:tc>
        <w:tc>
          <w:tcPr>
            <w:tcW w:w="1611" w:type="pct"/>
            <w:vMerge w:val="restart"/>
            <w:shd w:val="clear" w:color="auto" w:fill="auto"/>
          </w:tcPr>
          <w:p w14:paraId="1148DE6B" w14:textId="77777777" w:rsidR="00613387" w:rsidRPr="00613387" w:rsidRDefault="00613387" w:rsidP="00613387">
            <w:pPr>
              <w:rPr>
                <w:sz w:val="24"/>
                <w:szCs w:val="24"/>
              </w:rPr>
            </w:pPr>
            <w:r w:rsidRPr="00613387">
              <w:rPr>
                <w:sz w:val="24"/>
                <w:szCs w:val="24"/>
              </w:rPr>
              <w:t>Существующие и планируемые общественные туалеты размещаются в границах пос. Новогорелово (в том числе в помещениях гипермаркетов «О'КЕЙ» и «Маяк», расположенных к северу от границы территории проекта планировки, а также в помещениях общественно-деловых объектов кварталов жилой застройки пос. Новогорелово)</w:t>
            </w:r>
          </w:p>
        </w:tc>
      </w:tr>
      <w:tr w:rsidR="00613387" w:rsidRPr="00613387" w14:paraId="51CA8516" w14:textId="77777777" w:rsidTr="00C130BB">
        <w:tc>
          <w:tcPr>
            <w:tcW w:w="177" w:type="pct"/>
            <w:vMerge/>
            <w:shd w:val="clear" w:color="auto" w:fill="auto"/>
          </w:tcPr>
          <w:p w14:paraId="370AB377" w14:textId="77777777" w:rsidR="00613387" w:rsidRPr="00613387" w:rsidRDefault="00613387" w:rsidP="00613387">
            <w:pPr>
              <w:jc w:val="center"/>
              <w:rPr>
                <w:sz w:val="24"/>
                <w:szCs w:val="24"/>
              </w:rPr>
            </w:pPr>
          </w:p>
        </w:tc>
        <w:tc>
          <w:tcPr>
            <w:tcW w:w="655" w:type="pct"/>
            <w:vMerge/>
          </w:tcPr>
          <w:p w14:paraId="3093A284" w14:textId="77777777" w:rsidR="00613387" w:rsidRPr="00613387" w:rsidRDefault="00613387" w:rsidP="00613387">
            <w:pPr>
              <w:rPr>
                <w:sz w:val="24"/>
                <w:szCs w:val="24"/>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2ACE63F7" w14:textId="77777777" w:rsidR="00613387" w:rsidRPr="00613387" w:rsidRDefault="00613387" w:rsidP="00613387">
            <w:pPr>
              <w:rPr>
                <w:sz w:val="24"/>
                <w:szCs w:val="24"/>
              </w:rPr>
            </w:pPr>
            <w:r w:rsidRPr="00613387">
              <w:rPr>
                <w:sz w:val="24"/>
                <w:szCs w:val="24"/>
              </w:rPr>
              <w:t>Максимально допустимый уровень доступности для населения</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4ADDD58B" w14:textId="77777777" w:rsidR="00613387" w:rsidRPr="00613387" w:rsidRDefault="00613387" w:rsidP="00613387">
            <w:pPr>
              <w:rPr>
                <w:sz w:val="24"/>
                <w:szCs w:val="24"/>
              </w:rPr>
            </w:pPr>
            <w:r w:rsidRPr="00613387">
              <w:rPr>
                <w:sz w:val="24"/>
                <w:szCs w:val="24"/>
              </w:rPr>
              <w:t>500 м</w:t>
            </w:r>
          </w:p>
        </w:tc>
        <w:tc>
          <w:tcPr>
            <w:tcW w:w="532" w:type="pct"/>
            <w:tcBorders>
              <w:top w:val="single" w:sz="4" w:space="0" w:color="auto"/>
              <w:left w:val="single" w:sz="4" w:space="0" w:color="auto"/>
              <w:bottom w:val="single" w:sz="4" w:space="0" w:color="auto"/>
              <w:right w:val="single" w:sz="4" w:space="0" w:color="auto"/>
            </w:tcBorders>
          </w:tcPr>
          <w:p w14:paraId="3B561508" w14:textId="77777777" w:rsidR="00613387" w:rsidRPr="00613387" w:rsidRDefault="00613387" w:rsidP="00613387">
            <w:pPr>
              <w:rPr>
                <w:sz w:val="24"/>
                <w:szCs w:val="24"/>
              </w:rPr>
            </w:pPr>
            <w:r w:rsidRPr="00613387">
              <w:rPr>
                <w:sz w:val="24"/>
                <w:szCs w:val="24"/>
              </w:rPr>
              <w:t>Соответствует</w:t>
            </w:r>
          </w:p>
        </w:tc>
        <w:tc>
          <w:tcPr>
            <w:tcW w:w="1611" w:type="pct"/>
            <w:vMerge/>
            <w:shd w:val="clear" w:color="auto" w:fill="auto"/>
          </w:tcPr>
          <w:p w14:paraId="70719E15" w14:textId="77777777" w:rsidR="00613387" w:rsidRPr="00613387" w:rsidRDefault="00613387" w:rsidP="00613387">
            <w:pPr>
              <w:rPr>
                <w:sz w:val="24"/>
                <w:szCs w:val="24"/>
              </w:rPr>
            </w:pPr>
          </w:p>
        </w:tc>
      </w:tr>
      <w:tr w:rsidR="00613387" w:rsidRPr="00613387" w14:paraId="2FC935D3" w14:textId="77777777" w:rsidTr="00C130BB">
        <w:tc>
          <w:tcPr>
            <w:tcW w:w="177" w:type="pct"/>
            <w:vMerge w:val="restart"/>
            <w:shd w:val="clear" w:color="auto" w:fill="auto"/>
          </w:tcPr>
          <w:p w14:paraId="616087C3" w14:textId="77777777" w:rsidR="00613387" w:rsidRPr="00613387" w:rsidRDefault="00613387" w:rsidP="00613387">
            <w:pPr>
              <w:jc w:val="center"/>
              <w:rPr>
                <w:sz w:val="24"/>
                <w:szCs w:val="24"/>
              </w:rPr>
            </w:pPr>
            <w:r w:rsidRPr="00613387">
              <w:rPr>
                <w:sz w:val="24"/>
                <w:szCs w:val="24"/>
              </w:rPr>
              <w:t>6.14</w:t>
            </w:r>
          </w:p>
        </w:tc>
        <w:tc>
          <w:tcPr>
            <w:tcW w:w="655" w:type="pct"/>
            <w:vMerge w:val="restart"/>
          </w:tcPr>
          <w:p w14:paraId="4F453DD3" w14:textId="77777777" w:rsidR="00613387" w:rsidRPr="00613387" w:rsidRDefault="00613387" w:rsidP="00613387">
            <w:pPr>
              <w:rPr>
                <w:sz w:val="24"/>
                <w:szCs w:val="24"/>
              </w:rPr>
            </w:pPr>
            <w:r w:rsidRPr="00613387">
              <w:rPr>
                <w:sz w:val="24"/>
                <w:szCs w:val="24"/>
              </w:rPr>
              <w:t>Пункт приема вторичного сырья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2E619667" w14:textId="77777777" w:rsidR="00613387" w:rsidRPr="00613387" w:rsidRDefault="00613387" w:rsidP="00613387">
            <w:pPr>
              <w:rPr>
                <w:sz w:val="24"/>
                <w:szCs w:val="24"/>
              </w:rPr>
            </w:pPr>
            <w:r w:rsidRPr="00613387">
              <w:rPr>
                <w:sz w:val="24"/>
                <w:szCs w:val="24"/>
              </w:rPr>
              <w:t>Показатель минимально допустимого уровня обеспеченности</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70D3C395" w14:textId="77777777" w:rsidR="00613387" w:rsidRPr="00613387" w:rsidRDefault="00613387" w:rsidP="00613387">
            <w:pPr>
              <w:rPr>
                <w:sz w:val="24"/>
                <w:szCs w:val="24"/>
              </w:rPr>
            </w:pPr>
            <w:r w:rsidRPr="00613387">
              <w:rPr>
                <w:sz w:val="24"/>
                <w:szCs w:val="24"/>
              </w:rPr>
              <w:t>1 объект на микрорайон с населением до 20 тыс. человек</w:t>
            </w:r>
          </w:p>
        </w:tc>
        <w:tc>
          <w:tcPr>
            <w:tcW w:w="532" w:type="pct"/>
            <w:tcBorders>
              <w:top w:val="single" w:sz="4" w:space="0" w:color="auto"/>
              <w:left w:val="single" w:sz="4" w:space="0" w:color="auto"/>
              <w:bottom w:val="single" w:sz="4" w:space="0" w:color="auto"/>
              <w:right w:val="single" w:sz="4" w:space="0" w:color="auto"/>
            </w:tcBorders>
          </w:tcPr>
          <w:p w14:paraId="070326FD" w14:textId="77777777" w:rsidR="00613387" w:rsidRPr="00613387" w:rsidRDefault="00613387" w:rsidP="00613387">
            <w:pPr>
              <w:rPr>
                <w:sz w:val="24"/>
                <w:szCs w:val="24"/>
              </w:rPr>
            </w:pPr>
            <w:r w:rsidRPr="00613387">
              <w:rPr>
                <w:sz w:val="24"/>
                <w:szCs w:val="24"/>
              </w:rPr>
              <w:t>1 объект</w:t>
            </w:r>
          </w:p>
        </w:tc>
        <w:tc>
          <w:tcPr>
            <w:tcW w:w="1611" w:type="pct"/>
            <w:vMerge w:val="restart"/>
            <w:shd w:val="clear" w:color="auto" w:fill="auto"/>
          </w:tcPr>
          <w:p w14:paraId="1EFB7521" w14:textId="77777777" w:rsidR="00613387" w:rsidRPr="00613387" w:rsidRDefault="00613387" w:rsidP="00613387">
            <w:pPr>
              <w:rPr>
                <w:sz w:val="24"/>
                <w:szCs w:val="24"/>
              </w:rPr>
            </w:pPr>
            <w:r w:rsidRPr="00613387">
              <w:rPr>
                <w:sz w:val="24"/>
                <w:szCs w:val="24"/>
              </w:rPr>
              <w:t>Существующие и планируемые пункты приема вторичного сырья размещаются в границах Виллозского городского поселения (в том числе в помещениях гипермаркетов «О'КЕЙ» и «Маяк», расположенных к северу от границы территории проекта планировки, а также в помещениях общественно-деловых объектов и встроенных помещениях многоквартирных жилых домов существующих кварталов жилой застройки пос. Новогорелово)</w:t>
            </w:r>
          </w:p>
        </w:tc>
      </w:tr>
      <w:tr w:rsidR="00613387" w:rsidRPr="00613387" w14:paraId="3E5C8767" w14:textId="77777777" w:rsidTr="00C130BB">
        <w:tc>
          <w:tcPr>
            <w:tcW w:w="177" w:type="pct"/>
            <w:vMerge/>
            <w:shd w:val="clear" w:color="auto" w:fill="auto"/>
          </w:tcPr>
          <w:p w14:paraId="5522BA64" w14:textId="77777777" w:rsidR="00613387" w:rsidRPr="00613387" w:rsidRDefault="00613387" w:rsidP="00613387">
            <w:pPr>
              <w:jc w:val="center"/>
              <w:rPr>
                <w:sz w:val="24"/>
                <w:szCs w:val="24"/>
              </w:rPr>
            </w:pPr>
          </w:p>
        </w:tc>
        <w:tc>
          <w:tcPr>
            <w:tcW w:w="655" w:type="pct"/>
            <w:vMerge/>
          </w:tcPr>
          <w:p w14:paraId="305566E5" w14:textId="77777777" w:rsidR="00613387" w:rsidRPr="00613387" w:rsidRDefault="00613387" w:rsidP="00613387">
            <w:pPr>
              <w:rPr>
                <w:sz w:val="24"/>
                <w:szCs w:val="24"/>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57592D7E" w14:textId="77777777" w:rsidR="00613387" w:rsidRPr="00613387" w:rsidRDefault="00613387" w:rsidP="00613387">
            <w:pPr>
              <w:rPr>
                <w:sz w:val="24"/>
                <w:szCs w:val="24"/>
              </w:rPr>
            </w:pPr>
            <w:r w:rsidRPr="00613387">
              <w:rPr>
                <w:sz w:val="24"/>
                <w:szCs w:val="24"/>
              </w:rPr>
              <w:t>Максимально допустимый уровень доступности для населения</w:t>
            </w:r>
          </w:p>
        </w:tc>
        <w:tc>
          <w:tcPr>
            <w:tcW w:w="1014" w:type="pct"/>
            <w:tcBorders>
              <w:top w:val="single" w:sz="4" w:space="0" w:color="auto"/>
              <w:left w:val="single" w:sz="4" w:space="0" w:color="auto"/>
              <w:bottom w:val="single" w:sz="4" w:space="0" w:color="auto"/>
              <w:right w:val="single" w:sz="4" w:space="0" w:color="auto"/>
            </w:tcBorders>
            <w:shd w:val="clear" w:color="auto" w:fill="auto"/>
          </w:tcPr>
          <w:p w14:paraId="13330D7F" w14:textId="77777777" w:rsidR="00613387" w:rsidRPr="00613387" w:rsidRDefault="00613387" w:rsidP="00613387">
            <w:pPr>
              <w:rPr>
                <w:sz w:val="24"/>
                <w:szCs w:val="24"/>
              </w:rPr>
            </w:pPr>
            <w:r w:rsidRPr="00613387">
              <w:rPr>
                <w:sz w:val="24"/>
                <w:szCs w:val="24"/>
              </w:rPr>
              <w:t>500 м</w:t>
            </w:r>
          </w:p>
        </w:tc>
        <w:tc>
          <w:tcPr>
            <w:tcW w:w="532" w:type="pct"/>
            <w:tcBorders>
              <w:top w:val="single" w:sz="4" w:space="0" w:color="auto"/>
              <w:left w:val="single" w:sz="4" w:space="0" w:color="auto"/>
              <w:bottom w:val="single" w:sz="4" w:space="0" w:color="auto"/>
              <w:right w:val="single" w:sz="4" w:space="0" w:color="auto"/>
            </w:tcBorders>
          </w:tcPr>
          <w:p w14:paraId="289988FF" w14:textId="77777777" w:rsidR="00613387" w:rsidRPr="00613387" w:rsidRDefault="00613387" w:rsidP="00613387">
            <w:pPr>
              <w:rPr>
                <w:sz w:val="24"/>
                <w:szCs w:val="24"/>
              </w:rPr>
            </w:pPr>
            <w:r w:rsidRPr="00613387">
              <w:rPr>
                <w:sz w:val="24"/>
                <w:szCs w:val="24"/>
              </w:rPr>
              <w:t>Соответствует</w:t>
            </w:r>
          </w:p>
        </w:tc>
        <w:tc>
          <w:tcPr>
            <w:tcW w:w="1611" w:type="pct"/>
            <w:vMerge/>
            <w:shd w:val="clear" w:color="auto" w:fill="auto"/>
          </w:tcPr>
          <w:p w14:paraId="25295988" w14:textId="77777777" w:rsidR="00613387" w:rsidRPr="00613387" w:rsidRDefault="00613387" w:rsidP="00613387">
            <w:pPr>
              <w:rPr>
                <w:sz w:val="24"/>
                <w:szCs w:val="24"/>
              </w:rPr>
            </w:pPr>
          </w:p>
        </w:tc>
      </w:tr>
    </w:tbl>
    <w:p w14:paraId="7EC361D1" w14:textId="77777777" w:rsidR="00613387" w:rsidRPr="00613387" w:rsidRDefault="00613387" w:rsidP="00613387">
      <w:pPr>
        <w:rPr>
          <w:sz w:val="24"/>
          <w:szCs w:val="24"/>
        </w:rPr>
      </w:pPr>
    </w:p>
    <w:p w14:paraId="67321C1A" w14:textId="77777777" w:rsidR="00F20399" w:rsidRDefault="00F20399" w:rsidP="00701BF1"/>
    <w:p w14:paraId="5A5C49B6" w14:textId="77777777" w:rsidR="00F20399" w:rsidRDefault="00F20399" w:rsidP="002A30BC">
      <w:pPr>
        <w:ind w:firstLine="709"/>
      </w:pPr>
    </w:p>
    <w:p w14:paraId="782C4302" w14:textId="77777777" w:rsidR="00F20399" w:rsidRDefault="00F20399" w:rsidP="002A30BC">
      <w:pPr>
        <w:ind w:firstLine="709"/>
      </w:pPr>
    </w:p>
    <w:p w14:paraId="3A40E024" w14:textId="77777777" w:rsidR="00F20399" w:rsidRDefault="00F20399" w:rsidP="002A30BC">
      <w:pPr>
        <w:ind w:firstLine="709"/>
        <w:sectPr w:rsidR="00F20399" w:rsidSect="00B908C9">
          <w:headerReference w:type="first" r:id="rId11"/>
          <w:pgSz w:w="16838" w:h="11906" w:orient="landscape"/>
          <w:pgMar w:top="1134" w:right="1134" w:bottom="567" w:left="1134" w:header="709" w:footer="709" w:gutter="0"/>
          <w:cols w:space="708"/>
          <w:docGrid w:linePitch="381"/>
        </w:sectPr>
      </w:pPr>
    </w:p>
    <w:p w14:paraId="7344BBA3" w14:textId="77777777" w:rsidR="003C0391" w:rsidRPr="003C0391" w:rsidRDefault="003C0391" w:rsidP="003C0391">
      <w:pPr>
        <w:ind w:firstLine="709"/>
        <w:rPr>
          <w:b/>
        </w:rPr>
      </w:pPr>
      <w:r w:rsidRPr="003C0391">
        <w:rPr>
          <w:b/>
        </w:rPr>
        <w:lastRenderedPageBreak/>
        <w:t>Объекты образования</w:t>
      </w:r>
    </w:p>
    <w:p w14:paraId="2EDF5A9F" w14:textId="77777777" w:rsidR="003C0391" w:rsidRPr="003C0391" w:rsidRDefault="003C0391" w:rsidP="003C0391">
      <w:pPr>
        <w:ind w:firstLine="709"/>
        <w:rPr>
          <w:bCs/>
          <w:u w:val="single"/>
        </w:rPr>
      </w:pPr>
      <w:r w:rsidRPr="003C0391">
        <w:rPr>
          <w:bCs/>
          <w:u w:val="single"/>
        </w:rPr>
        <w:t xml:space="preserve">Дошкольные образовательные организации </w:t>
      </w:r>
    </w:p>
    <w:p w14:paraId="49A449B9" w14:textId="77777777" w:rsidR="003C0391" w:rsidRPr="003C0391" w:rsidRDefault="003C0391" w:rsidP="003C0391">
      <w:pPr>
        <w:ind w:firstLine="709"/>
      </w:pPr>
      <w:r w:rsidRPr="003C0391">
        <w:t>В соответствии с местными нормативами градостроительного проектирования Ленинградской области минимально допустимый уровень обеспеченности дошкольными образовательными организациями сельских населенных пунктов, расположенных в зоне А, составляет 60 мест на 1000 чел. при максимально допустимом уровне территориальной доступности 300 м для многоэтажной жилой застройки. Минимальная расчетная вместимость дошкольных образовательных организаций составляет 100 мест. Минимально допустимый размер земельного участка дошкольных образовательных организаций свыше 100 мест составляет 38 кв. м на 1 место. Дошкольные образовательные организации в кварталах, микрорайонах, расположенных на вновь осваиваемых территориях, должны размещаться в отдельно стоящих зданиях. Размеры земельных участков могут быть уменьшены в соответствии с таблицей Д.1 приложения Д СП 42.13330.2016 Свод правил. Градостроительство. Планировка и застройка городских и сельских поселений. Актуализированная редакция СНиП 2.07.01-89*.</w:t>
      </w:r>
    </w:p>
    <w:p w14:paraId="3EAD0E61" w14:textId="77777777" w:rsidR="003C0391" w:rsidRPr="003C0391" w:rsidRDefault="003C0391" w:rsidP="003C0391">
      <w:pPr>
        <w:ind w:firstLine="709"/>
      </w:pPr>
      <w:r w:rsidRPr="003C0391">
        <w:t>Проектом предусмотрено размещение двух дошкольных образовательных организаций на 180 и 160 мест.</w:t>
      </w:r>
    </w:p>
    <w:p w14:paraId="100D86B8" w14:textId="77777777" w:rsidR="003C0391" w:rsidRPr="003C0391" w:rsidRDefault="003C0391" w:rsidP="003C0391">
      <w:pPr>
        <w:ind w:firstLine="709"/>
      </w:pPr>
      <w:r w:rsidRPr="003C0391">
        <w:t>Проектом предусмотрено образование земельных участков для размещения дошкольных образовательных организаций: для размещения планируемой дошкольной образовательной организации на 180 мест минимально допустимый размер земельного участка 0,684 га, для размещения планируемой дошкольной образовательной организации на 160 мест минимально допустимый размер земельного участка 0,608 га.</w:t>
      </w:r>
    </w:p>
    <w:p w14:paraId="71F5EE66" w14:textId="77777777" w:rsidR="003C0391" w:rsidRPr="003C0391" w:rsidRDefault="003C0391" w:rsidP="003C0391">
      <w:pPr>
        <w:ind w:firstLine="709"/>
      </w:pPr>
      <w:r w:rsidRPr="003C0391">
        <w:t xml:space="preserve">В соответствии с пунктом 6.1.2 СП 252.1325800.2016 участки дошкольных образовательных организаций не должны примыкать непосредственно к магистральным улицам. Через территории участков дошкольных образовательных организаций не должны проходить магистральные инженерные сооружения и коммуникации (сети, коллекторы) муниципального </w:t>
      </w:r>
      <w:proofErr w:type="spellStart"/>
      <w:r w:rsidRPr="003C0391">
        <w:t>ресурсо</w:t>
      </w:r>
      <w:proofErr w:type="spellEnd"/>
      <w:r w:rsidRPr="003C0391">
        <w:t>- и энергоснабжения в том числе: газоснабжения, теплоснабжения, водоснабжения, канализации, электроснабжения и связи.</w:t>
      </w:r>
    </w:p>
    <w:p w14:paraId="02C7A9AF" w14:textId="77777777" w:rsidR="003C0391" w:rsidRPr="003C0391" w:rsidRDefault="003C0391" w:rsidP="003C0391">
      <w:pPr>
        <w:ind w:firstLine="709"/>
      </w:pPr>
      <w:r w:rsidRPr="003C0391">
        <w:t>В соответствии с пунктом 6.2.2 СП 252.1325800.2016 на участке вновь строящегося отдельно стоящего здания дошкольной образовательной организации следует предусматривать не менее двух въездов, один из которых обеспечивает связь с хозяйственной площадкой и загрузочной пищеблока и кольцевым объездом здания.</w:t>
      </w:r>
    </w:p>
    <w:p w14:paraId="40C53DF8" w14:textId="77777777" w:rsidR="003C0391" w:rsidRPr="003C0391" w:rsidRDefault="003C0391" w:rsidP="003C0391">
      <w:pPr>
        <w:ind w:firstLine="709"/>
      </w:pPr>
    </w:p>
    <w:p w14:paraId="69E7310E" w14:textId="77777777" w:rsidR="003C0391" w:rsidRPr="003C0391" w:rsidRDefault="003C0391" w:rsidP="003C0391">
      <w:pPr>
        <w:ind w:firstLine="709"/>
        <w:rPr>
          <w:bCs/>
          <w:u w:val="single"/>
        </w:rPr>
      </w:pPr>
      <w:r w:rsidRPr="003C0391">
        <w:rPr>
          <w:bCs/>
          <w:u w:val="single"/>
        </w:rPr>
        <w:t>Общеобразовательные организации</w:t>
      </w:r>
    </w:p>
    <w:p w14:paraId="6551CE62" w14:textId="77777777" w:rsidR="003C0391" w:rsidRPr="003C0391" w:rsidRDefault="003C0391" w:rsidP="003C0391">
      <w:pPr>
        <w:ind w:firstLine="709"/>
      </w:pPr>
      <w:r w:rsidRPr="003C0391">
        <w:t xml:space="preserve">В соответствии с местными нормативами градостроительного проектирования минимально допустимый уровень обеспеченности общеобразовательными организациями сельских населенных пунктов, расположенных в зоне А, составляет 91 место на 1000 чел. при максимально допустимом уровне территориальной доступности для I, II и III ступеней обучения – 500 м. Минимальная расчетная вместимость общеобразовательных организаций составляет 525 мест. Минимально допустимый размер земельного участка общеобразовательных организаций, за </w:t>
      </w:r>
      <w:r w:rsidRPr="003C0391">
        <w:lastRenderedPageBreak/>
        <w:t>исключением специализированных, в зависимости от вместимости объекта, составляет для школ свыше 500 до 600 мест – из расчета 55 кв. м на 1 место.</w:t>
      </w:r>
    </w:p>
    <w:p w14:paraId="0E677FD0" w14:textId="77777777" w:rsidR="003C0391" w:rsidRPr="003C0391" w:rsidRDefault="003C0391" w:rsidP="003C0391">
      <w:pPr>
        <w:ind w:firstLine="709"/>
      </w:pPr>
      <w:r w:rsidRPr="003C0391">
        <w:t>В соответствии с СП 251.1325800.2016 «Здания общеобразовательных организаций. Правила проектирования» установлены требования к территории общеобразовательных организаций:</w:t>
      </w:r>
    </w:p>
    <w:p w14:paraId="339F0BDB" w14:textId="77777777" w:rsidR="003C0391" w:rsidRPr="003C0391" w:rsidRDefault="003C0391" w:rsidP="006D1FB3">
      <w:pPr>
        <w:numPr>
          <w:ilvl w:val="0"/>
          <w:numId w:val="23"/>
        </w:numPr>
        <w:ind w:left="0" w:firstLine="709"/>
        <w:rPr>
          <w:lang w:val="x-none"/>
        </w:rPr>
      </w:pPr>
      <w:r w:rsidRPr="003C0391">
        <w:rPr>
          <w:lang w:val="x-none"/>
        </w:rPr>
        <w:t>в соответствии с пунктом 6.4.2 СП 251.1325800.2016 на периферии участка или вблизи от него предусмотрена стоянка автомобилей для педагогов и сотрудников с соблюдением требований СП 113.13130* и СП 3.13130. Стоянку автомобилей рекомендуется отделять от участка территорий полосой зеленых насаждений (крупного кустарника с плотной кроной). Рядом с границами участка рекомендуется предусматривать места для кратковременной остановки автотранспорта родителей, привозящих детей в школу. Количество указанных мест определяется по заданию на проектирование, рекомендуется принимать одно место на 100 обучающихся, в том числе не менее одного увеличенного места для МГН.</w:t>
      </w:r>
    </w:p>
    <w:p w14:paraId="77969A5C" w14:textId="77777777" w:rsidR="003C0391" w:rsidRPr="003C0391" w:rsidRDefault="003C0391" w:rsidP="006D1FB3">
      <w:pPr>
        <w:numPr>
          <w:ilvl w:val="0"/>
          <w:numId w:val="23"/>
        </w:numPr>
        <w:ind w:left="0" w:firstLine="709"/>
        <w:rPr>
          <w:lang w:val="x-none"/>
        </w:rPr>
      </w:pPr>
      <w:r w:rsidRPr="003C0391">
        <w:rPr>
          <w:lang w:val="x-none"/>
        </w:rPr>
        <w:t>в соответствии с пунктом 7.3.5 СП 251.1325800.2016 территория общеобразовательного учреждения должна быть ограждена, на участок должно быть предусмотрено не менее двух въездов с противоположных сторон с устройством дорог с твердым покрытием, запроектированным исходя из расчетной нагрузки от пожарных машин 20 тонн на ось. Ширина проезда должна быть не менее 3,5 м. Один из въездов может быть хозяйственным.</w:t>
      </w:r>
    </w:p>
    <w:p w14:paraId="67ACB866" w14:textId="77777777" w:rsidR="003C0391" w:rsidRPr="003C0391" w:rsidRDefault="003C0391" w:rsidP="003C0391">
      <w:pPr>
        <w:ind w:firstLine="709"/>
      </w:pPr>
    </w:p>
    <w:p w14:paraId="682B205B" w14:textId="77777777" w:rsidR="003C0391" w:rsidRPr="003C0391" w:rsidRDefault="003C0391" w:rsidP="003C0391">
      <w:pPr>
        <w:ind w:firstLine="709"/>
      </w:pPr>
      <w:r w:rsidRPr="003C0391">
        <w:t>С учетом сохранения нормируемых расстояний от объектов жилой застройки, требований к озеленению территории школы, противопожарных норм, площади застройки, проездов и иных условий, для размещения комплекса планируемой общеобразовательной школы на 525 мест минимально допустимый размер земельного участка составляет 2,89 га.</w:t>
      </w:r>
    </w:p>
    <w:p w14:paraId="66306D01" w14:textId="77777777" w:rsidR="003C0391" w:rsidRPr="003C0391" w:rsidRDefault="003C0391" w:rsidP="003C0391">
      <w:pPr>
        <w:ind w:firstLine="709"/>
      </w:pPr>
      <w:r w:rsidRPr="003C0391">
        <w:t>Схемой территориального планирования Ломоносовского муниципального района Ленинградской области в границах п. Новогорелово предусмотрены иные параметры вместимости планируемых дошкольных образовательных организаций и общеобразовательной организации.</w:t>
      </w:r>
    </w:p>
    <w:p w14:paraId="6AD2AF74" w14:textId="77777777" w:rsidR="003C0391" w:rsidRPr="003C0391" w:rsidRDefault="003C0391" w:rsidP="003C0391">
      <w:pPr>
        <w:ind w:firstLine="709"/>
      </w:pPr>
      <w:r w:rsidRPr="003C0391">
        <w:t>В настоящем проекте планировки территории параметры указанных объектов образования приняты на основании четырехстороннего Соглашения от 21.12.2022 о сотрудничестве по вопросам устойчивого развития комплексного освоения в целях жилищного строительства Ленинградской области между Правительством Ленинградской области, администрацией Ломоносовского муниципального района, администрацией Виллозского городского поселения и специализированным застройщиком.</w:t>
      </w:r>
    </w:p>
    <w:p w14:paraId="2FA1EB27" w14:textId="77777777" w:rsidR="003C0391" w:rsidRPr="003C0391" w:rsidRDefault="003C0391" w:rsidP="003C0391">
      <w:pPr>
        <w:ind w:firstLine="709"/>
      </w:pPr>
      <w:r w:rsidRPr="003C0391">
        <w:t>Кроме того, документация по планировке территории согласована администрацией Ломоносовского муниципального района в части размещения объектов местного значения муниципального района при условии заключения указанного выше Соглашения.</w:t>
      </w:r>
    </w:p>
    <w:p w14:paraId="71C7144D" w14:textId="77777777" w:rsidR="003C0391" w:rsidRPr="003C0391" w:rsidRDefault="003C0391" w:rsidP="003C0391">
      <w:pPr>
        <w:ind w:firstLine="709"/>
      </w:pPr>
    </w:p>
    <w:p w14:paraId="7D62C5B4" w14:textId="77777777" w:rsidR="003C0391" w:rsidRPr="003C0391" w:rsidRDefault="003C0391" w:rsidP="003C0391">
      <w:pPr>
        <w:ind w:firstLine="709"/>
        <w:rPr>
          <w:b/>
        </w:rPr>
      </w:pPr>
      <w:r w:rsidRPr="003C0391">
        <w:rPr>
          <w:b/>
        </w:rPr>
        <w:t>Объекты физической культуры и спорта</w:t>
      </w:r>
    </w:p>
    <w:p w14:paraId="514794C8" w14:textId="77777777" w:rsidR="003C0391" w:rsidRPr="003C0391" w:rsidRDefault="003C0391" w:rsidP="003C0391">
      <w:pPr>
        <w:ind w:firstLine="709"/>
        <w:rPr>
          <w:lang w:val="x-none"/>
        </w:rPr>
      </w:pPr>
      <w:r w:rsidRPr="003C0391">
        <w:t xml:space="preserve">В соответствии с </w:t>
      </w:r>
      <w:r w:rsidRPr="003C0391">
        <w:rPr>
          <w:lang w:val="x-none"/>
        </w:rPr>
        <w:t>п. 2.1.19 местных нормативов градостроительного проектирования</w:t>
      </w:r>
      <w:r w:rsidRPr="003C0391">
        <w:t xml:space="preserve"> установлены следующие </w:t>
      </w:r>
      <w:r w:rsidRPr="003C0391">
        <w:rPr>
          <w:lang w:val="x-none"/>
        </w:rPr>
        <w:t>норматив</w:t>
      </w:r>
      <w:r w:rsidRPr="003C0391">
        <w:t>ы</w:t>
      </w:r>
      <w:r w:rsidRPr="003C0391">
        <w:rPr>
          <w:lang w:val="x-none"/>
        </w:rPr>
        <w:t xml:space="preserve"> максимально допустимого </w:t>
      </w:r>
      <w:r w:rsidRPr="003C0391">
        <w:rPr>
          <w:lang w:val="x-none"/>
        </w:rPr>
        <w:lastRenderedPageBreak/>
        <w:t>уровня территориальной доступности спортивными сооружениями (объектами физкультуры и спорта):</w:t>
      </w:r>
    </w:p>
    <w:p w14:paraId="4223A961" w14:textId="77777777" w:rsidR="003C0391" w:rsidRPr="003C0391" w:rsidRDefault="003C0391" w:rsidP="006D1FB3">
      <w:pPr>
        <w:numPr>
          <w:ilvl w:val="0"/>
          <w:numId w:val="23"/>
        </w:numPr>
        <w:ind w:left="0" w:firstLine="709"/>
        <w:rPr>
          <w:lang w:val="x-none"/>
        </w:rPr>
      </w:pPr>
      <w:r w:rsidRPr="003C0391">
        <w:rPr>
          <w:lang w:val="x-none"/>
        </w:rPr>
        <w:t>плоскостные спортивные сооружения</w:t>
      </w:r>
      <w:r w:rsidRPr="003C0391">
        <w:t xml:space="preserve"> –</w:t>
      </w:r>
      <w:r w:rsidRPr="003C0391">
        <w:rPr>
          <w:lang w:val="x-none"/>
        </w:rPr>
        <w:t xml:space="preserve"> 1500 м;</w:t>
      </w:r>
    </w:p>
    <w:p w14:paraId="6D25B737" w14:textId="77777777" w:rsidR="003C0391" w:rsidRPr="003C0391" w:rsidRDefault="003C0391" w:rsidP="006D1FB3">
      <w:pPr>
        <w:numPr>
          <w:ilvl w:val="0"/>
          <w:numId w:val="23"/>
        </w:numPr>
        <w:ind w:left="0" w:firstLine="709"/>
        <w:rPr>
          <w:lang w:val="x-none"/>
        </w:rPr>
      </w:pPr>
      <w:r w:rsidRPr="003C0391">
        <w:rPr>
          <w:lang w:val="x-none"/>
        </w:rPr>
        <w:t xml:space="preserve">спортивные залы </w:t>
      </w:r>
      <w:r w:rsidRPr="003C0391">
        <w:t>–</w:t>
      </w:r>
      <w:r w:rsidRPr="003C0391">
        <w:rPr>
          <w:lang w:val="x-none"/>
        </w:rPr>
        <w:t xml:space="preserve"> 1500 м;</w:t>
      </w:r>
    </w:p>
    <w:p w14:paraId="5AF2B609" w14:textId="77777777" w:rsidR="003C0391" w:rsidRPr="003C0391" w:rsidRDefault="003C0391" w:rsidP="006D1FB3">
      <w:pPr>
        <w:numPr>
          <w:ilvl w:val="0"/>
          <w:numId w:val="23"/>
        </w:numPr>
        <w:ind w:left="0" w:firstLine="709"/>
        <w:rPr>
          <w:lang w:val="x-none"/>
        </w:rPr>
      </w:pPr>
      <w:r w:rsidRPr="003C0391">
        <w:rPr>
          <w:lang w:val="x-none"/>
        </w:rPr>
        <w:t>плавательные бассейны</w:t>
      </w:r>
      <w:r w:rsidRPr="003C0391">
        <w:t xml:space="preserve"> – </w:t>
      </w:r>
      <w:r w:rsidRPr="003C0391">
        <w:rPr>
          <w:lang w:val="x-none"/>
        </w:rPr>
        <w:t>1500 м</w:t>
      </w:r>
      <w:r w:rsidRPr="003C0391">
        <w:t>.</w:t>
      </w:r>
    </w:p>
    <w:p w14:paraId="6E38260C" w14:textId="77777777" w:rsidR="003C0391" w:rsidRDefault="003C0391" w:rsidP="003C0391">
      <w:pPr>
        <w:ind w:firstLine="709"/>
      </w:pPr>
    </w:p>
    <w:p w14:paraId="2C3E5741" w14:textId="5682AD1D" w:rsidR="003C0391" w:rsidRPr="003C0391" w:rsidRDefault="003C0391" w:rsidP="003C0391">
      <w:pPr>
        <w:ind w:firstLine="709"/>
      </w:pPr>
      <w:r w:rsidRPr="003C0391">
        <w:t>Размещение плоскостных спортивных сооружений (без учета плоскостных спортивных сооружений на придомовых (дворовых) территориях в составе объектов благоустройства) предусматривается на земельных участках территории общего пользования, а также на территории стадиона и спортивных площадок планируемой общеобразовательной организации</w:t>
      </w:r>
      <w:r w:rsidRPr="003C0391">
        <w:rPr>
          <w:vertAlign w:val="superscript"/>
        </w:rPr>
        <w:footnoteReference w:id="3"/>
      </w:r>
      <w:r w:rsidRPr="003C0391">
        <w:t>.</w:t>
      </w:r>
    </w:p>
    <w:p w14:paraId="7715D2E4" w14:textId="77777777" w:rsidR="003C0391" w:rsidRPr="003C0391" w:rsidRDefault="003C0391" w:rsidP="003C0391">
      <w:pPr>
        <w:ind w:firstLine="709"/>
      </w:pPr>
      <w:r w:rsidRPr="003C0391">
        <w:t>Нормативная площадь спортивных залов обеспечивается существующими спортивными залами в пределах максимально допустимого уровня территориальной доступности (в частности, на расстоянии 1100-450 м от планируемой жилой застройки по адресу Таллинское шоссе дом 25 расположены спортивные залы общей площадью 1475 кв. м крупной сети фитнес-центров), а также спортивными залами в составе планируемого к строительству физкультурно-оздоровительного комплекса на ул. Современников в пос. Новогорелово (на расстоянии 1000-1500 м от планируемой жилой застройки).</w:t>
      </w:r>
    </w:p>
    <w:p w14:paraId="1B4861DA" w14:textId="77777777" w:rsidR="003C0391" w:rsidRPr="003C0391" w:rsidRDefault="003C0391" w:rsidP="003C0391">
      <w:pPr>
        <w:ind w:firstLine="709"/>
      </w:pPr>
      <w:bookmarkStart w:id="28" w:name="_Hlk120207606"/>
      <w:r w:rsidRPr="003C0391">
        <w:t>Нормативная площадь зеркала воды бассейна обеспечивается существующим бассейном в пределах максимально допустимого уровня территориальной доступности (в частности, адресу Таллинское шоссе дом 25 расположен плавательный бассейн крупной сети фитнес-центров), а также бассейном в составе планируемого к строительству физкультурно-оздоровительного комплекса в пос. Новогорелово.</w:t>
      </w:r>
    </w:p>
    <w:bookmarkEnd w:id="28"/>
    <w:p w14:paraId="42DEA6C3" w14:textId="77777777" w:rsidR="003C0391" w:rsidRPr="003C0391" w:rsidRDefault="003C0391" w:rsidP="003C0391">
      <w:pPr>
        <w:ind w:firstLine="709"/>
      </w:pPr>
      <w:r w:rsidRPr="003C0391">
        <w:t>Таким образом, проектом предусмотрено обеспечение потребности спортивными залами и плоскостными спортивными сооружениями для жителей всего квартала за счет размещения объектов в границах проектирования и на территориях нормативной территориальной доступности.</w:t>
      </w:r>
    </w:p>
    <w:p w14:paraId="72B05403" w14:textId="77777777" w:rsidR="003C0391" w:rsidRPr="003C0391" w:rsidRDefault="003C0391" w:rsidP="003C0391">
      <w:pPr>
        <w:ind w:firstLine="709"/>
        <w:rPr>
          <w:b/>
        </w:rPr>
      </w:pPr>
    </w:p>
    <w:p w14:paraId="7193FABC" w14:textId="77777777" w:rsidR="003C0391" w:rsidRPr="003C0391" w:rsidRDefault="003C0391" w:rsidP="003C0391">
      <w:pPr>
        <w:ind w:firstLine="709"/>
        <w:rPr>
          <w:b/>
        </w:rPr>
      </w:pPr>
      <w:r w:rsidRPr="003C0391">
        <w:rPr>
          <w:b/>
        </w:rPr>
        <w:t>Объекты здравоохранения</w:t>
      </w:r>
    </w:p>
    <w:p w14:paraId="5507040B" w14:textId="77777777" w:rsidR="003C0391" w:rsidRPr="003C0391" w:rsidRDefault="003C0391" w:rsidP="003C0391">
      <w:pPr>
        <w:ind w:firstLine="709"/>
      </w:pPr>
      <w:r w:rsidRPr="003C0391">
        <w:t>Территория Виллозского городского поселения включена в зону обслуживания следующих существующих объектов здравоохранения регионального значения:</w:t>
      </w:r>
    </w:p>
    <w:p w14:paraId="0932FCAE" w14:textId="77777777" w:rsidR="003C0391" w:rsidRPr="003C0391" w:rsidRDefault="003C0391" w:rsidP="006D1FB3">
      <w:pPr>
        <w:numPr>
          <w:ilvl w:val="0"/>
          <w:numId w:val="23"/>
        </w:numPr>
        <w:ind w:left="0" w:firstLine="709"/>
        <w:rPr>
          <w:lang w:val="x-none"/>
        </w:rPr>
      </w:pPr>
      <w:r w:rsidRPr="003C0391">
        <w:rPr>
          <w:lang w:val="x-none"/>
        </w:rPr>
        <w:t>Ломоносовская межрайонная больница (Санкт-Петербург, город Ломоносов, ул. Еленинская, дом 13);</w:t>
      </w:r>
    </w:p>
    <w:p w14:paraId="04145B28" w14:textId="77777777" w:rsidR="003C0391" w:rsidRPr="003C0391" w:rsidRDefault="003C0391" w:rsidP="006D1FB3">
      <w:pPr>
        <w:numPr>
          <w:ilvl w:val="0"/>
          <w:numId w:val="23"/>
        </w:numPr>
        <w:ind w:left="0" w:firstLine="709"/>
        <w:rPr>
          <w:lang w:val="x-none"/>
        </w:rPr>
      </w:pPr>
      <w:proofErr w:type="spellStart"/>
      <w:r w:rsidRPr="003C0391">
        <w:rPr>
          <w:lang w:val="x-none"/>
        </w:rPr>
        <w:t>Новогореловская</w:t>
      </w:r>
      <w:proofErr w:type="spellEnd"/>
      <w:r w:rsidRPr="003C0391">
        <w:rPr>
          <w:lang w:val="x-none"/>
        </w:rPr>
        <w:t xml:space="preserve"> врачебная амбулатория (поселок Новогорелово, ул. Современников, дом 11/6);</w:t>
      </w:r>
    </w:p>
    <w:p w14:paraId="1BF9CCFF" w14:textId="77777777" w:rsidR="003C0391" w:rsidRPr="003C0391" w:rsidRDefault="003C0391" w:rsidP="006D1FB3">
      <w:pPr>
        <w:numPr>
          <w:ilvl w:val="0"/>
          <w:numId w:val="23"/>
        </w:numPr>
        <w:ind w:left="0" w:firstLine="709"/>
        <w:rPr>
          <w:lang w:val="x-none"/>
        </w:rPr>
      </w:pPr>
      <w:proofErr w:type="spellStart"/>
      <w:r w:rsidRPr="003C0391">
        <w:rPr>
          <w:lang w:val="x-none"/>
        </w:rPr>
        <w:t>Виллозская</w:t>
      </w:r>
      <w:proofErr w:type="spellEnd"/>
      <w:r w:rsidRPr="003C0391">
        <w:rPr>
          <w:lang w:val="x-none"/>
        </w:rPr>
        <w:t xml:space="preserve"> амбулатория на 60 посещений в смену (городской поселок </w:t>
      </w:r>
      <w:proofErr w:type="spellStart"/>
      <w:r w:rsidRPr="003C0391">
        <w:rPr>
          <w:lang w:val="x-none"/>
        </w:rPr>
        <w:t>Виллози</w:t>
      </w:r>
      <w:proofErr w:type="spellEnd"/>
      <w:r w:rsidRPr="003C0391">
        <w:rPr>
          <w:lang w:val="x-none"/>
        </w:rPr>
        <w:t>, дом 10);</w:t>
      </w:r>
    </w:p>
    <w:p w14:paraId="593A26B4" w14:textId="77777777" w:rsidR="003C0391" w:rsidRPr="003C0391" w:rsidRDefault="003C0391" w:rsidP="006D1FB3">
      <w:pPr>
        <w:numPr>
          <w:ilvl w:val="0"/>
          <w:numId w:val="23"/>
        </w:numPr>
        <w:ind w:left="0" w:firstLine="709"/>
        <w:rPr>
          <w:lang w:val="x-none"/>
        </w:rPr>
      </w:pPr>
      <w:r w:rsidRPr="003C0391">
        <w:rPr>
          <w:lang w:val="x-none"/>
        </w:rPr>
        <w:t>Мало-</w:t>
      </w:r>
      <w:proofErr w:type="spellStart"/>
      <w:r w:rsidRPr="003C0391">
        <w:rPr>
          <w:lang w:val="x-none"/>
        </w:rPr>
        <w:t>Карлинская</w:t>
      </w:r>
      <w:proofErr w:type="spellEnd"/>
      <w:r w:rsidRPr="003C0391">
        <w:rPr>
          <w:lang w:val="x-none"/>
        </w:rPr>
        <w:t xml:space="preserve"> амбулатория на 40 посещений в смену (деревня Малое Карлино).</w:t>
      </w:r>
    </w:p>
    <w:p w14:paraId="58E46B29" w14:textId="77777777" w:rsidR="003C0391" w:rsidRDefault="003C0391" w:rsidP="003C0391">
      <w:pPr>
        <w:ind w:firstLine="709"/>
      </w:pPr>
    </w:p>
    <w:p w14:paraId="26EBBFF4" w14:textId="3C6DBC7A" w:rsidR="003C0391" w:rsidRPr="003C0391" w:rsidRDefault="003C0391" w:rsidP="003C0391">
      <w:pPr>
        <w:ind w:firstLine="709"/>
      </w:pPr>
      <w:r w:rsidRPr="003C0391">
        <w:t>В соответствии с региональными нормативами градостроительного проектирования Ленинградской области минимально допустимый уровень обеспеченности лечебно-профилактическими медицинскими организациями (амбулатории, центры врачебной практики (семейной медицины)), оказывающие медицинскую помощь в амбулаторных условиях, расположенных в зоне урбанизации территории А1, составляет 1 объект на 10 тыс. чел. Максимально допустимый уровень территориальной доступности не нормируется.</w:t>
      </w:r>
    </w:p>
    <w:p w14:paraId="3D2FB115" w14:textId="77777777" w:rsidR="003C0391" w:rsidRPr="003C0391" w:rsidRDefault="003C0391" w:rsidP="003C0391">
      <w:pPr>
        <w:ind w:firstLine="709"/>
      </w:pPr>
      <w:r w:rsidRPr="003C0391">
        <w:t>Генеральным планом Виллозского городского поселения предусмотрено на территории проектирования размещение амбулатории на 120 посещений в смену, совмещенной со станцией скорой помощи на 1 машину. При этом, в положении о территориальном планировании генерального плана Виллозского городского поселения содержится примечание о том, что в части объектов регионального значения, размещение которых не предусмотрено схемой территориального планирования Ленинградской области, решения генерального плана вступают в силу после утверждения соответствующих изменений в указанную схему. В настоящее время в пос. Новогорелово документом территориального планирования Ленинградской области не предусмотрено размещение объектов здравоохранения.</w:t>
      </w:r>
    </w:p>
    <w:p w14:paraId="69A94A5E" w14:textId="77777777" w:rsidR="003C0391" w:rsidRPr="003C0391" w:rsidRDefault="003C0391" w:rsidP="003C0391">
      <w:pPr>
        <w:ind w:firstLine="709"/>
      </w:pPr>
      <w:r w:rsidRPr="003C0391">
        <w:t xml:space="preserve">В соответствии с пунктом 6.9.1.2 СП 158.13330.2014 «Здания и помещения медицинских организаций. Правила проектирования» фельдшерско-акушерские пункты, врачебные амбулатории и офисы врача общей практики могут располагаться в отдельном здании или, при создании отдельного входа, занимать часть жилого или общественного здания. </w:t>
      </w:r>
    </w:p>
    <w:p w14:paraId="1E96ECE4" w14:textId="77777777" w:rsidR="003C0391" w:rsidRPr="003C0391" w:rsidRDefault="003C0391" w:rsidP="003C0391">
      <w:pPr>
        <w:ind w:firstLine="709"/>
      </w:pPr>
      <w:r w:rsidRPr="003C0391">
        <w:t>Учитывая решения генерального плана Виллозского городского поселения, проектом предусматривается размещение амбулатории (центра врачебной практики (семейной медицины)) во встроенных помещениях первого этажа многоквартирного жилого дома исходя из норматива 18,5 посещений в смену на 1000 жителей).</w:t>
      </w:r>
    </w:p>
    <w:p w14:paraId="1F0A9A28" w14:textId="77777777" w:rsidR="003C0391" w:rsidRPr="003C0391" w:rsidRDefault="003C0391" w:rsidP="003C0391">
      <w:pPr>
        <w:ind w:firstLine="709"/>
      </w:pPr>
      <w:r w:rsidRPr="003C0391">
        <w:t xml:space="preserve">В соответствии с пунктом 6.9.1.6 СП 158.13330.2014 офисы врача общей практики целесообразно предусматривать для обслуживания населения городских поселений в радиусе не более </w:t>
      </w:r>
      <w:proofErr w:type="gramStart"/>
      <w:r w:rsidRPr="003C0391">
        <w:t>5-7</w:t>
      </w:r>
      <w:proofErr w:type="gramEnd"/>
      <w:r w:rsidRPr="003C0391">
        <w:t xml:space="preserve"> мин пешеходной доступности (300-500 м). В зависимости от плотности населения, а следовательно, количества обслуживаемого населения в пределах указанного расстояния, определяется набор помещений офиса врача общей практики. </w:t>
      </w:r>
    </w:p>
    <w:p w14:paraId="74C8B443" w14:textId="77777777" w:rsidR="003C0391" w:rsidRPr="003C0391" w:rsidRDefault="003C0391" w:rsidP="003C0391">
      <w:pPr>
        <w:ind w:firstLine="709"/>
      </w:pPr>
      <w:r w:rsidRPr="003C0391">
        <w:t xml:space="preserve">Проектом предусмотрено для размещения планируемого объекта амбулаторно-поликлинического типа на 100 посещений в смену выделение помещений во встроенных помещениях многоквартирного жилого дома, расположенных на первом этаже с отдельными входами общей площадью не менее 300 кв. м. </w:t>
      </w:r>
    </w:p>
    <w:p w14:paraId="52B87655" w14:textId="77777777" w:rsidR="003C0391" w:rsidRPr="003C0391" w:rsidRDefault="003C0391" w:rsidP="003C0391">
      <w:pPr>
        <w:ind w:firstLine="709"/>
      </w:pPr>
      <w:r w:rsidRPr="003C0391">
        <w:t>Размещение планируемого учреждения амбулаторно-поликлинического типа отвечает требованиям действующих стандартов и методических рекомендаций:</w:t>
      </w:r>
    </w:p>
    <w:p w14:paraId="09A08ECC" w14:textId="77777777" w:rsidR="003C0391" w:rsidRPr="003C0391" w:rsidRDefault="003C0391" w:rsidP="006D1FB3">
      <w:pPr>
        <w:numPr>
          <w:ilvl w:val="0"/>
          <w:numId w:val="23"/>
        </w:numPr>
        <w:ind w:left="0" w:firstLine="709"/>
        <w:rPr>
          <w:lang w:val="x-none"/>
        </w:rPr>
      </w:pPr>
      <w:r w:rsidRPr="003C0391">
        <w:rPr>
          <w:lang w:val="x-none"/>
        </w:rPr>
        <w:t xml:space="preserve">Методические рекомендации о применении нормативов и норм ресурсной обеспеченности населения в сфере здравоохранения, утвержденные приказом Министерства здравоохранения Российской Федерации от 20.04.2018 № 182; </w:t>
      </w:r>
    </w:p>
    <w:p w14:paraId="6F92DB82" w14:textId="77777777" w:rsidR="003C0391" w:rsidRPr="003C0391" w:rsidRDefault="003C0391" w:rsidP="006D1FB3">
      <w:pPr>
        <w:numPr>
          <w:ilvl w:val="0"/>
          <w:numId w:val="23"/>
        </w:numPr>
        <w:ind w:left="0" w:firstLine="709"/>
        <w:rPr>
          <w:lang w:val="x-none"/>
        </w:rPr>
      </w:pPr>
      <w:r w:rsidRPr="003C0391">
        <w:rPr>
          <w:lang w:val="x-none"/>
        </w:rPr>
        <w:lastRenderedPageBreak/>
        <w:t xml:space="preserve">Требования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утвержденные приказом Министерства здравоохранения Российской Федерации от 27.02.2016 № 132н; </w:t>
      </w:r>
    </w:p>
    <w:p w14:paraId="6FFBFB4A" w14:textId="77777777" w:rsidR="003C0391" w:rsidRPr="003C0391" w:rsidRDefault="003C0391" w:rsidP="006D1FB3">
      <w:pPr>
        <w:numPr>
          <w:ilvl w:val="0"/>
          <w:numId w:val="23"/>
        </w:numPr>
        <w:ind w:left="0" w:firstLine="709"/>
        <w:rPr>
          <w:lang w:val="x-none"/>
        </w:rPr>
      </w:pPr>
      <w:r w:rsidRPr="003C0391">
        <w:rPr>
          <w:lang w:val="x-none"/>
        </w:rPr>
        <w:t>Методические рекомендации по порядку формирования и экономического обоснования территориальных программ государственных гарантий оказания гражданам Российской Федерации бесплатной медицинской помощи (утверждены Минздравом России 2510/9257-01, ФФОМС 3159/40-1 28.08.2001).</w:t>
      </w:r>
    </w:p>
    <w:p w14:paraId="30E449D5" w14:textId="77777777" w:rsidR="003C0391" w:rsidRPr="003C0391" w:rsidRDefault="003C0391" w:rsidP="003C0391">
      <w:pPr>
        <w:ind w:firstLine="709"/>
        <w:rPr>
          <w:b/>
        </w:rPr>
      </w:pPr>
    </w:p>
    <w:p w14:paraId="40F14546" w14:textId="77777777" w:rsidR="003C0391" w:rsidRPr="003C0391" w:rsidRDefault="003C0391" w:rsidP="003C0391">
      <w:pPr>
        <w:ind w:firstLine="709"/>
        <w:rPr>
          <w:b/>
        </w:rPr>
      </w:pPr>
      <w:r w:rsidRPr="003C0391">
        <w:rPr>
          <w:b/>
        </w:rPr>
        <w:t>Объекты культуры и объекты для работы с детьми и молодежью</w:t>
      </w:r>
    </w:p>
    <w:p w14:paraId="02FB608E" w14:textId="77777777" w:rsidR="003C0391" w:rsidRPr="003C0391" w:rsidRDefault="003C0391" w:rsidP="003C0391">
      <w:pPr>
        <w:ind w:firstLine="709"/>
        <w:rPr>
          <w:bCs/>
        </w:rPr>
      </w:pPr>
      <w:r w:rsidRPr="003C0391">
        <w:rPr>
          <w:bCs/>
        </w:rPr>
        <w:t>В соответствии с генеральным планом муниципального образования Виллозское городское поселение Ломоносовского муниципального района Ленинградской области в границах проектирования предусмотрено размещение следующих объектов:</w:t>
      </w:r>
    </w:p>
    <w:p w14:paraId="00B3DE10" w14:textId="77777777" w:rsidR="003C0391" w:rsidRPr="003C0391" w:rsidRDefault="003C0391" w:rsidP="006D1FB3">
      <w:pPr>
        <w:numPr>
          <w:ilvl w:val="0"/>
          <w:numId w:val="23"/>
        </w:numPr>
        <w:ind w:left="0" w:firstLine="709"/>
        <w:rPr>
          <w:lang w:val="x-none"/>
        </w:rPr>
      </w:pPr>
      <w:r w:rsidRPr="003C0391">
        <w:rPr>
          <w:lang w:val="x-none"/>
        </w:rPr>
        <w:t>- два клуба по 165 мест с помещениями для культурно-массовой работы, досуга и любительской деятельности площадью 200 кв. м каждый;</w:t>
      </w:r>
    </w:p>
    <w:p w14:paraId="0F5AC151" w14:textId="77777777" w:rsidR="003C0391" w:rsidRPr="003C0391" w:rsidRDefault="003C0391" w:rsidP="006D1FB3">
      <w:pPr>
        <w:numPr>
          <w:ilvl w:val="0"/>
          <w:numId w:val="23"/>
        </w:numPr>
        <w:ind w:left="0" w:firstLine="709"/>
        <w:rPr>
          <w:lang w:val="x-none"/>
        </w:rPr>
      </w:pPr>
      <w:r w:rsidRPr="003C0391">
        <w:rPr>
          <w:lang w:val="x-none"/>
        </w:rPr>
        <w:t>- две библиотеки на 17 тыс. единиц хранения каждая;</w:t>
      </w:r>
    </w:p>
    <w:p w14:paraId="27B6FF10" w14:textId="77777777" w:rsidR="003C0391" w:rsidRPr="003C0391" w:rsidRDefault="003C0391" w:rsidP="006D1FB3">
      <w:pPr>
        <w:numPr>
          <w:ilvl w:val="0"/>
          <w:numId w:val="23"/>
        </w:numPr>
        <w:ind w:left="0" w:firstLine="709"/>
        <w:rPr>
          <w:lang w:val="x-none"/>
        </w:rPr>
      </w:pPr>
      <w:r w:rsidRPr="003C0391">
        <w:rPr>
          <w:lang w:val="x-none"/>
        </w:rPr>
        <w:t>- помещения для размещения двух органов по делам молодежи площадью 85 кв. м и 8 рабочими местами каждый.</w:t>
      </w:r>
    </w:p>
    <w:p w14:paraId="3263C9D5" w14:textId="77777777" w:rsidR="003C0391" w:rsidRPr="003C0391" w:rsidRDefault="003C0391" w:rsidP="003C0391">
      <w:pPr>
        <w:ind w:firstLine="709"/>
        <w:rPr>
          <w:bCs/>
        </w:rPr>
      </w:pPr>
      <w:r w:rsidRPr="003C0391">
        <w:rPr>
          <w:bCs/>
        </w:rPr>
        <w:t xml:space="preserve">Настоящим проектом предусматривается </w:t>
      </w:r>
      <w:r w:rsidRPr="003C0391">
        <w:t>выделение помещений для размещения указанных объектов культуры и объектов для работы с детьми и молодежью во встроенных нежилых помещениях планируемых многоквартирных жилых домов.</w:t>
      </w:r>
    </w:p>
    <w:p w14:paraId="3942C533" w14:textId="77777777" w:rsidR="003C0391" w:rsidRPr="003C0391" w:rsidRDefault="003C0391" w:rsidP="003C0391">
      <w:pPr>
        <w:ind w:firstLine="709"/>
        <w:rPr>
          <w:b/>
        </w:rPr>
      </w:pPr>
    </w:p>
    <w:p w14:paraId="519400AE" w14:textId="77777777" w:rsidR="003C0391" w:rsidRPr="003C0391" w:rsidRDefault="003C0391" w:rsidP="003C0391">
      <w:pPr>
        <w:ind w:firstLine="709"/>
        <w:rPr>
          <w:b/>
        </w:rPr>
      </w:pPr>
      <w:r w:rsidRPr="003C0391">
        <w:rPr>
          <w:b/>
        </w:rPr>
        <w:t>Торговые объекты</w:t>
      </w:r>
    </w:p>
    <w:p w14:paraId="35EAF42B" w14:textId="77777777" w:rsidR="003C0391" w:rsidRPr="003C0391" w:rsidRDefault="003C0391" w:rsidP="003C0391">
      <w:pPr>
        <w:ind w:firstLine="709"/>
      </w:pPr>
      <w:r w:rsidRPr="003C0391">
        <w:t>Настоящим проектом предусматривается размещение торговых объектов по продаже продовольственных и непродовольственных товаров общей площадью 2179 кв. м (665 кв. м торговой площади по продаже продовольственных товаров и 1514 кв. м торговой площади по продаже непродовольственных товаров) во встроенных нежилых помещениях планируемых многоквартирных жилых домов.</w:t>
      </w:r>
    </w:p>
    <w:p w14:paraId="11A5F11D" w14:textId="77777777" w:rsidR="003C0391" w:rsidRPr="003C0391" w:rsidRDefault="003C0391" w:rsidP="003C0391">
      <w:pPr>
        <w:ind w:firstLine="709"/>
        <w:rPr>
          <w:b/>
        </w:rPr>
      </w:pPr>
    </w:p>
    <w:p w14:paraId="261F90B2" w14:textId="77777777" w:rsidR="003C0391" w:rsidRPr="003C0391" w:rsidRDefault="003C0391" w:rsidP="003C0391">
      <w:pPr>
        <w:ind w:firstLine="709"/>
        <w:rPr>
          <w:b/>
        </w:rPr>
      </w:pPr>
      <w:r w:rsidRPr="003C0391">
        <w:rPr>
          <w:b/>
        </w:rPr>
        <w:t>Объекты торгово-бытового обслуживания</w:t>
      </w:r>
    </w:p>
    <w:p w14:paraId="23FEC81E" w14:textId="77777777" w:rsidR="003C0391" w:rsidRPr="003C0391" w:rsidRDefault="003C0391" w:rsidP="003C0391">
      <w:pPr>
        <w:ind w:firstLine="709"/>
      </w:pPr>
      <w:r w:rsidRPr="003C0391">
        <w:t>Настоящим проектом предусматривается размещение предприятий общественного питания и предприятий бытового обслуживания населения во встроенных нежилых помещениях планируемых многоквартирных жилых домов.</w:t>
      </w:r>
    </w:p>
    <w:p w14:paraId="004FFD5F" w14:textId="77777777" w:rsidR="003C0391" w:rsidRPr="003C0391" w:rsidRDefault="003C0391" w:rsidP="003C0391">
      <w:pPr>
        <w:ind w:firstLine="709"/>
      </w:pPr>
      <w:r w:rsidRPr="003C0391">
        <w:t>Потребность в прочих объектах торгово-бытового обслуживания (торговая площадь рынка, временные площадки для организации ярмарочной торговли сельскохозяйственной продукцией, производственные предприятия бытового обслуживания малой мощности централизованного выполнения заказов, предприятия по стирке белья (фабрика-прачечная), прачечные самообслуживания, мини-прачечные, предприятия по химчистке, фабрики-химчистки, химчистки самообслуживания, мини-химчистки, банно-оздоровительный комплекс, гостиница, общественный туалет, пункт приема вторичного сырья) обеспечивается как существующими, так и планируемыми объектами в границах пос. Новогорелово и/или в на иных территориях Виллозского городского поселения.</w:t>
      </w:r>
    </w:p>
    <w:p w14:paraId="00D30D32" w14:textId="77777777" w:rsidR="003C0391" w:rsidRPr="003C0391" w:rsidRDefault="003C0391" w:rsidP="003C0391">
      <w:pPr>
        <w:ind w:firstLine="709"/>
      </w:pPr>
      <w:r w:rsidRPr="003C0391">
        <w:lastRenderedPageBreak/>
        <w:t>Общая площадь коммерческих помещений во встроенных нежилых помещениях первых этажей планируемых многоквартирных жилых домов выделены помещения общей площадью 16981,73 кв. м., из которых 4747,64 кв. м. выделяются для объекта здравоохранения, объектов культуры, органов для работы с детьми и молодежью, торговых объектов, объектов торгово-бытового обслуживания – предприятий общественного питания и бытового обслуживания населения.</w:t>
      </w:r>
    </w:p>
    <w:p w14:paraId="3BADDC89" w14:textId="77777777" w:rsidR="003C0391" w:rsidRDefault="003C0391" w:rsidP="003C0391">
      <w:pPr>
        <w:ind w:firstLine="709"/>
      </w:pPr>
      <w:r w:rsidRPr="003C0391">
        <w:t>Прочие объекты торгово-бытового обслуживания, в том числе являющиеся объектами малого и среднего предпринимательства, могут размещаться на общих основаниях в прочих коммерческих помещениях во встроенных нежилых помещениях первых этажей планируемых многоквартирных жилых домов, площадь которых составляет 12234,09 кв. м.</w:t>
      </w:r>
    </w:p>
    <w:p w14:paraId="46CD8168" w14:textId="77777777" w:rsidR="003510CA" w:rsidRDefault="003510CA" w:rsidP="003C0391">
      <w:pPr>
        <w:ind w:firstLine="709"/>
      </w:pPr>
    </w:p>
    <w:p w14:paraId="655127D3" w14:textId="77777777" w:rsidR="003510CA" w:rsidRPr="003510CA" w:rsidRDefault="003510CA" w:rsidP="003510CA">
      <w:pPr>
        <w:ind w:firstLine="709"/>
      </w:pPr>
      <w:r w:rsidRPr="003510CA">
        <w:rPr>
          <w:b/>
        </w:rPr>
        <w:t>Объекты благоустройства придомовой территории</w:t>
      </w:r>
    </w:p>
    <w:p w14:paraId="7571AF7A" w14:textId="1454178D" w:rsidR="003510CA" w:rsidRPr="003510CA" w:rsidRDefault="003510CA" w:rsidP="003510CA">
      <w:pPr>
        <w:ind w:firstLine="709"/>
      </w:pPr>
      <w:r w:rsidRPr="003510CA">
        <w:t xml:space="preserve">Оценка обеспеченности объектами благоустройства в соответствии с п. 2.6.9 местных нормативов градостроительного проектирования представлена в таблице </w:t>
      </w:r>
      <w:r>
        <w:t>6</w:t>
      </w:r>
      <w:r w:rsidRPr="003510CA">
        <w:t>.</w:t>
      </w:r>
    </w:p>
    <w:p w14:paraId="3C3F5949" w14:textId="77777777" w:rsidR="003510CA" w:rsidRPr="003C0391" w:rsidRDefault="003510CA" w:rsidP="003C0391">
      <w:pPr>
        <w:ind w:firstLine="709"/>
      </w:pPr>
    </w:p>
    <w:p w14:paraId="43A31669" w14:textId="77777777" w:rsidR="003C0391" w:rsidRDefault="003C0391" w:rsidP="003C0391">
      <w:pPr>
        <w:ind w:firstLine="709"/>
      </w:pPr>
    </w:p>
    <w:p w14:paraId="0DB8D8D9" w14:textId="77777777" w:rsidR="003C0391" w:rsidRDefault="003C0391" w:rsidP="002A30BC">
      <w:pPr>
        <w:ind w:firstLine="709"/>
        <w:sectPr w:rsidR="003C0391" w:rsidSect="00B908C9">
          <w:headerReference w:type="default" r:id="rId12"/>
          <w:pgSz w:w="11906" w:h="16838"/>
          <w:pgMar w:top="1134" w:right="567" w:bottom="1134" w:left="1134" w:header="709" w:footer="709" w:gutter="0"/>
          <w:cols w:space="708"/>
          <w:docGrid w:linePitch="381"/>
        </w:sectPr>
      </w:pPr>
    </w:p>
    <w:p w14:paraId="518C6B21" w14:textId="07A5B6AC" w:rsidR="001F6F09" w:rsidRPr="001F6F09" w:rsidRDefault="001F6F09" w:rsidP="001F6F09">
      <w:pPr>
        <w:pStyle w:val="ae"/>
      </w:pPr>
      <w:r>
        <w:lastRenderedPageBreak/>
        <w:t xml:space="preserve">Таблица </w:t>
      </w:r>
      <w:fldSimple w:instr=" SEQ Таблица \* ARABIC ">
        <w:r w:rsidR="00E65669">
          <w:rPr>
            <w:noProof/>
          </w:rPr>
          <w:t>6</w:t>
        </w:r>
      </w:fldSimple>
      <w:r w:rsidRPr="001F6F09">
        <w:t>. Оценка обеспеченности объектами благоустройства</w:t>
      </w:r>
    </w:p>
    <w:tbl>
      <w:tblPr>
        <w:tblStyle w:val="af"/>
        <w:tblW w:w="15355" w:type="dxa"/>
        <w:jc w:val="center"/>
        <w:tblBorders>
          <w:bottom w:val="none" w:sz="0" w:space="0" w:color="auto"/>
        </w:tblBorders>
        <w:tblLayout w:type="fixed"/>
        <w:tblCellMar>
          <w:left w:w="57" w:type="dxa"/>
          <w:right w:w="57" w:type="dxa"/>
        </w:tblCellMar>
        <w:tblLook w:val="04A0" w:firstRow="1" w:lastRow="0" w:firstColumn="1" w:lastColumn="0" w:noHBand="0" w:noVBand="1"/>
      </w:tblPr>
      <w:tblGrid>
        <w:gridCol w:w="3235"/>
        <w:gridCol w:w="2880"/>
        <w:gridCol w:w="1440"/>
        <w:gridCol w:w="1800"/>
        <w:gridCol w:w="1440"/>
        <w:gridCol w:w="4560"/>
      </w:tblGrid>
      <w:tr w:rsidR="001F6F09" w:rsidRPr="001F6F09" w14:paraId="51DE9E08" w14:textId="77777777" w:rsidTr="00C130BB">
        <w:trPr>
          <w:jc w:val="center"/>
        </w:trPr>
        <w:tc>
          <w:tcPr>
            <w:tcW w:w="3235" w:type="dxa"/>
          </w:tcPr>
          <w:p w14:paraId="12F6B35F" w14:textId="77777777" w:rsidR="001F6F09" w:rsidRPr="001F6F09" w:rsidRDefault="001F6F09" w:rsidP="001F6F09">
            <w:pPr>
              <w:rPr>
                <w:sz w:val="24"/>
                <w:szCs w:val="24"/>
              </w:rPr>
            </w:pPr>
            <w:r w:rsidRPr="001F6F09">
              <w:rPr>
                <w:sz w:val="24"/>
                <w:szCs w:val="24"/>
              </w:rPr>
              <w:t>Объекты благоустройства</w:t>
            </w:r>
          </w:p>
        </w:tc>
        <w:tc>
          <w:tcPr>
            <w:tcW w:w="2880" w:type="dxa"/>
          </w:tcPr>
          <w:p w14:paraId="1D4C09F2" w14:textId="77777777" w:rsidR="001F6F09" w:rsidRPr="001F6F09" w:rsidRDefault="001F6F09" w:rsidP="001F6F09">
            <w:pPr>
              <w:rPr>
                <w:sz w:val="24"/>
                <w:szCs w:val="24"/>
              </w:rPr>
            </w:pPr>
            <w:r w:rsidRPr="001F6F09">
              <w:rPr>
                <w:sz w:val="24"/>
                <w:szCs w:val="24"/>
              </w:rPr>
              <w:t>Удельные размеры, кв. м/чел.</w:t>
            </w:r>
          </w:p>
        </w:tc>
        <w:tc>
          <w:tcPr>
            <w:tcW w:w="1440" w:type="dxa"/>
          </w:tcPr>
          <w:p w14:paraId="092658DE" w14:textId="77777777" w:rsidR="001F6F09" w:rsidRPr="001F6F09" w:rsidRDefault="001F6F09" w:rsidP="001F6F09">
            <w:pPr>
              <w:rPr>
                <w:sz w:val="24"/>
                <w:szCs w:val="24"/>
              </w:rPr>
            </w:pPr>
            <w:r w:rsidRPr="001F6F09">
              <w:rPr>
                <w:sz w:val="24"/>
                <w:szCs w:val="24"/>
              </w:rPr>
              <w:t>Население,</w:t>
            </w:r>
          </w:p>
          <w:p w14:paraId="1F2BE8DC" w14:textId="77777777" w:rsidR="001F6F09" w:rsidRPr="001F6F09" w:rsidRDefault="001F6F09" w:rsidP="001F6F09">
            <w:pPr>
              <w:rPr>
                <w:sz w:val="24"/>
                <w:szCs w:val="24"/>
              </w:rPr>
            </w:pPr>
            <w:r w:rsidRPr="001F6F09">
              <w:rPr>
                <w:sz w:val="24"/>
                <w:szCs w:val="24"/>
              </w:rPr>
              <w:t>чел.</w:t>
            </w:r>
          </w:p>
        </w:tc>
        <w:tc>
          <w:tcPr>
            <w:tcW w:w="1800" w:type="dxa"/>
          </w:tcPr>
          <w:p w14:paraId="7290F9D7" w14:textId="77777777" w:rsidR="001F6F09" w:rsidRPr="001F6F09" w:rsidRDefault="001F6F09" w:rsidP="001F6F09">
            <w:pPr>
              <w:rPr>
                <w:sz w:val="24"/>
                <w:szCs w:val="24"/>
              </w:rPr>
            </w:pPr>
            <w:r w:rsidRPr="001F6F09">
              <w:rPr>
                <w:sz w:val="24"/>
                <w:szCs w:val="24"/>
              </w:rPr>
              <w:t>Требуется на 5,373 тыс. чел., кв. м</w:t>
            </w:r>
          </w:p>
        </w:tc>
        <w:tc>
          <w:tcPr>
            <w:tcW w:w="1440" w:type="dxa"/>
          </w:tcPr>
          <w:p w14:paraId="3ECD969B" w14:textId="77777777" w:rsidR="001F6F09" w:rsidRPr="001F6F09" w:rsidRDefault="001F6F09" w:rsidP="001F6F09">
            <w:pPr>
              <w:rPr>
                <w:sz w:val="24"/>
                <w:szCs w:val="24"/>
              </w:rPr>
            </w:pPr>
            <w:r w:rsidRPr="001F6F09">
              <w:rPr>
                <w:sz w:val="24"/>
                <w:szCs w:val="24"/>
              </w:rPr>
              <w:t>Принято в проекте, кв. м</w:t>
            </w:r>
          </w:p>
        </w:tc>
        <w:tc>
          <w:tcPr>
            <w:tcW w:w="4560" w:type="dxa"/>
          </w:tcPr>
          <w:p w14:paraId="7017888E" w14:textId="77777777" w:rsidR="001F6F09" w:rsidRPr="001F6F09" w:rsidRDefault="001F6F09" w:rsidP="001F6F09">
            <w:pPr>
              <w:rPr>
                <w:sz w:val="24"/>
                <w:szCs w:val="24"/>
              </w:rPr>
            </w:pPr>
            <w:r w:rsidRPr="001F6F09">
              <w:rPr>
                <w:sz w:val="24"/>
                <w:szCs w:val="24"/>
              </w:rPr>
              <w:t>Примечание</w:t>
            </w:r>
          </w:p>
        </w:tc>
      </w:tr>
    </w:tbl>
    <w:p w14:paraId="646168DA" w14:textId="77777777" w:rsidR="001F6F09" w:rsidRPr="001F6F09" w:rsidRDefault="001F6F09" w:rsidP="001F6F09">
      <w:pPr>
        <w:rPr>
          <w:sz w:val="2"/>
          <w:szCs w:val="2"/>
        </w:rPr>
      </w:pPr>
    </w:p>
    <w:tbl>
      <w:tblPr>
        <w:tblStyle w:val="af"/>
        <w:tblW w:w="15355" w:type="dxa"/>
        <w:jc w:val="center"/>
        <w:tblLayout w:type="fixed"/>
        <w:tblLook w:val="04A0" w:firstRow="1" w:lastRow="0" w:firstColumn="1" w:lastColumn="0" w:noHBand="0" w:noVBand="1"/>
      </w:tblPr>
      <w:tblGrid>
        <w:gridCol w:w="3235"/>
        <w:gridCol w:w="2880"/>
        <w:gridCol w:w="1440"/>
        <w:gridCol w:w="1800"/>
        <w:gridCol w:w="1440"/>
        <w:gridCol w:w="4560"/>
      </w:tblGrid>
      <w:tr w:rsidR="001F6F09" w:rsidRPr="001F6F09" w14:paraId="6AC81DF7" w14:textId="77777777" w:rsidTr="00C130BB">
        <w:trPr>
          <w:jc w:val="center"/>
        </w:trPr>
        <w:tc>
          <w:tcPr>
            <w:tcW w:w="3235" w:type="dxa"/>
          </w:tcPr>
          <w:p w14:paraId="08006C22" w14:textId="77777777" w:rsidR="001F6F09" w:rsidRPr="001F6F09" w:rsidRDefault="001F6F09" w:rsidP="001F6F09">
            <w:pPr>
              <w:jc w:val="center"/>
              <w:rPr>
                <w:sz w:val="24"/>
                <w:szCs w:val="24"/>
              </w:rPr>
            </w:pPr>
            <w:r w:rsidRPr="001F6F09">
              <w:rPr>
                <w:sz w:val="24"/>
                <w:szCs w:val="24"/>
              </w:rPr>
              <w:t>1</w:t>
            </w:r>
          </w:p>
        </w:tc>
        <w:tc>
          <w:tcPr>
            <w:tcW w:w="2880" w:type="dxa"/>
          </w:tcPr>
          <w:p w14:paraId="13410E46" w14:textId="77777777" w:rsidR="001F6F09" w:rsidRPr="001F6F09" w:rsidRDefault="001F6F09" w:rsidP="001F6F09">
            <w:pPr>
              <w:jc w:val="center"/>
              <w:rPr>
                <w:sz w:val="24"/>
                <w:szCs w:val="24"/>
              </w:rPr>
            </w:pPr>
            <w:r w:rsidRPr="001F6F09">
              <w:rPr>
                <w:sz w:val="24"/>
                <w:szCs w:val="24"/>
              </w:rPr>
              <w:t>2</w:t>
            </w:r>
          </w:p>
        </w:tc>
        <w:tc>
          <w:tcPr>
            <w:tcW w:w="1440" w:type="dxa"/>
          </w:tcPr>
          <w:p w14:paraId="41CD5691" w14:textId="77777777" w:rsidR="001F6F09" w:rsidRPr="001F6F09" w:rsidRDefault="001F6F09" w:rsidP="001F6F09">
            <w:pPr>
              <w:jc w:val="center"/>
              <w:rPr>
                <w:sz w:val="24"/>
                <w:szCs w:val="24"/>
              </w:rPr>
            </w:pPr>
            <w:r w:rsidRPr="001F6F09">
              <w:rPr>
                <w:sz w:val="24"/>
                <w:szCs w:val="24"/>
              </w:rPr>
              <w:t>3</w:t>
            </w:r>
          </w:p>
        </w:tc>
        <w:tc>
          <w:tcPr>
            <w:tcW w:w="1800" w:type="dxa"/>
          </w:tcPr>
          <w:p w14:paraId="7D7EC8EC" w14:textId="77777777" w:rsidR="001F6F09" w:rsidRPr="001F6F09" w:rsidRDefault="001F6F09" w:rsidP="001F6F09">
            <w:pPr>
              <w:jc w:val="center"/>
              <w:rPr>
                <w:sz w:val="24"/>
                <w:szCs w:val="24"/>
              </w:rPr>
            </w:pPr>
            <w:r w:rsidRPr="001F6F09">
              <w:rPr>
                <w:sz w:val="24"/>
                <w:szCs w:val="24"/>
              </w:rPr>
              <w:t>4</w:t>
            </w:r>
          </w:p>
        </w:tc>
        <w:tc>
          <w:tcPr>
            <w:tcW w:w="1440" w:type="dxa"/>
          </w:tcPr>
          <w:p w14:paraId="03EEF42F" w14:textId="77777777" w:rsidR="001F6F09" w:rsidRPr="001F6F09" w:rsidRDefault="001F6F09" w:rsidP="001F6F09">
            <w:pPr>
              <w:jc w:val="center"/>
              <w:rPr>
                <w:sz w:val="24"/>
                <w:szCs w:val="24"/>
              </w:rPr>
            </w:pPr>
            <w:r w:rsidRPr="001F6F09">
              <w:rPr>
                <w:sz w:val="24"/>
                <w:szCs w:val="24"/>
              </w:rPr>
              <w:t>5</w:t>
            </w:r>
          </w:p>
        </w:tc>
        <w:tc>
          <w:tcPr>
            <w:tcW w:w="4560" w:type="dxa"/>
          </w:tcPr>
          <w:p w14:paraId="011A58AA" w14:textId="77777777" w:rsidR="001F6F09" w:rsidRPr="001F6F09" w:rsidRDefault="001F6F09" w:rsidP="001F6F09">
            <w:pPr>
              <w:jc w:val="center"/>
              <w:rPr>
                <w:sz w:val="24"/>
                <w:szCs w:val="24"/>
              </w:rPr>
            </w:pPr>
            <w:r w:rsidRPr="001F6F09">
              <w:rPr>
                <w:sz w:val="24"/>
                <w:szCs w:val="24"/>
              </w:rPr>
              <w:t>7</w:t>
            </w:r>
          </w:p>
        </w:tc>
      </w:tr>
      <w:tr w:rsidR="001F6F09" w:rsidRPr="001F6F09" w14:paraId="7ED2BC48" w14:textId="77777777" w:rsidTr="00C130BB">
        <w:trPr>
          <w:jc w:val="center"/>
        </w:trPr>
        <w:tc>
          <w:tcPr>
            <w:tcW w:w="3235" w:type="dxa"/>
          </w:tcPr>
          <w:p w14:paraId="1A326D04" w14:textId="77777777" w:rsidR="001F6F09" w:rsidRPr="001F6F09" w:rsidRDefault="001F6F09" w:rsidP="001F6F09">
            <w:pPr>
              <w:rPr>
                <w:sz w:val="24"/>
                <w:szCs w:val="24"/>
              </w:rPr>
            </w:pPr>
            <w:r w:rsidRPr="001F6F09">
              <w:rPr>
                <w:sz w:val="24"/>
                <w:szCs w:val="24"/>
              </w:rPr>
              <w:t>Площадки для игр детей дошкольного и младшего школьного возраста</w:t>
            </w:r>
          </w:p>
        </w:tc>
        <w:tc>
          <w:tcPr>
            <w:tcW w:w="2880" w:type="dxa"/>
          </w:tcPr>
          <w:p w14:paraId="1B8D0135" w14:textId="77777777" w:rsidR="001F6F09" w:rsidRPr="001F6F09" w:rsidRDefault="001F6F09" w:rsidP="001F6F09">
            <w:pPr>
              <w:rPr>
                <w:sz w:val="24"/>
                <w:szCs w:val="24"/>
              </w:rPr>
            </w:pPr>
            <w:r w:rsidRPr="001F6F09">
              <w:rPr>
                <w:sz w:val="24"/>
                <w:szCs w:val="24"/>
              </w:rPr>
              <w:t>0,7 кв. м на 1 чел.</w:t>
            </w:r>
          </w:p>
        </w:tc>
        <w:tc>
          <w:tcPr>
            <w:tcW w:w="1440" w:type="dxa"/>
          </w:tcPr>
          <w:p w14:paraId="0B73FE10" w14:textId="77777777" w:rsidR="001F6F09" w:rsidRPr="001F6F09" w:rsidRDefault="001F6F09" w:rsidP="001F6F09">
            <w:pPr>
              <w:jc w:val="center"/>
              <w:rPr>
                <w:sz w:val="24"/>
                <w:szCs w:val="24"/>
              </w:rPr>
            </w:pPr>
            <w:r w:rsidRPr="001F6F09">
              <w:rPr>
                <w:sz w:val="24"/>
                <w:szCs w:val="24"/>
              </w:rPr>
              <w:t>5373</w:t>
            </w:r>
          </w:p>
        </w:tc>
        <w:tc>
          <w:tcPr>
            <w:tcW w:w="1800" w:type="dxa"/>
          </w:tcPr>
          <w:p w14:paraId="7BE65AF0" w14:textId="77777777" w:rsidR="001F6F09" w:rsidRPr="001F6F09" w:rsidRDefault="001F6F09" w:rsidP="001F6F09">
            <w:pPr>
              <w:jc w:val="center"/>
              <w:rPr>
                <w:sz w:val="24"/>
                <w:szCs w:val="24"/>
              </w:rPr>
            </w:pPr>
            <w:r w:rsidRPr="001F6F09">
              <w:rPr>
                <w:sz w:val="24"/>
                <w:szCs w:val="24"/>
              </w:rPr>
              <w:t>3761,1</w:t>
            </w:r>
          </w:p>
        </w:tc>
        <w:tc>
          <w:tcPr>
            <w:tcW w:w="1440" w:type="dxa"/>
          </w:tcPr>
          <w:p w14:paraId="4F3BB30E" w14:textId="77777777" w:rsidR="001F6F09" w:rsidRPr="001F6F09" w:rsidRDefault="001F6F09" w:rsidP="001F6F09">
            <w:pPr>
              <w:jc w:val="center"/>
              <w:rPr>
                <w:sz w:val="24"/>
                <w:szCs w:val="24"/>
              </w:rPr>
            </w:pPr>
            <w:r w:rsidRPr="001F6F09">
              <w:rPr>
                <w:sz w:val="24"/>
                <w:szCs w:val="24"/>
              </w:rPr>
              <w:t>3761,1</w:t>
            </w:r>
          </w:p>
        </w:tc>
        <w:tc>
          <w:tcPr>
            <w:tcW w:w="4560" w:type="dxa"/>
          </w:tcPr>
          <w:p w14:paraId="40510251" w14:textId="77777777" w:rsidR="001F6F09" w:rsidRPr="001F6F09" w:rsidRDefault="001F6F09" w:rsidP="001F6F09">
            <w:pPr>
              <w:rPr>
                <w:sz w:val="24"/>
                <w:szCs w:val="24"/>
              </w:rPr>
            </w:pPr>
            <w:r w:rsidRPr="001F6F09">
              <w:rPr>
                <w:sz w:val="24"/>
                <w:szCs w:val="24"/>
              </w:rPr>
              <w:t>-</w:t>
            </w:r>
          </w:p>
        </w:tc>
      </w:tr>
      <w:tr w:rsidR="001F6F09" w:rsidRPr="001F6F09" w14:paraId="41E88E1C" w14:textId="77777777" w:rsidTr="00C130BB">
        <w:trPr>
          <w:jc w:val="center"/>
        </w:trPr>
        <w:tc>
          <w:tcPr>
            <w:tcW w:w="3235" w:type="dxa"/>
          </w:tcPr>
          <w:p w14:paraId="758E14B5" w14:textId="77777777" w:rsidR="001F6F09" w:rsidRPr="001F6F09" w:rsidRDefault="001F6F09" w:rsidP="001F6F09">
            <w:pPr>
              <w:rPr>
                <w:sz w:val="24"/>
                <w:szCs w:val="24"/>
              </w:rPr>
            </w:pPr>
            <w:r w:rsidRPr="001F6F09">
              <w:rPr>
                <w:sz w:val="24"/>
                <w:szCs w:val="24"/>
              </w:rPr>
              <w:t>Площадки для отдыха взрослого населения</w:t>
            </w:r>
          </w:p>
        </w:tc>
        <w:tc>
          <w:tcPr>
            <w:tcW w:w="2880" w:type="dxa"/>
          </w:tcPr>
          <w:p w14:paraId="66BD5C03" w14:textId="77777777" w:rsidR="001F6F09" w:rsidRPr="001F6F09" w:rsidRDefault="001F6F09" w:rsidP="001F6F09">
            <w:pPr>
              <w:rPr>
                <w:sz w:val="24"/>
                <w:szCs w:val="24"/>
              </w:rPr>
            </w:pPr>
            <w:r w:rsidRPr="001F6F09">
              <w:rPr>
                <w:sz w:val="24"/>
                <w:szCs w:val="24"/>
              </w:rPr>
              <w:t>0,1 кв. м на 1 чел.</w:t>
            </w:r>
          </w:p>
        </w:tc>
        <w:tc>
          <w:tcPr>
            <w:tcW w:w="1440" w:type="dxa"/>
          </w:tcPr>
          <w:p w14:paraId="097FCD76" w14:textId="77777777" w:rsidR="001F6F09" w:rsidRPr="001F6F09" w:rsidRDefault="001F6F09" w:rsidP="001F6F09">
            <w:pPr>
              <w:jc w:val="center"/>
              <w:rPr>
                <w:sz w:val="24"/>
                <w:szCs w:val="24"/>
              </w:rPr>
            </w:pPr>
            <w:r w:rsidRPr="001F6F09">
              <w:rPr>
                <w:sz w:val="24"/>
                <w:szCs w:val="24"/>
              </w:rPr>
              <w:t>5373</w:t>
            </w:r>
          </w:p>
        </w:tc>
        <w:tc>
          <w:tcPr>
            <w:tcW w:w="1800" w:type="dxa"/>
          </w:tcPr>
          <w:p w14:paraId="06F9F0B4" w14:textId="77777777" w:rsidR="001F6F09" w:rsidRPr="001F6F09" w:rsidRDefault="001F6F09" w:rsidP="001F6F09">
            <w:pPr>
              <w:jc w:val="center"/>
              <w:rPr>
                <w:sz w:val="24"/>
                <w:szCs w:val="24"/>
              </w:rPr>
            </w:pPr>
            <w:r w:rsidRPr="001F6F09">
              <w:rPr>
                <w:sz w:val="24"/>
                <w:szCs w:val="24"/>
              </w:rPr>
              <w:t>537,3</w:t>
            </w:r>
          </w:p>
        </w:tc>
        <w:tc>
          <w:tcPr>
            <w:tcW w:w="1440" w:type="dxa"/>
          </w:tcPr>
          <w:p w14:paraId="3D93CBC8" w14:textId="77777777" w:rsidR="001F6F09" w:rsidRPr="001F6F09" w:rsidRDefault="001F6F09" w:rsidP="001F6F09">
            <w:pPr>
              <w:jc w:val="center"/>
              <w:rPr>
                <w:sz w:val="24"/>
                <w:szCs w:val="24"/>
              </w:rPr>
            </w:pPr>
            <w:r w:rsidRPr="001F6F09">
              <w:rPr>
                <w:sz w:val="24"/>
                <w:szCs w:val="24"/>
              </w:rPr>
              <w:t>537,3</w:t>
            </w:r>
          </w:p>
        </w:tc>
        <w:tc>
          <w:tcPr>
            <w:tcW w:w="4560" w:type="dxa"/>
          </w:tcPr>
          <w:p w14:paraId="69FD9FCE" w14:textId="77777777" w:rsidR="001F6F09" w:rsidRPr="001F6F09" w:rsidRDefault="001F6F09" w:rsidP="001F6F09">
            <w:pPr>
              <w:rPr>
                <w:sz w:val="24"/>
                <w:szCs w:val="24"/>
              </w:rPr>
            </w:pPr>
            <w:r w:rsidRPr="001F6F09">
              <w:rPr>
                <w:sz w:val="24"/>
                <w:szCs w:val="24"/>
              </w:rPr>
              <w:t>-</w:t>
            </w:r>
          </w:p>
        </w:tc>
      </w:tr>
      <w:tr w:rsidR="001F6F09" w:rsidRPr="001F6F09" w14:paraId="1B034A93" w14:textId="77777777" w:rsidTr="00C130BB">
        <w:trPr>
          <w:trHeight w:val="562"/>
          <w:jc w:val="center"/>
        </w:trPr>
        <w:tc>
          <w:tcPr>
            <w:tcW w:w="3235" w:type="dxa"/>
          </w:tcPr>
          <w:p w14:paraId="11A08DB5" w14:textId="77777777" w:rsidR="001F6F09" w:rsidRPr="001F6F09" w:rsidRDefault="001F6F09" w:rsidP="001F6F09">
            <w:pPr>
              <w:rPr>
                <w:sz w:val="24"/>
                <w:szCs w:val="24"/>
              </w:rPr>
            </w:pPr>
            <w:r w:rsidRPr="001F6F09">
              <w:rPr>
                <w:sz w:val="24"/>
                <w:szCs w:val="24"/>
              </w:rPr>
              <w:t>Площадки для занятий физической культурой</w:t>
            </w:r>
          </w:p>
        </w:tc>
        <w:tc>
          <w:tcPr>
            <w:tcW w:w="2880" w:type="dxa"/>
          </w:tcPr>
          <w:p w14:paraId="576921CF" w14:textId="77777777" w:rsidR="001F6F09" w:rsidRPr="001F6F09" w:rsidRDefault="001F6F09" w:rsidP="001F6F09">
            <w:pPr>
              <w:rPr>
                <w:sz w:val="24"/>
                <w:szCs w:val="24"/>
              </w:rPr>
            </w:pPr>
            <w:r w:rsidRPr="001F6F09">
              <w:rPr>
                <w:sz w:val="24"/>
                <w:szCs w:val="24"/>
              </w:rPr>
              <w:t>2 кв. м на 1 чел.</w:t>
            </w:r>
          </w:p>
        </w:tc>
        <w:tc>
          <w:tcPr>
            <w:tcW w:w="1440" w:type="dxa"/>
          </w:tcPr>
          <w:p w14:paraId="7742DFDB" w14:textId="77777777" w:rsidR="001F6F09" w:rsidRPr="001F6F09" w:rsidRDefault="001F6F09" w:rsidP="001F6F09">
            <w:pPr>
              <w:jc w:val="center"/>
              <w:rPr>
                <w:sz w:val="24"/>
                <w:szCs w:val="24"/>
              </w:rPr>
            </w:pPr>
            <w:r w:rsidRPr="001F6F09">
              <w:rPr>
                <w:sz w:val="24"/>
                <w:szCs w:val="24"/>
              </w:rPr>
              <w:t>5373</w:t>
            </w:r>
          </w:p>
        </w:tc>
        <w:tc>
          <w:tcPr>
            <w:tcW w:w="1800" w:type="dxa"/>
          </w:tcPr>
          <w:p w14:paraId="5B92D6B5" w14:textId="77777777" w:rsidR="001F6F09" w:rsidRPr="001F6F09" w:rsidRDefault="001F6F09" w:rsidP="001F6F09">
            <w:pPr>
              <w:jc w:val="center"/>
              <w:rPr>
                <w:sz w:val="24"/>
                <w:szCs w:val="24"/>
              </w:rPr>
            </w:pPr>
            <w:r w:rsidRPr="001F6F09">
              <w:rPr>
                <w:sz w:val="24"/>
                <w:szCs w:val="24"/>
              </w:rPr>
              <w:t>10746</w:t>
            </w:r>
          </w:p>
        </w:tc>
        <w:tc>
          <w:tcPr>
            <w:tcW w:w="1440" w:type="dxa"/>
          </w:tcPr>
          <w:p w14:paraId="2B43CB3A" w14:textId="77777777" w:rsidR="001F6F09" w:rsidRPr="001F6F09" w:rsidRDefault="001F6F09" w:rsidP="001F6F09">
            <w:pPr>
              <w:jc w:val="center"/>
              <w:rPr>
                <w:sz w:val="24"/>
                <w:szCs w:val="24"/>
              </w:rPr>
            </w:pPr>
            <w:r w:rsidRPr="001F6F09">
              <w:rPr>
                <w:sz w:val="24"/>
                <w:szCs w:val="24"/>
              </w:rPr>
              <w:t>10746</w:t>
            </w:r>
          </w:p>
        </w:tc>
        <w:tc>
          <w:tcPr>
            <w:tcW w:w="4560" w:type="dxa"/>
          </w:tcPr>
          <w:p w14:paraId="62D83201" w14:textId="77777777" w:rsidR="001F6F09" w:rsidRPr="001F6F09" w:rsidRDefault="001F6F09" w:rsidP="001F6F09">
            <w:pPr>
              <w:rPr>
                <w:sz w:val="24"/>
                <w:szCs w:val="24"/>
              </w:rPr>
            </w:pPr>
            <w:r w:rsidRPr="001F6F09">
              <w:rPr>
                <w:sz w:val="24"/>
                <w:szCs w:val="24"/>
              </w:rPr>
              <w:t>-</w:t>
            </w:r>
          </w:p>
        </w:tc>
      </w:tr>
      <w:tr w:rsidR="001F6F09" w:rsidRPr="001F6F09" w14:paraId="2B7BF7CA" w14:textId="77777777" w:rsidTr="00C130BB">
        <w:trPr>
          <w:jc w:val="center"/>
        </w:trPr>
        <w:tc>
          <w:tcPr>
            <w:tcW w:w="3235" w:type="dxa"/>
          </w:tcPr>
          <w:p w14:paraId="6850A6B1" w14:textId="77777777" w:rsidR="001F6F09" w:rsidRPr="001F6F09" w:rsidRDefault="001F6F09" w:rsidP="001F6F09">
            <w:pPr>
              <w:rPr>
                <w:sz w:val="24"/>
                <w:szCs w:val="24"/>
              </w:rPr>
            </w:pPr>
            <w:r w:rsidRPr="001F6F09">
              <w:rPr>
                <w:sz w:val="24"/>
                <w:szCs w:val="24"/>
              </w:rPr>
              <w:t>Площадки для хозяйственных целей</w:t>
            </w:r>
          </w:p>
        </w:tc>
        <w:tc>
          <w:tcPr>
            <w:tcW w:w="2880" w:type="dxa"/>
          </w:tcPr>
          <w:p w14:paraId="7917C477" w14:textId="77777777" w:rsidR="001F6F09" w:rsidRPr="001F6F09" w:rsidRDefault="001F6F09" w:rsidP="001F6F09">
            <w:pPr>
              <w:rPr>
                <w:sz w:val="24"/>
                <w:szCs w:val="24"/>
              </w:rPr>
            </w:pPr>
            <w:r w:rsidRPr="001F6F09">
              <w:rPr>
                <w:sz w:val="24"/>
                <w:szCs w:val="24"/>
              </w:rPr>
              <w:t>0,2 кв. м на 1 чел.</w:t>
            </w:r>
          </w:p>
          <w:p w14:paraId="1FD90637" w14:textId="77777777" w:rsidR="001F6F09" w:rsidRPr="001F6F09" w:rsidRDefault="001F6F09" w:rsidP="001F6F09">
            <w:pPr>
              <w:rPr>
                <w:sz w:val="24"/>
                <w:szCs w:val="24"/>
              </w:rPr>
            </w:pPr>
          </w:p>
        </w:tc>
        <w:tc>
          <w:tcPr>
            <w:tcW w:w="1440" w:type="dxa"/>
          </w:tcPr>
          <w:p w14:paraId="63D01E8E" w14:textId="77777777" w:rsidR="001F6F09" w:rsidRPr="001F6F09" w:rsidRDefault="001F6F09" w:rsidP="001F6F09">
            <w:pPr>
              <w:jc w:val="center"/>
              <w:rPr>
                <w:sz w:val="24"/>
                <w:szCs w:val="24"/>
              </w:rPr>
            </w:pPr>
            <w:r w:rsidRPr="001F6F09">
              <w:rPr>
                <w:sz w:val="24"/>
                <w:szCs w:val="24"/>
              </w:rPr>
              <w:t>5373</w:t>
            </w:r>
          </w:p>
        </w:tc>
        <w:tc>
          <w:tcPr>
            <w:tcW w:w="1800" w:type="dxa"/>
          </w:tcPr>
          <w:p w14:paraId="42311EBA" w14:textId="77777777" w:rsidR="001F6F09" w:rsidRPr="001F6F09" w:rsidRDefault="001F6F09" w:rsidP="001F6F09">
            <w:pPr>
              <w:jc w:val="center"/>
              <w:rPr>
                <w:sz w:val="24"/>
                <w:szCs w:val="24"/>
              </w:rPr>
            </w:pPr>
            <w:r w:rsidRPr="001F6F09">
              <w:rPr>
                <w:sz w:val="24"/>
                <w:szCs w:val="24"/>
              </w:rPr>
              <w:t>1 075</w:t>
            </w:r>
          </w:p>
        </w:tc>
        <w:tc>
          <w:tcPr>
            <w:tcW w:w="1440" w:type="dxa"/>
          </w:tcPr>
          <w:p w14:paraId="7174AA0C" w14:textId="77777777" w:rsidR="001F6F09" w:rsidRPr="001F6F09" w:rsidRDefault="001F6F09" w:rsidP="001F6F09">
            <w:pPr>
              <w:jc w:val="center"/>
              <w:rPr>
                <w:sz w:val="24"/>
                <w:szCs w:val="24"/>
              </w:rPr>
            </w:pPr>
            <w:r w:rsidRPr="001F6F09">
              <w:rPr>
                <w:sz w:val="24"/>
                <w:szCs w:val="24"/>
              </w:rPr>
              <w:t>1 075</w:t>
            </w:r>
          </w:p>
        </w:tc>
        <w:tc>
          <w:tcPr>
            <w:tcW w:w="4560" w:type="dxa"/>
          </w:tcPr>
          <w:p w14:paraId="23AC7E74" w14:textId="77777777" w:rsidR="001F6F09" w:rsidRPr="001F6F09" w:rsidRDefault="001F6F09" w:rsidP="001F6F09">
            <w:pPr>
              <w:rPr>
                <w:sz w:val="24"/>
                <w:szCs w:val="24"/>
              </w:rPr>
            </w:pPr>
            <w:r w:rsidRPr="001F6F09">
              <w:rPr>
                <w:sz w:val="24"/>
                <w:szCs w:val="24"/>
              </w:rPr>
              <w:t>-</w:t>
            </w:r>
          </w:p>
        </w:tc>
      </w:tr>
      <w:tr w:rsidR="001F6F09" w:rsidRPr="001F6F09" w14:paraId="7FE4EE73" w14:textId="77777777" w:rsidTr="00C130BB">
        <w:trPr>
          <w:jc w:val="center"/>
        </w:trPr>
        <w:tc>
          <w:tcPr>
            <w:tcW w:w="3235" w:type="dxa"/>
          </w:tcPr>
          <w:p w14:paraId="4DDDDD71" w14:textId="77777777" w:rsidR="001F6F09" w:rsidRPr="001F6F09" w:rsidRDefault="001F6F09" w:rsidP="001F6F09">
            <w:pPr>
              <w:rPr>
                <w:sz w:val="24"/>
                <w:szCs w:val="24"/>
              </w:rPr>
            </w:pPr>
            <w:r w:rsidRPr="001F6F09">
              <w:rPr>
                <w:sz w:val="24"/>
                <w:szCs w:val="24"/>
              </w:rPr>
              <w:t>Площадки для выгула собак</w:t>
            </w:r>
          </w:p>
        </w:tc>
        <w:tc>
          <w:tcPr>
            <w:tcW w:w="2880" w:type="dxa"/>
          </w:tcPr>
          <w:p w14:paraId="538528D1" w14:textId="77777777" w:rsidR="001F6F09" w:rsidRPr="001F6F09" w:rsidRDefault="001F6F09" w:rsidP="001F6F09">
            <w:pPr>
              <w:rPr>
                <w:sz w:val="24"/>
                <w:szCs w:val="24"/>
              </w:rPr>
            </w:pPr>
            <w:r w:rsidRPr="001F6F09">
              <w:rPr>
                <w:sz w:val="24"/>
                <w:szCs w:val="24"/>
              </w:rPr>
              <w:t>0,05 кв. м на 1 чел. (с учетом уменьшения на 50%)</w:t>
            </w:r>
          </w:p>
        </w:tc>
        <w:tc>
          <w:tcPr>
            <w:tcW w:w="1440" w:type="dxa"/>
          </w:tcPr>
          <w:p w14:paraId="367BC1ED" w14:textId="77777777" w:rsidR="001F6F09" w:rsidRPr="001F6F09" w:rsidRDefault="001F6F09" w:rsidP="001F6F09">
            <w:pPr>
              <w:jc w:val="center"/>
              <w:rPr>
                <w:sz w:val="24"/>
                <w:szCs w:val="24"/>
              </w:rPr>
            </w:pPr>
            <w:r w:rsidRPr="001F6F09">
              <w:rPr>
                <w:sz w:val="24"/>
                <w:szCs w:val="24"/>
              </w:rPr>
              <w:t>5373</w:t>
            </w:r>
          </w:p>
        </w:tc>
        <w:tc>
          <w:tcPr>
            <w:tcW w:w="1800" w:type="dxa"/>
          </w:tcPr>
          <w:p w14:paraId="44CB7F6F" w14:textId="77777777" w:rsidR="001F6F09" w:rsidRPr="001F6F09" w:rsidRDefault="001F6F09" w:rsidP="001F6F09">
            <w:pPr>
              <w:jc w:val="center"/>
              <w:rPr>
                <w:sz w:val="24"/>
                <w:szCs w:val="24"/>
              </w:rPr>
            </w:pPr>
            <w:r w:rsidRPr="001F6F09">
              <w:rPr>
                <w:sz w:val="24"/>
                <w:szCs w:val="24"/>
              </w:rPr>
              <w:t>269</w:t>
            </w:r>
          </w:p>
        </w:tc>
        <w:tc>
          <w:tcPr>
            <w:tcW w:w="1440" w:type="dxa"/>
          </w:tcPr>
          <w:p w14:paraId="4DE49319" w14:textId="77777777" w:rsidR="001F6F09" w:rsidRPr="001F6F09" w:rsidRDefault="001F6F09" w:rsidP="001F6F09">
            <w:pPr>
              <w:jc w:val="center"/>
              <w:rPr>
                <w:sz w:val="24"/>
                <w:szCs w:val="24"/>
              </w:rPr>
            </w:pPr>
            <w:r w:rsidRPr="001F6F09">
              <w:rPr>
                <w:sz w:val="24"/>
                <w:szCs w:val="24"/>
              </w:rPr>
              <w:t>269</w:t>
            </w:r>
          </w:p>
        </w:tc>
        <w:tc>
          <w:tcPr>
            <w:tcW w:w="4560" w:type="dxa"/>
          </w:tcPr>
          <w:p w14:paraId="54EC14C0" w14:textId="77777777" w:rsidR="001F6F09" w:rsidRPr="001F6F09" w:rsidRDefault="001F6F09" w:rsidP="001F6F09">
            <w:pPr>
              <w:rPr>
                <w:sz w:val="24"/>
                <w:szCs w:val="24"/>
              </w:rPr>
            </w:pPr>
            <w:r w:rsidRPr="001F6F09">
              <w:rPr>
                <w:sz w:val="24"/>
                <w:szCs w:val="24"/>
              </w:rPr>
              <w:t>С учетом объединения площадок на группу жилых домов квартала</w:t>
            </w:r>
          </w:p>
        </w:tc>
      </w:tr>
      <w:tr w:rsidR="001F6F09" w:rsidRPr="001F6F09" w14:paraId="475246F4" w14:textId="77777777" w:rsidTr="00C130BB">
        <w:trPr>
          <w:jc w:val="center"/>
        </w:trPr>
        <w:tc>
          <w:tcPr>
            <w:tcW w:w="3235" w:type="dxa"/>
            <w:vMerge w:val="restart"/>
          </w:tcPr>
          <w:p w14:paraId="0C9CB6C7" w14:textId="77777777" w:rsidR="001F6F09" w:rsidRPr="001F6F09" w:rsidRDefault="001F6F09" w:rsidP="001F6F09">
            <w:pPr>
              <w:rPr>
                <w:sz w:val="24"/>
                <w:szCs w:val="24"/>
              </w:rPr>
            </w:pPr>
            <w:r w:rsidRPr="001F6F09">
              <w:rPr>
                <w:sz w:val="24"/>
                <w:szCs w:val="24"/>
              </w:rPr>
              <w:t>Озелененные территории</w:t>
            </w:r>
          </w:p>
        </w:tc>
        <w:tc>
          <w:tcPr>
            <w:tcW w:w="2880" w:type="dxa"/>
          </w:tcPr>
          <w:p w14:paraId="731CB3A7" w14:textId="77777777" w:rsidR="001F6F09" w:rsidRPr="001F6F09" w:rsidRDefault="001F6F09" w:rsidP="001F6F09">
            <w:pPr>
              <w:rPr>
                <w:sz w:val="24"/>
                <w:szCs w:val="24"/>
              </w:rPr>
            </w:pPr>
            <w:r w:rsidRPr="001F6F09">
              <w:rPr>
                <w:sz w:val="24"/>
                <w:szCs w:val="24"/>
              </w:rPr>
              <w:t>3,5 кв. м на 1 чел. на придомовой (дворовой) территории</w:t>
            </w:r>
          </w:p>
        </w:tc>
        <w:tc>
          <w:tcPr>
            <w:tcW w:w="1440" w:type="dxa"/>
          </w:tcPr>
          <w:p w14:paraId="2F24F2D3" w14:textId="77777777" w:rsidR="001F6F09" w:rsidRPr="001F6F09" w:rsidRDefault="001F6F09" w:rsidP="001F6F09">
            <w:pPr>
              <w:jc w:val="center"/>
              <w:rPr>
                <w:sz w:val="24"/>
                <w:szCs w:val="24"/>
              </w:rPr>
            </w:pPr>
            <w:r w:rsidRPr="001F6F09">
              <w:rPr>
                <w:sz w:val="24"/>
                <w:szCs w:val="24"/>
              </w:rPr>
              <w:t>5373</w:t>
            </w:r>
          </w:p>
        </w:tc>
        <w:tc>
          <w:tcPr>
            <w:tcW w:w="1800" w:type="dxa"/>
            <w:vMerge w:val="restart"/>
          </w:tcPr>
          <w:p w14:paraId="37844485" w14:textId="77777777" w:rsidR="001F6F09" w:rsidRPr="001F6F09" w:rsidRDefault="001F6F09" w:rsidP="001F6F09">
            <w:pPr>
              <w:jc w:val="center"/>
              <w:rPr>
                <w:sz w:val="24"/>
                <w:szCs w:val="24"/>
              </w:rPr>
            </w:pPr>
            <w:r w:rsidRPr="001F6F09">
              <w:rPr>
                <w:sz w:val="24"/>
                <w:szCs w:val="24"/>
              </w:rPr>
              <w:t>26865</w:t>
            </w:r>
          </w:p>
        </w:tc>
        <w:tc>
          <w:tcPr>
            <w:tcW w:w="1440" w:type="dxa"/>
          </w:tcPr>
          <w:p w14:paraId="6845812C" w14:textId="77777777" w:rsidR="001F6F09" w:rsidRPr="001F6F09" w:rsidRDefault="001F6F09" w:rsidP="001F6F09">
            <w:pPr>
              <w:jc w:val="center"/>
              <w:rPr>
                <w:sz w:val="24"/>
                <w:szCs w:val="24"/>
              </w:rPr>
            </w:pPr>
            <w:r w:rsidRPr="001F6F09">
              <w:rPr>
                <w:sz w:val="24"/>
                <w:szCs w:val="24"/>
              </w:rPr>
              <w:t>18805,5</w:t>
            </w:r>
          </w:p>
        </w:tc>
        <w:tc>
          <w:tcPr>
            <w:tcW w:w="4560" w:type="dxa"/>
          </w:tcPr>
          <w:p w14:paraId="4D79738A" w14:textId="77777777" w:rsidR="001F6F09" w:rsidRPr="001F6F09" w:rsidRDefault="001F6F09" w:rsidP="001F6F09">
            <w:pPr>
              <w:rPr>
                <w:sz w:val="24"/>
                <w:szCs w:val="24"/>
              </w:rPr>
            </w:pPr>
            <w:r w:rsidRPr="001F6F09">
              <w:rPr>
                <w:sz w:val="24"/>
                <w:szCs w:val="24"/>
              </w:rPr>
              <w:t>С учетом планируемого сквера на территории общего пользования в границе проектирования</w:t>
            </w:r>
          </w:p>
        </w:tc>
      </w:tr>
      <w:tr w:rsidR="001F6F09" w:rsidRPr="001F6F09" w14:paraId="18023836" w14:textId="77777777" w:rsidTr="00C130BB">
        <w:trPr>
          <w:jc w:val="center"/>
        </w:trPr>
        <w:tc>
          <w:tcPr>
            <w:tcW w:w="3235" w:type="dxa"/>
            <w:vMerge/>
          </w:tcPr>
          <w:p w14:paraId="3A78E5F8" w14:textId="77777777" w:rsidR="001F6F09" w:rsidRPr="001F6F09" w:rsidRDefault="001F6F09" w:rsidP="001F6F09">
            <w:pPr>
              <w:rPr>
                <w:sz w:val="24"/>
                <w:szCs w:val="24"/>
              </w:rPr>
            </w:pPr>
          </w:p>
        </w:tc>
        <w:tc>
          <w:tcPr>
            <w:tcW w:w="2880" w:type="dxa"/>
          </w:tcPr>
          <w:p w14:paraId="4B1B2114" w14:textId="77777777" w:rsidR="001F6F09" w:rsidRPr="001F6F09" w:rsidRDefault="001F6F09" w:rsidP="001F6F09">
            <w:pPr>
              <w:rPr>
                <w:sz w:val="24"/>
                <w:szCs w:val="24"/>
              </w:rPr>
            </w:pPr>
            <w:r w:rsidRPr="001F6F09">
              <w:rPr>
                <w:sz w:val="24"/>
                <w:szCs w:val="24"/>
              </w:rPr>
              <w:t>5 кв. м на 1 чел. на территории общего пользования</w:t>
            </w:r>
          </w:p>
        </w:tc>
        <w:tc>
          <w:tcPr>
            <w:tcW w:w="1440" w:type="dxa"/>
          </w:tcPr>
          <w:p w14:paraId="6AD0C8C4" w14:textId="77777777" w:rsidR="001F6F09" w:rsidRPr="001F6F09" w:rsidRDefault="001F6F09" w:rsidP="001F6F09">
            <w:pPr>
              <w:jc w:val="center"/>
              <w:rPr>
                <w:sz w:val="24"/>
                <w:szCs w:val="24"/>
              </w:rPr>
            </w:pPr>
            <w:r w:rsidRPr="001F6F09">
              <w:rPr>
                <w:sz w:val="24"/>
                <w:szCs w:val="24"/>
              </w:rPr>
              <w:t>5373</w:t>
            </w:r>
          </w:p>
        </w:tc>
        <w:tc>
          <w:tcPr>
            <w:tcW w:w="1800" w:type="dxa"/>
            <w:vMerge/>
          </w:tcPr>
          <w:p w14:paraId="66B2F280" w14:textId="77777777" w:rsidR="001F6F09" w:rsidRPr="001F6F09" w:rsidRDefault="001F6F09" w:rsidP="001F6F09">
            <w:pPr>
              <w:jc w:val="center"/>
              <w:rPr>
                <w:sz w:val="24"/>
                <w:szCs w:val="24"/>
              </w:rPr>
            </w:pPr>
          </w:p>
        </w:tc>
        <w:tc>
          <w:tcPr>
            <w:tcW w:w="1440" w:type="dxa"/>
          </w:tcPr>
          <w:p w14:paraId="7A0DF688" w14:textId="77777777" w:rsidR="001F6F09" w:rsidRPr="001F6F09" w:rsidRDefault="001F6F09" w:rsidP="001F6F09">
            <w:pPr>
              <w:jc w:val="center"/>
              <w:rPr>
                <w:sz w:val="24"/>
                <w:szCs w:val="24"/>
              </w:rPr>
            </w:pPr>
            <w:r w:rsidRPr="001F6F09">
              <w:rPr>
                <w:sz w:val="24"/>
                <w:szCs w:val="24"/>
              </w:rPr>
              <w:t>8059,5</w:t>
            </w:r>
          </w:p>
        </w:tc>
        <w:tc>
          <w:tcPr>
            <w:tcW w:w="4560" w:type="dxa"/>
          </w:tcPr>
          <w:p w14:paraId="04B7BE0A" w14:textId="77777777" w:rsidR="001F6F09" w:rsidRPr="001F6F09" w:rsidRDefault="001F6F09" w:rsidP="001F6F09">
            <w:pPr>
              <w:rPr>
                <w:sz w:val="24"/>
                <w:szCs w:val="24"/>
              </w:rPr>
            </w:pPr>
            <w:r w:rsidRPr="001F6F09">
              <w:rPr>
                <w:sz w:val="24"/>
                <w:szCs w:val="24"/>
              </w:rPr>
              <w:t>Площадь территории сквера на территории общего пользования в границе проектирования</w:t>
            </w:r>
          </w:p>
        </w:tc>
      </w:tr>
      <w:tr w:rsidR="001F6F09" w:rsidRPr="001F6F09" w14:paraId="070265A1" w14:textId="77777777" w:rsidTr="00C130BB">
        <w:trPr>
          <w:jc w:val="center"/>
        </w:trPr>
        <w:tc>
          <w:tcPr>
            <w:tcW w:w="3235" w:type="dxa"/>
          </w:tcPr>
          <w:p w14:paraId="28333A66" w14:textId="77777777" w:rsidR="001F6F09" w:rsidRPr="001F6F09" w:rsidRDefault="001F6F09" w:rsidP="001F6F09">
            <w:pPr>
              <w:rPr>
                <w:sz w:val="24"/>
                <w:szCs w:val="24"/>
              </w:rPr>
            </w:pPr>
            <w:r w:rsidRPr="001F6F09">
              <w:rPr>
                <w:sz w:val="24"/>
                <w:szCs w:val="24"/>
              </w:rPr>
              <w:t>Открытые наземные стоянки (парковки) легкового автотранспорта</w:t>
            </w:r>
          </w:p>
        </w:tc>
        <w:tc>
          <w:tcPr>
            <w:tcW w:w="2880" w:type="dxa"/>
          </w:tcPr>
          <w:p w14:paraId="5054192B" w14:textId="77777777" w:rsidR="001F6F09" w:rsidRPr="001F6F09" w:rsidRDefault="001F6F09" w:rsidP="001F6F09">
            <w:pPr>
              <w:rPr>
                <w:sz w:val="24"/>
                <w:szCs w:val="24"/>
              </w:rPr>
            </w:pPr>
            <w:r w:rsidRPr="001F6F09">
              <w:rPr>
                <w:sz w:val="24"/>
                <w:szCs w:val="24"/>
              </w:rPr>
              <w:t>4,38 кв. м на 1 чел.</w:t>
            </w:r>
          </w:p>
        </w:tc>
        <w:tc>
          <w:tcPr>
            <w:tcW w:w="1440" w:type="dxa"/>
          </w:tcPr>
          <w:p w14:paraId="455676B7" w14:textId="77777777" w:rsidR="001F6F09" w:rsidRPr="001F6F09" w:rsidRDefault="001F6F09" w:rsidP="001F6F09">
            <w:pPr>
              <w:jc w:val="center"/>
              <w:rPr>
                <w:sz w:val="24"/>
                <w:szCs w:val="24"/>
              </w:rPr>
            </w:pPr>
            <w:r w:rsidRPr="001F6F09">
              <w:rPr>
                <w:sz w:val="24"/>
                <w:szCs w:val="24"/>
              </w:rPr>
              <w:t>5373</w:t>
            </w:r>
          </w:p>
        </w:tc>
        <w:tc>
          <w:tcPr>
            <w:tcW w:w="1800" w:type="dxa"/>
          </w:tcPr>
          <w:p w14:paraId="21151A22" w14:textId="77777777" w:rsidR="001F6F09" w:rsidRPr="001F6F09" w:rsidRDefault="001F6F09" w:rsidP="001F6F09">
            <w:pPr>
              <w:jc w:val="center"/>
              <w:rPr>
                <w:sz w:val="24"/>
                <w:szCs w:val="24"/>
              </w:rPr>
            </w:pPr>
            <w:r w:rsidRPr="001F6F09">
              <w:rPr>
                <w:sz w:val="24"/>
                <w:szCs w:val="24"/>
              </w:rPr>
              <w:t>25534</w:t>
            </w:r>
          </w:p>
        </w:tc>
        <w:tc>
          <w:tcPr>
            <w:tcW w:w="1440" w:type="dxa"/>
          </w:tcPr>
          <w:p w14:paraId="4198410D" w14:textId="77777777" w:rsidR="001F6F09" w:rsidRPr="001F6F09" w:rsidRDefault="001F6F09" w:rsidP="001F6F09">
            <w:pPr>
              <w:jc w:val="center"/>
              <w:rPr>
                <w:sz w:val="24"/>
                <w:szCs w:val="24"/>
              </w:rPr>
            </w:pPr>
            <w:r w:rsidRPr="001F6F09">
              <w:rPr>
                <w:sz w:val="24"/>
                <w:szCs w:val="24"/>
              </w:rPr>
              <w:t>25534</w:t>
            </w:r>
          </w:p>
        </w:tc>
        <w:tc>
          <w:tcPr>
            <w:tcW w:w="4560" w:type="dxa"/>
          </w:tcPr>
          <w:p w14:paraId="09045A21" w14:textId="77777777" w:rsidR="001F6F09" w:rsidRPr="001F6F09" w:rsidRDefault="001F6F09" w:rsidP="001F6F09">
            <w:pPr>
              <w:rPr>
                <w:sz w:val="24"/>
                <w:szCs w:val="24"/>
              </w:rPr>
            </w:pPr>
            <w:r w:rsidRPr="001F6F09">
              <w:rPr>
                <w:sz w:val="24"/>
                <w:szCs w:val="24"/>
              </w:rPr>
              <w:t>-</w:t>
            </w:r>
          </w:p>
        </w:tc>
      </w:tr>
    </w:tbl>
    <w:p w14:paraId="02018977" w14:textId="77777777" w:rsidR="001F6F09" w:rsidRPr="001F6F09" w:rsidRDefault="001F6F09" w:rsidP="001F6F09">
      <w:pPr>
        <w:sectPr w:rsidR="001F6F09" w:rsidRPr="001F6F09" w:rsidSect="00B908C9">
          <w:headerReference w:type="first" r:id="rId13"/>
          <w:pgSz w:w="16838" w:h="11905" w:orient="landscape" w:code="9"/>
          <w:pgMar w:top="567" w:right="567" w:bottom="567" w:left="1134" w:header="720" w:footer="720" w:gutter="0"/>
          <w:cols w:space="720"/>
          <w:docGrid w:linePitch="381"/>
        </w:sectPr>
      </w:pPr>
    </w:p>
    <w:p w14:paraId="100341A5" w14:textId="32D7DCE1" w:rsidR="001F6F09" w:rsidRPr="001F6F09" w:rsidRDefault="001F6F09" w:rsidP="001F6F09">
      <w:pPr>
        <w:pStyle w:val="ae"/>
      </w:pPr>
      <w:r>
        <w:lastRenderedPageBreak/>
        <w:t xml:space="preserve">Таблица </w:t>
      </w:r>
      <w:fldSimple w:instr=" SEQ Таблица \* ARABIC ">
        <w:r w:rsidR="00E65669">
          <w:rPr>
            <w:noProof/>
          </w:rPr>
          <w:t>7</w:t>
        </w:r>
      </w:fldSimple>
      <w:r w:rsidRPr="001F6F09">
        <w:t>. Обеспеченность объектами благоустройства для каждого жилого дома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4"/>
        <w:gridCol w:w="2699"/>
        <w:gridCol w:w="2363"/>
        <w:gridCol w:w="3035"/>
        <w:gridCol w:w="1690"/>
        <w:gridCol w:w="2531"/>
        <w:gridCol w:w="1522"/>
      </w:tblGrid>
      <w:tr w:rsidR="001F6F09" w:rsidRPr="001F6F09" w14:paraId="3A55CC49" w14:textId="77777777" w:rsidTr="001F6F09">
        <w:trPr>
          <w:trHeight w:val="1159"/>
          <w:jc w:val="center"/>
        </w:trPr>
        <w:tc>
          <w:tcPr>
            <w:tcW w:w="895" w:type="dxa"/>
            <w:shd w:val="clear" w:color="auto" w:fill="auto"/>
            <w:hideMark/>
          </w:tcPr>
          <w:p w14:paraId="67FA1F3F" w14:textId="77777777" w:rsidR="001F6F09" w:rsidRPr="001F6F09" w:rsidRDefault="001F6F09" w:rsidP="00C65339">
            <w:pPr>
              <w:jc w:val="center"/>
            </w:pPr>
            <w:r w:rsidRPr="001F6F09">
              <w:t>Номер жилого дома</w:t>
            </w:r>
          </w:p>
        </w:tc>
        <w:tc>
          <w:tcPr>
            <w:tcW w:w="2880" w:type="dxa"/>
            <w:shd w:val="clear" w:color="auto" w:fill="auto"/>
            <w:hideMark/>
          </w:tcPr>
          <w:p w14:paraId="018DAF99" w14:textId="77777777" w:rsidR="001F6F09" w:rsidRPr="001F6F09" w:rsidRDefault="001F6F09" w:rsidP="00C65339">
            <w:pPr>
              <w:jc w:val="center"/>
            </w:pPr>
            <w:r w:rsidRPr="001F6F09">
              <w:t>Площадки для игр детей дошкольного и младшего школьного возраста, кв. м</w:t>
            </w:r>
          </w:p>
        </w:tc>
        <w:tc>
          <w:tcPr>
            <w:tcW w:w="2520" w:type="dxa"/>
            <w:shd w:val="clear" w:color="auto" w:fill="auto"/>
            <w:hideMark/>
          </w:tcPr>
          <w:p w14:paraId="33962FCA" w14:textId="77777777" w:rsidR="001F6F09" w:rsidRPr="001F6F09" w:rsidRDefault="001F6F09" w:rsidP="00C65339">
            <w:pPr>
              <w:jc w:val="center"/>
            </w:pPr>
            <w:r w:rsidRPr="001F6F09">
              <w:t>Площадки для отдыха взрослого населения, кв. м</w:t>
            </w:r>
          </w:p>
        </w:tc>
        <w:tc>
          <w:tcPr>
            <w:tcW w:w="3240" w:type="dxa"/>
            <w:shd w:val="clear" w:color="auto" w:fill="auto"/>
            <w:hideMark/>
          </w:tcPr>
          <w:p w14:paraId="23B41C7F" w14:textId="77777777" w:rsidR="001F6F09" w:rsidRPr="001F6F09" w:rsidRDefault="001F6F09" w:rsidP="00C65339">
            <w:pPr>
              <w:jc w:val="center"/>
            </w:pPr>
            <w:r w:rsidRPr="001F6F09">
              <w:t>Площадки для занятий физической культурой (на придомовой территории), кв. м</w:t>
            </w:r>
          </w:p>
        </w:tc>
        <w:tc>
          <w:tcPr>
            <w:tcW w:w="1800" w:type="dxa"/>
            <w:shd w:val="clear" w:color="auto" w:fill="auto"/>
            <w:hideMark/>
          </w:tcPr>
          <w:p w14:paraId="4FB5F762" w14:textId="77777777" w:rsidR="001F6F09" w:rsidRPr="001F6F09" w:rsidRDefault="001F6F09" w:rsidP="00C65339">
            <w:pPr>
              <w:jc w:val="center"/>
            </w:pPr>
            <w:r w:rsidRPr="001F6F09">
              <w:t>Площадки для хозяйственных целей, кв. м</w:t>
            </w:r>
          </w:p>
        </w:tc>
        <w:tc>
          <w:tcPr>
            <w:tcW w:w="2700" w:type="dxa"/>
            <w:shd w:val="clear" w:color="auto" w:fill="auto"/>
            <w:hideMark/>
          </w:tcPr>
          <w:p w14:paraId="12E0587D" w14:textId="77777777" w:rsidR="001F6F09" w:rsidRPr="001F6F09" w:rsidRDefault="001F6F09" w:rsidP="00C65339">
            <w:pPr>
              <w:jc w:val="center"/>
            </w:pPr>
            <w:r w:rsidRPr="001F6F09">
              <w:t>Озеленение придомовой (дворовой) территории, кв. м</w:t>
            </w:r>
          </w:p>
        </w:tc>
        <w:tc>
          <w:tcPr>
            <w:tcW w:w="1620" w:type="dxa"/>
          </w:tcPr>
          <w:p w14:paraId="43AF622A" w14:textId="77777777" w:rsidR="001F6F09" w:rsidRPr="001F6F09" w:rsidRDefault="001F6F09" w:rsidP="00C65339">
            <w:pPr>
              <w:jc w:val="center"/>
            </w:pPr>
            <w:r w:rsidRPr="001F6F09">
              <w:t>Площадки для выгула собак, кв. м</w:t>
            </w:r>
          </w:p>
        </w:tc>
      </w:tr>
      <w:tr w:rsidR="001F6F09" w:rsidRPr="001F6F09" w14:paraId="2DC40791" w14:textId="77777777" w:rsidTr="00215F50">
        <w:trPr>
          <w:trHeight w:val="294"/>
          <w:jc w:val="center"/>
        </w:trPr>
        <w:tc>
          <w:tcPr>
            <w:tcW w:w="895" w:type="dxa"/>
            <w:shd w:val="clear" w:color="auto" w:fill="FFFFFF" w:themeFill="background1"/>
            <w:noWrap/>
            <w:hideMark/>
          </w:tcPr>
          <w:p w14:paraId="088ADCFF" w14:textId="77777777" w:rsidR="001F6F09" w:rsidRPr="001F6F09" w:rsidRDefault="001F6F09" w:rsidP="00C65339">
            <w:pPr>
              <w:jc w:val="center"/>
            </w:pPr>
            <w:r w:rsidRPr="001F6F09">
              <w:t>1</w:t>
            </w:r>
          </w:p>
        </w:tc>
        <w:tc>
          <w:tcPr>
            <w:tcW w:w="2880" w:type="dxa"/>
            <w:shd w:val="clear" w:color="auto" w:fill="FFFFFF" w:themeFill="background1"/>
            <w:noWrap/>
            <w:hideMark/>
          </w:tcPr>
          <w:p w14:paraId="524CD942" w14:textId="77777777" w:rsidR="001F6F09" w:rsidRPr="001F6F09" w:rsidRDefault="001F6F09" w:rsidP="00C65339">
            <w:pPr>
              <w:jc w:val="center"/>
              <w:rPr>
                <w:lang w:val="en-US"/>
              </w:rPr>
            </w:pPr>
            <w:r w:rsidRPr="001F6F09">
              <w:t>25</w:t>
            </w:r>
            <w:r w:rsidRPr="001F6F09">
              <w:rPr>
                <w:lang w:val="en-US"/>
              </w:rPr>
              <w:t>2</w:t>
            </w:r>
            <w:r w:rsidRPr="001F6F09">
              <w:t>,</w:t>
            </w:r>
            <w:r w:rsidRPr="001F6F09">
              <w:rPr>
                <w:lang w:val="en-US"/>
              </w:rPr>
              <w:t>0</w:t>
            </w:r>
          </w:p>
        </w:tc>
        <w:tc>
          <w:tcPr>
            <w:tcW w:w="2520" w:type="dxa"/>
            <w:shd w:val="clear" w:color="auto" w:fill="FFFFFF" w:themeFill="background1"/>
            <w:noWrap/>
            <w:hideMark/>
          </w:tcPr>
          <w:p w14:paraId="6937A2C6" w14:textId="77777777" w:rsidR="001F6F09" w:rsidRPr="001F6F09" w:rsidRDefault="001F6F09" w:rsidP="00C65339">
            <w:pPr>
              <w:jc w:val="center"/>
              <w:rPr>
                <w:lang w:val="en-US"/>
              </w:rPr>
            </w:pPr>
            <w:r w:rsidRPr="001F6F09">
              <w:rPr>
                <w:lang w:val="en-US"/>
              </w:rPr>
              <w:t>36</w:t>
            </w:r>
            <w:r w:rsidRPr="001F6F09">
              <w:t>,</w:t>
            </w:r>
            <w:r w:rsidRPr="001F6F09">
              <w:rPr>
                <w:lang w:val="en-US"/>
              </w:rPr>
              <w:t>0</w:t>
            </w:r>
          </w:p>
        </w:tc>
        <w:tc>
          <w:tcPr>
            <w:tcW w:w="3240" w:type="dxa"/>
            <w:shd w:val="clear" w:color="auto" w:fill="FFFFFF" w:themeFill="background1"/>
            <w:noWrap/>
            <w:hideMark/>
          </w:tcPr>
          <w:p w14:paraId="166C720E" w14:textId="77777777" w:rsidR="001F6F09" w:rsidRPr="001F6F09" w:rsidRDefault="001F6F09" w:rsidP="00C65339">
            <w:pPr>
              <w:jc w:val="center"/>
              <w:rPr>
                <w:lang w:val="en-US"/>
              </w:rPr>
            </w:pPr>
            <w:r w:rsidRPr="001F6F09">
              <w:t>3</w:t>
            </w:r>
            <w:r w:rsidRPr="001F6F09">
              <w:rPr>
                <w:lang w:val="en-US"/>
              </w:rPr>
              <w:t>60</w:t>
            </w:r>
            <w:r w:rsidRPr="001F6F09">
              <w:t>,</w:t>
            </w:r>
            <w:r w:rsidRPr="001F6F09">
              <w:rPr>
                <w:lang w:val="en-US"/>
              </w:rPr>
              <w:t>0</w:t>
            </w:r>
          </w:p>
        </w:tc>
        <w:tc>
          <w:tcPr>
            <w:tcW w:w="1800" w:type="dxa"/>
            <w:shd w:val="clear" w:color="auto" w:fill="FFFFFF" w:themeFill="background1"/>
            <w:noWrap/>
            <w:hideMark/>
          </w:tcPr>
          <w:p w14:paraId="59603AAE" w14:textId="77777777" w:rsidR="001F6F09" w:rsidRPr="001F6F09" w:rsidRDefault="001F6F09" w:rsidP="00C65339">
            <w:pPr>
              <w:jc w:val="center"/>
              <w:rPr>
                <w:lang w:val="en-US"/>
              </w:rPr>
            </w:pPr>
            <w:r w:rsidRPr="001F6F09">
              <w:t>7</w:t>
            </w:r>
            <w:r w:rsidRPr="001F6F09">
              <w:rPr>
                <w:lang w:val="en-US"/>
              </w:rPr>
              <w:t>2</w:t>
            </w:r>
            <w:r w:rsidRPr="001F6F09">
              <w:t>,</w:t>
            </w:r>
            <w:r w:rsidRPr="001F6F09">
              <w:rPr>
                <w:lang w:val="en-US"/>
              </w:rPr>
              <w:t>0</w:t>
            </w:r>
          </w:p>
        </w:tc>
        <w:tc>
          <w:tcPr>
            <w:tcW w:w="2700" w:type="dxa"/>
            <w:shd w:val="clear" w:color="auto" w:fill="FFFFFF" w:themeFill="background1"/>
            <w:noWrap/>
            <w:hideMark/>
          </w:tcPr>
          <w:p w14:paraId="5BB81CDF" w14:textId="77777777" w:rsidR="001F6F09" w:rsidRPr="001F6F09" w:rsidRDefault="001F6F09" w:rsidP="00C65339">
            <w:pPr>
              <w:jc w:val="center"/>
              <w:rPr>
                <w:lang w:val="en-US"/>
              </w:rPr>
            </w:pPr>
            <w:r w:rsidRPr="001F6F09">
              <w:rPr>
                <w:lang w:val="en-US"/>
              </w:rPr>
              <w:t>1260</w:t>
            </w:r>
            <w:r w:rsidRPr="001F6F09">
              <w:t>,</w:t>
            </w:r>
            <w:r w:rsidRPr="001F6F09">
              <w:rPr>
                <w:lang w:val="en-US"/>
              </w:rPr>
              <w:t>0</w:t>
            </w:r>
          </w:p>
        </w:tc>
        <w:tc>
          <w:tcPr>
            <w:tcW w:w="1620" w:type="dxa"/>
            <w:vMerge w:val="restart"/>
            <w:shd w:val="clear" w:color="auto" w:fill="DBE5F1" w:themeFill="accent1" w:themeFillTint="33"/>
          </w:tcPr>
          <w:p w14:paraId="413873EC" w14:textId="77777777" w:rsidR="001F6F09" w:rsidRPr="001F6F09" w:rsidRDefault="001F6F09" w:rsidP="001F6F09">
            <w:r w:rsidRPr="001F6F09">
              <w:t>269</w:t>
            </w:r>
          </w:p>
        </w:tc>
      </w:tr>
      <w:tr w:rsidR="001F6F09" w:rsidRPr="001F6F09" w14:paraId="4EC37E8F" w14:textId="77777777" w:rsidTr="00925DFD">
        <w:trPr>
          <w:trHeight w:val="294"/>
          <w:jc w:val="center"/>
        </w:trPr>
        <w:tc>
          <w:tcPr>
            <w:tcW w:w="895" w:type="dxa"/>
            <w:shd w:val="clear" w:color="auto" w:fill="FFFFFF" w:themeFill="background1"/>
            <w:noWrap/>
          </w:tcPr>
          <w:p w14:paraId="54630F8E" w14:textId="77777777" w:rsidR="001F6F09" w:rsidRPr="001F6F09" w:rsidRDefault="001F6F09" w:rsidP="00C65339">
            <w:pPr>
              <w:jc w:val="center"/>
            </w:pPr>
            <w:r w:rsidRPr="001F6F09">
              <w:t>2</w:t>
            </w:r>
          </w:p>
        </w:tc>
        <w:tc>
          <w:tcPr>
            <w:tcW w:w="2880" w:type="dxa"/>
            <w:shd w:val="clear" w:color="auto" w:fill="FFFFFF" w:themeFill="background1"/>
            <w:noWrap/>
          </w:tcPr>
          <w:p w14:paraId="7758982B" w14:textId="77777777" w:rsidR="001F6F09" w:rsidRPr="001F6F09" w:rsidRDefault="001F6F09" w:rsidP="00C65339">
            <w:pPr>
              <w:jc w:val="center"/>
            </w:pPr>
            <w:r w:rsidRPr="001F6F09">
              <w:rPr>
                <w:lang w:val="en-US"/>
              </w:rPr>
              <w:t>1199</w:t>
            </w:r>
            <w:r w:rsidRPr="001F6F09">
              <w:t>,</w:t>
            </w:r>
            <w:r w:rsidRPr="001F6F09">
              <w:rPr>
                <w:lang w:val="en-US"/>
              </w:rPr>
              <w:t>8</w:t>
            </w:r>
          </w:p>
        </w:tc>
        <w:tc>
          <w:tcPr>
            <w:tcW w:w="2520" w:type="dxa"/>
            <w:shd w:val="clear" w:color="auto" w:fill="FFFFFF" w:themeFill="background1"/>
            <w:noWrap/>
          </w:tcPr>
          <w:p w14:paraId="1CD2A4CE" w14:textId="77777777" w:rsidR="001F6F09" w:rsidRPr="001F6F09" w:rsidRDefault="001F6F09" w:rsidP="00C65339">
            <w:pPr>
              <w:jc w:val="center"/>
            </w:pPr>
            <w:r w:rsidRPr="001F6F09">
              <w:rPr>
                <w:lang w:val="en-US"/>
              </w:rPr>
              <w:t>171</w:t>
            </w:r>
            <w:r w:rsidRPr="001F6F09">
              <w:t>,4</w:t>
            </w:r>
          </w:p>
        </w:tc>
        <w:tc>
          <w:tcPr>
            <w:tcW w:w="3240" w:type="dxa"/>
            <w:shd w:val="clear" w:color="auto" w:fill="FFFFFF" w:themeFill="background1"/>
            <w:noWrap/>
          </w:tcPr>
          <w:p w14:paraId="58093DFD" w14:textId="77777777" w:rsidR="001F6F09" w:rsidRPr="001F6F09" w:rsidRDefault="001F6F09" w:rsidP="00C65339">
            <w:pPr>
              <w:jc w:val="center"/>
              <w:rPr>
                <w:lang w:val="en-US"/>
              </w:rPr>
            </w:pPr>
            <w:r w:rsidRPr="001F6F09">
              <w:rPr>
                <w:lang w:val="en-US"/>
              </w:rPr>
              <w:t>1714</w:t>
            </w:r>
            <w:r w:rsidRPr="001F6F09">
              <w:t>,</w:t>
            </w:r>
            <w:r w:rsidRPr="001F6F09">
              <w:rPr>
                <w:lang w:val="en-US"/>
              </w:rPr>
              <w:t>0</w:t>
            </w:r>
          </w:p>
        </w:tc>
        <w:tc>
          <w:tcPr>
            <w:tcW w:w="1800" w:type="dxa"/>
            <w:shd w:val="clear" w:color="auto" w:fill="FFFFFF" w:themeFill="background1"/>
            <w:noWrap/>
          </w:tcPr>
          <w:p w14:paraId="759BF3DD" w14:textId="77777777" w:rsidR="001F6F09" w:rsidRPr="001F6F09" w:rsidRDefault="001F6F09" w:rsidP="00C65339">
            <w:pPr>
              <w:jc w:val="center"/>
              <w:rPr>
                <w:lang w:val="en-US"/>
              </w:rPr>
            </w:pPr>
            <w:r w:rsidRPr="001F6F09">
              <w:rPr>
                <w:lang w:val="en-US"/>
              </w:rPr>
              <w:t>342</w:t>
            </w:r>
            <w:r w:rsidRPr="001F6F09">
              <w:t>,8</w:t>
            </w:r>
          </w:p>
        </w:tc>
        <w:tc>
          <w:tcPr>
            <w:tcW w:w="2700" w:type="dxa"/>
            <w:shd w:val="clear" w:color="auto" w:fill="FFFFFF" w:themeFill="background1"/>
            <w:noWrap/>
          </w:tcPr>
          <w:p w14:paraId="7AE76722" w14:textId="77777777" w:rsidR="001F6F09" w:rsidRPr="001F6F09" w:rsidRDefault="001F6F09" w:rsidP="00C65339">
            <w:pPr>
              <w:jc w:val="center"/>
              <w:rPr>
                <w:lang w:val="en-US"/>
              </w:rPr>
            </w:pPr>
            <w:r w:rsidRPr="001F6F09">
              <w:rPr>
                <w:lang w:val="en-US"/>
              </w:rPr>
              <w:t>5999</w:t>
            </w:r>
            <w:r w:rsidRPr="001F6F09">
              <w:t>,</w:t>
            </w:r>
            <w:r w:rsidRPr="001F6F09">
              <w:rPr>
                <w:lang w:val="en-US"/>
              </w:rPr>
              <w:t>0</w:t>
            </w:r>
          </w:p>
        </w:tc>
        <w:tc>
          <w:tcPr>
            <w:tcW w:w="1620" w:type="dxa"/>
            <w:vMerge/>
            <w:shd w:val="clear" w:color="auto" w:fill="DBE5F1" w:themeFill="accent1" w:themeFillTint="33"/>
          </w:tcPr>
          <w:p w14:paraId="1A6C7B50" w14:textId="77777777" w:rsidR="001F6F09" w:rsidRPr="001F6F09" w:rsidRDefault="001F6F09" w:rsidP="001F6F09"/>
        </w:tc>
      </w:tr>
      <w:tr w:rsidR="001F6F09" w:rsidRPr="001F6F09" w14:paraId="22BBEA84" w14:textId="77777777" w:rsidTr="00926766">
        <w:trPr>
          <w:trHeight w:val="294"/>
          <w:jc w:val="center"/>
        </w:trPr>
        <w:tc>
          <w:tcPr>
            <w:tcW w:w="895" w:type="dxa"/>
            <w:shd w:val="clear" w:color="auto" w:fill="FFFFFF" w:themeFill="background1"/>
            <w:noWrap/>
          </w:tcPr>
          <w:p w14:paraId="3CDB0D44" w14:textId="77777777" w:rsidR="001F6F09" w:rsidRPr="001F6F09" w:rsidRDefault="001F6F09" w:rsidP="00C65339">
            <w:pPr>
              <w:jc w:val="center"/>
            </w:pPr>
            <w:r w:rsidRPr="001F6F09">
              <w:t>3</w:t>
            </w:r>
          </w:p>
        </w:tc>
        <w:tc>
          <w:tcPr>
            <w:tcW w:w="2880" w:type="dxa"/>
            <w:shd w:val="clear" w:color="auto" w:fill="FFFFFF" w:themeFill="background1"/>
            <w:noWrap/>
          </w:tcPr>
          <w:p w14:paraId="3A98B0F6" w14:textId="77777777" w:rsidR="001F6F09" w:rsidRPr="001F6F09" w:rsidRDefault="001F6F09" w:rsidP="00C65339">
            <w:pPr>
              <w:jc w:val="center"/>
            </w:pPr>
            <w:r w:rsidRPr="001F6F09">
              <w:t>716,8</w:t>
            </w:r>
          </w:p>
        </w:tc>
        <w:tc>
          <w:tcPr>
            <w:tcW w:w="2520" w:type="dxa"/>
            <w:shd w:val="clear" w:color="auto" w:fill="FFFFFF" w:themeFill="background1"/>
            <w:noWrap/>
          </w:tcPr>
          <w:p w14:paraId="0EC99D3E" w14:textId="77777777" w:rsidR="001F6F09" w:rsidRPr="001F6F09" w:rsidRDefault="001F6F09" w:rsidP="00C65339">
            <w:pPr>
              <w:jc w:val="center"/>
              <w:rPr>
                <w:lang w:val="en-US"/>
              </w:rPr>
            </w:pPr>
            <w:r w:rsidRPr="001F6F09">
              <w:t>102,</w:t>
            </w:r>
            <w:r w:rsidRPr="001F6F09">
              <w:rPr>
                <w:lang w:val="en-US"/>
              </w:rPr>
              <w:t>4</w:t>
            </w:r>
          </w:p>
        </w:tc>
        <w:tc>
          <w:tcPr>
            <w:tcW w:w="3240" w:type="dxa"/>
            <w:shd w:val="clear" w:color="auto" w:fill="FFFFFF" w:themeFill="background1"/>
            <w:noWrap/>
          </w:tcPr>
          <w:p w14:paraId="67A21F20" w14:textId="77777777" w:rsidR="001F6F09" w:rsidRPr="001F6F09" w:rsidRDefault="001F6F09" w:rsidP="00C65339">
            <w:pPr>
              <w:jc w:val="center"/>
              <w:rPr>
                <w:lang w:val="en-US"/>
              </w:rPr>
            </w:pPr>
            <w:r w:rsidRPr="001F6F09">
              <w:t>102</w:t>
            </w:r>
            <w:r w:rsidRPr="001F6F09">
              <w:rPr>
                <w:lang w:val="en-US"/>
              </w:rPr>
              <w:t>4</w:t>
            </w:r>
            <w:r w:rsidRPr="001F6F09">
              <w:t>,</w:t>
            </w:r>
            <w:r w:rsidRPr="001F6F09">
              <w:rPr>
                <w:lang w:val="en-US"/>
              </w:rPr>
              <w:t>0</w:t>
            </w:r>
          </w:p>
        </w:tc>
        <w:tc>
          <w:tcPr>
            <w:tcW w:w="1800" w:type="dxa"/>
            <w:shd w:val="clear" w:color="auto" w:fill="FFFFFF" w:themeFill="background1"/>
            <w:noWrap/>
          </w:tcPr>
          <w:p w14:paraId="5190F307" w14:textId="77777777" w:rsidR="001F6F09" w:rsidRPr="001F6F09" w:rsidRDefault="001F6F09" w:rsidP="00C65339">
            <w:pPr>
              <w:jc w:val="center"/>
              <w:rPr>
                <w:lang w:val="en-US"/>
              </w:rPr>
            </w:pPr>
            <w:r w:rsidRPr="001F6F09">
              <w:t>204,</w:t>
            </w:r>
            <w:r w:rsidRPr="001F6F09">
              <w:rPr>
                <w:lang w:val="en-US"/>
              </w:rPr>
              <w:t>8</w:t>
            </w:r>
          </w:p>
        </w:tc>
        <w:tc>
          <w:tcPr>
            <w:tcW w:w="2700" w:type="dxa"/>
            <w:shd w:val="clear" w:color="auto" w:fill="FFFFFF" w:themeFill="background1"/>
            <w:noWrap/>
          </w:tcPr>
          <w:p w14:paraId="40C83CAB" w14:textId="77777777" w:rsidR="001F6F09" w:rsidRPr="001F6F09" w:rsidRDefault="001F6F09" w:rsidP="00C65339">
            <w:pPr>
              <w:jc w:val="center"/>
            </w:pPr>
            <w:r w:rsidRPr="001F6F09">
              <w:t>35</w:t>
            </w:r>
            <w:r w:rsidRPr="001F6F09">
              <w:rPr>
                <w:lang w:val="en-US"/>
              </w:rPr>
              <w:t>84</w:t>
            </w:r>
            <w:r w:rsidRPr="001F6F09">
              <w:t>,0</w:t>
            </w:r>
          </w:p>
        </w:tc>
        <w:tc>
          <w:tcPr>
            <w:tcW w:w="1620" w:type="dxa"/>
            <w:vMerge/>
            <w:shd w:val="clear" w:color="auto" w:fill="DBE5F1" w:themeFill="accent1" w:themeFillTint="33"/>
          </w:tcPr>
          <w:p w14:paraId="5CCC3FE4" w14:textId="77777777" w:rsidR="001F6F09" w:rsidRPr="001F6F09" w:rsidRDefault="001F6F09" w:rsidP="001F6F09"/>
        </w:tc>
      </w:tr>
      <w:tr w:rsidR="001F6F09" w:rsidRPr="001F6F09" w14:paraId="2EECDB49" w14:textId="77777777" w:rsidTr="00926766">
        <w:trPr>
          <w:trHeight w:val="294"/>
          <w:jc w:val="center"/>
        </w:trPr>
        <w:tc>
          <w:tcPr>
            <w:tcW w:w="895" w:type="dxa"/>
            <w:shd w:val="clear" w:color="auto" w:fill="DBE5F1" w:themeFill="accent1" w:themeFillTint="33"/>
            <w:noWrap/>
          </w:tcPr>
          <w:p w14:paraId="1E2097E2" w14:textId="77777777" w:rsidR="001F6F09" w:rsidRPr="001F6F09" w:rsidRDefault="001F6F09" w:rsidP="00C65339">
            <w:pPr>
              <w:jc w:val="center"/>
            </w:pPr>
            <w:r w:rsidRPr="001F6F09">
              <w:t>4</w:t>
            </w:r>
          </w:p>
        </w:tc>
        <w:tc>
          <w:tcPr>
            <w:tcW w:w="2880" w:type="dxa"/>
            <w:shd w:val="clear" w:color="auto" w:fill="DBE5F1" w:themeFill="accent1" w:themeFillTint="33"/>
            <w:noWrap/>
          </w:tcPr>
          <w:p w14:paraId="636F68FB" w14:textId="77777777" w:rsidR="001F6F09" w:rsidRPr="001F6F09" w:rsidRDefault="001F6F09" w:rsidP="00C65339">
            <w:pPr>
              <w:jc w:val="center"/>
            </w:pPr>
            <w:r w:rsidRPr="001F6F09">
              <w:t>470,4</w:t>
            </w:r>
          </w:p>
        </w:tc>
        <w:tc>
          <w:tcPr>
            <w:tcW w:w="2520" w:type="dxa"/>
            <w:shd w:val="clear" w:color="auto" w:fill="DBE5F1" w:themeFill="accent1" w:themeFillTint="33"/>
            <w:noWrap/>
          </w:tcPr>
          <w:p w14:paraId="441B41A5" w14:textId="77777777" w:rsidR="001F6F09" w:rsidRPr="001F6F09" w:rsidRDefault="001F6F09" w:rsidP="00C65339">
            <w:pPr>
              <w:jc w:val="center"/>
            </w:pPr>
            <w:r w:rsidRPr="001F6F09">
              <w:t>67,2</w:t>
            </w:r>
          </w:p>
        </w:tc>
        <w:tc>
          <w:tcPr>
            <w:tcW w:w="3240" w:type="dxa"/>
            <w:shd w:val="clear" w:color="auto" w:fill="DBE5F1" w:themeFill="accent1" w:themeFillTint="33"/>
            <w:noWrap/>
          </w:tcPr>
          <w:p w14:paraId="64B23653" w14:textId="77777777" w:rsidR="001F6F09" w:rsidRPr="001F6F09" w:rsidRDefault="001F6F09" w:rsidP="00C65339">
            <w:pPr>
              <w:jc w:val="center"/>
              <w:rPr>
                <w:lang w:val="en-US"/>
              </w:rPr>
            </w:pPr>
            <w:r w:rsidRPr="001F6F09">
              <w:t>67</w:t>
            </w:r>
            <w:r w:rsidRPr="001F6F09">
              <w:rPr>
                <w:lang w:val="en-US"/>
              </w:rPr>
              <w:t>2</w:t>
            </w:r>
            <w:r w:rsidRPr="001F6F09">
              <w:t>,</w:t>
            </w:r>
            <w:r w:rsidRPr="001F6F09">
              <w:rPr>
                <w:lang w:val="en-US"/>
              </w:rPr>
              <w:t>0</w:t>
            </w:r>
          </w:p>
        </w:tc>
        <w:tc>
          <w:tcPr>
            <w:tcW w:w="1800" w:type="dxa"/>
            <w:shd w:val="clear" w:color="auto" w:fill="DBE5F1" w:themeFill="accent1" w:themeFillTint="33"/>
            <w:noWrap/>
          </w:tcPr>
          <w:p w14:paraId="23DAF0C3" w14:textId="77777777" w:rsidR="001F6F09" w:rsidRPr="001F6F09" w:rsidRDefault="001F6F09" w:rsidP="00C65339">
            <w:pPr>
              <w:jc w:val="center"/>
              <w:rPr>
                <w:lang w:val="en-US"/>
              </w:rPr>
            </w:pPr>
            <w:r w:rsidRPr="001F6F09">
              <w:t>134,</w:t>
            </w:r>
            <w:r w:rsidRPr="001F6F09">
              <w:rPr>
                <w:lang w:val="en-US"/>
              </w:rPr>
              <w:t>4</w:t>
            </w:r>
          </w:p>
        </w:tc>
        <w:tc>
          <w:tcPr>
            <w:tcW w:w="2700" w:type="dxa"/>
            <w:shd w:val="clear" w:color="auto" w:fill="DBE5F1" w:themeFill="accent1" w:themeFillTint="33"/>
            <w:noWrap/>
          </w:tcPr>
          <w:p w14:paraId="21531DD1" w14:textId="77777777" w:rsidR="001F6F09" w:rsidRPr="001F6F09" w:rsidRDefault="001F6F09" w:rsidP="00C65339">
            <w:pPr>
              <w:jc w:val="center"/>
              <w:rPr>
                <w:lang w:val="en-US"/>
              </w:rPr>
            </w:pPr>
            <w:r w:rsidRPr="001F6F09">
              <w:t>235</w:t>
            </w:r>
            <w:r w:rsidRPr="001F6F09">
              <w:rPr>
                <w:lang w:val="en-US"/>
              </w:rPr>
              <w:t>2</w:t>
            </w:r>
            <w:r w:rsidRPr="001F6F09">
              <w:t>,</w:t>
            </w:r>
            <w:r w:rsidRPr="001F6F09">
              <w:rPr>
                <w:lang w:val="en-US"/>
              </w:rPr>
              <w:t>0</w:t>
            </w:r>
          </w:p>
        </w:tc>
        <w:tc>
          <w:tcPr>
            <w:tcW w:w="1620" w:type="dxa"/>
            <w:vMerge/>
            <w:shd w:val="clear" w:color="auto" w:fill="DBE5F1" w:themeFill="accent1" w:themeFillTint="33"/>
          </w:tcPr>
          <w:p w14:paraId="0CAB9E84" w14:textId="77777777" w:rsidR="001F6F09" w:rsidRPr="001F6F09" w:rsidRDefault="001F6F09" w:rsidP="001F6F09"/>
        </w:tc>
      </w:tr>
      <w:tr w:rsidR="001F6F09" w:rsidRPr="001F6F09" w14:paraId="32B5BF2F" w14:textId="77777777" w:rsidTr="00215F50">
        <w:trPr>
          <w:trHeight w:val="294"/>
          <w:jc w:val="center"/>
        </w:trPr>
        <w:tc>
          <w:tcPr>
            <w:tcW w:w="895" w:type="dxa"/>
            <w:shd w:val="clear" w:color="auto" w:fill="auto"/>
            <w:noWrap/>
          </w:tcPr>
          <w:p w14:paraId="4FA5553D" w14:textId="77777777" w:rsidR="001F6F09" w:rsidRPr="001F6F09" w:rsidRDefault="001F6F09" w:rsidP="00C65339">
            <w:pPr>
              <w:jc w:val="center"/>
            </w:pPr>
            <w:r w:rsidRPr="001F6F09">
              <w:t>5</w:t>
            </w:r>
          </w:p>
        </w:tc>
        <w:tc>
          <w:tcPr>
            <w:tcW w:w="2880" w:type="dxa"/>
            <w:shd w:val="clear" w:color="auto" w:fill="auto"/>
            <w:noWrap/>
          </w:tcPr>
          <w:p w14:paraId="14C3D736" w14:textId="77777777" w:rsidR="001F6F09" w:rsidRPr="001F6F09" w:rsidRDefault="001F6F09" w:rsidP="00C65339">
            <w:pPr>
              <w:jc w:val="center"/>
            </w:pPr>
            <w:r w:rsidRPr="001F6F09">
              <w:t>466,9</w:t>
            </w:r>
          </w:p>
        </w:tc>
        <w:tc>
          <w:tcPr>
            <w:tcW w:w="2520" w:type="dxa"/>
            <w:shd w:val="clear" w:color="auto" w:fill="auto"/>
            <w:noWrap/>
          </w:tcPr>
          <w:p w14:paraId="3823E21F" w14:textId="77777777" w:rsidR="001F6F09" w:rsidRPr="001F6F09" w:rsidRDefault="001F6F09" w:rsidP="00C65339">
            <w:pPr>
              <w:jc w:val="center"/>
              <w:rPr>
                <w:lang w:val="en-US"/>
              </w:rPr>
            </w:pPr>
            <w:r w:rsidRPr="001F6F09">
              <w:t>66,</w:t>
            </w:r>
            <w:r w:rsidRPr="001F6F09">
              <w:rPr>
                <w:lang w:val="en-US"/>
              </w:rPr>
              <w:t>7</w:t>
            </w:r>
          </w:p>
        </w:tc>
        <w:tc>
          <w:tcPr>
            <w:tcW w:w="3240" w:type="dxa"/>
            <w:shd w:val="clear" w:color="auto" w:fill="auto"/>
            <w:noWrap/>
          </w:tcPr>
          <w:p w14:paraId="53A69F3E" w14:textId="77777777" w:rsidR="001F6F09" w:rsidRPr="001F6F09" w:rsidRDefault="001F6F09" w:rsidP="00C65339">
            <w:pPr>
              <w:jc w:val="center"/>
              <w:rPr>
                <w:lang w:val="en-US"/>
              </w:rPr>
            </w:pPr>
            <w:r w:rsidRPr="001F6F09">
              <w:t>66</w:t>
            </w:r>
            <w:r w:rsidRPr="001F6F09">
              <w:rPr>
                <w:lang w:val="en-US"/>
              </w:rPr>
              <w:t>7</w:t>
            </w:r>
            <w:r w:rsidRPr="001F6F09">
              <w:t>,</w:t>
            </w:r>
            <w:r w:rsidRPr="001F6F09">
              <w:rPr>
                <w:lang w:val="en-US"/>
              </w:rPr>
              <w:t>0</w:t>
            </w:r>
          </w:p>
        </w:tc>
        <w:tc>
          <w:tcPr>
            <w:tcW w:w="1800" w:type="dxa"/>
            <w:shd w:val="clear" w:color="auto" w:fill="auto"/>
            <w:noWrap/>
          </w:tcPr>
          <w:p w14:paraId="3A380183" w14:textId="77777777" w:rsidR="001F6F09" w:rsidRPr="001F6F09" w:rsidRDefault="001F6F09" w:rsidP="00C65339">
            <w:pPr>
              <w:jc w:val="center"/>
              <w:rPr>
                <w:lang w:val="en-US"/>
              </w:rPr>
            </w:pPr>
            <w:r w:rsidRPr="001F6F09">
              <w:rPr>
                <w:lang w:val="en-US"/>
              </w:rPr>
              <w:t>133.4</w:t>
            </w:r>
          </w:p>
        </w:tc>
        <w:tc>
          <w:tcPr>
            <w:tcW w:w="2700" w:type="dxa"/>
            <w:shd w:val="clear" w:color="auto" w:fill="auto"/>
            <w:noWrap/>
          </w:tcPr>
          <w:p w14:paraId="119EDF53" w14:textId="77777777" w:rsidR="001F6F09" w:rsidRPr="001F6F09" w:rsidRDefault="001F6F09" w:rsidP="00C65339">
            <w:pPr>
              <w:jc w:val="center"/>
              <w:rPr>
                <w:lang w:val="en-US"/>
              </w:rPr>
            </w:pPr>
            <w:r w:rsidRPr="001F6F09">
              <w:t>233</w:t>
            </w:r>
            <w:r w:rsidRPr="001F6F09">
              <w:rPr>
                <w:lang w:val="en-US"/>
              </w:rPr>
              <w:t>4</w:t>
            </w:r>
            <w:r w:rsidRPr="001F6F09">
              <w:t>,</w:t>
            </w:r>
            <w:r w:rsidRPr="001F6F09">
              <w:rPr>
                <w:lang w:val="en-US"/>
              </w:rPr>
              <w:t>5</w:t>
            </w:r>
          </w:p>
        </w:tc>
        <w:tc>
          <w:tcPr>
            <w:tcW w:w="1620" w:type="dxa"/>
            <w:vMerge/>
            <w:shd w:val="clear" w:color="auto" w:fill="DBE5F1" w:themeFill="accent1" w:themeFillTint="33"/>
          </w:tcPr>
          <w:p w14:paraId="16EA39BD" w14:textId="77777777" w:rsidR="001F6F09" w:rsidRPr="001F6F09" w:rsidRDefault="001F6F09" w:rsidP="001F6F09"/>
        </w:tc>
      </w:tr>
      <w:tr w:rsidR="001F6F09" w:rsidRPr="001F6F09" w14:paraId="0E1F2DFA" w14:textId="77777777" w:rsidTr="00215F50">
        <w:trPr>
          <w:trHeight w:val="294"/>
          <w:jc w:val="center"/>
        </w:trPr>
        <w:tc>
          <w:tcPr>
            <w:tcW w:w="895" w:type="dxa"/>
            <w:shd w:val="clear" w:color="auto" w:fill="auto"/>
            <w:noWrap/>
          </w:tcPr>
          <w:p w14:paraId="01743868" w14:textId="77777777" w:rsidR="001F6F09" w:rsidRPr="001F6F09" w:rsidRDefault="001F6F09" w:rsidP="00C65339">
            <w:pPr>
              <w:jc w:val="center"/>
            </w:pPr>
            <w:r w:rsidRPr="001F6F09">
              <w:t>6</w:t>
            </w:r>
          </w:p>
        </w:tc>
        <w:tc>
          <w:tcPr>
            <w:tcW w:w="2880" w:type="dxa"/>
            <w:shd w:val="clear" w:color="auto" w:fill="auto"/>
            <w:noWrap/>
          </w:tcPr>
          <w:p w14:paraId="62A4A873" w14:textId="77777777" w:rsidR="001F6F09" w:rsidRPr="001F6F09" w:rsidRDefault="001F6F09" w:rsidP="00C65339">
            <w:pPr>
              <w:jc w:val="center"/>
              <w:rPr>
                <w:lang w:val="en-US"/>
              </w:rPr>
            </w:pPr>
            <w:r w:rsidRPr="001F6F09">
              <w:t>655,2</w:t>
            </w:r>
          </w:p>
        </w:tc>
        <w:tc>
          <w:tcPr>
            <w:tcW w:w="2520" w:type="dxa"/>
            <w:shd w:val="clear" w:color="auto" w:fill="auto"/>
            <w:noWrap/>
          </w:tcPr>
          <w:p w14:paraId="61DF263C" w14:textId="77777777" w:rsidR="001F6F09" w:rsidRPr="001F6F09" w:rsidRDefault="001F6F09" w:rsidP="00C65339">
            <w:pPr>
              <w:jc w:val="center"/>
              <w:rPr>
                <w:lang w:val="en-US"/>
              </w:rPr>
            </w:pPr>
            <w:r w:rsidRPr="001F6F09">
              <w:rPr>
                <w:lang w:val="en-US"/>
              </w:rPr>
              <w:t>93.6</w:t>
            </w:r>
          </w:p>
        </w:tc>
        <w:tc>
          <w:tcPr>
            <w:tcW w:w="3240" w:type="dxa"/>
            <w:shd w:val="clear" w:color="auto" w:fill="auto"/>
            <w:noWrap/>
          </w:tcPr>
          <w:p w14:paraId="48CAA4A9" w14:textId="77777777" w:rsidR="001F6F09" w:rsidRPr="001F6F09" w:rsidRDefault="001F6F09" w:rsidP="00C65339">
            <w:pPr>
              <w:jc w:val="center"/>
              <w:rPr>
                <w:lang w:val="en-US"/>
              </w:rPr>
            </w:pPr>
            <w:r w:rsidRPr="001F6F09">
              <w:rPr>
                <w:lang w:val="en-US"/>
              </w:rPr>
              <w:t>936,0</w:t>
            </w:r>
          </w:p>
        </w:tc>
        <w:tc>
          <w:tcPr>
            <w:tcW w:w="1800" w:type="dxa"/>
            <w:shd w:val="clear" w:color="auto" w:fill="auto"/>
            <w:noWrap/>
          </w:tcPr>
          <w:p w14:paraId="211BD192" w14:textId="77777777" w:rsidR="001F6F09" w:rsidRPr="001F6F09" w:rsidRDefault="001F6F09" w:rsidP="00C65339">
            <w:pPr>
              <w:jc w:val="center"/>
              <w:rPr>
                <w:lang w:val="en-US"/>
              </w:rPr>
            </w:pPr>
            <w:r w:rsidRPr="001F6F09">
              <w:t>1</w:t>
            </w:r>
            <w:r w:rsidRPr="001F6F09">
              <w:rPr>
                <w:lang w:val="en-US"/>
              </w:rPr>
              <w:t>87</w:t>
            </w:r>
            <w:r w:rsidRPr="001F6F09">
              <w:t>,</w:t>
            </w:r>
            <w:r w:rsidRPr="001F6F09">
              <w:rPr>
                <w:lang w:val="en-US"/>
              </w:rPr>
              <w:t>2</w:t>
            </w:r>
          </w:p>
        </w:tc>
        <w:tc>
          <w:tcPr>
            <w:tcW w:w="2700" w:type="dxa"/>
            <w:shd w:val="clear" w:color="auto" w:fill="auto"/>
            <w:noWrap/>
          </w:tcPr>
          <w:p w14:paraId="43439047" w14:textId="77777777" w:rsidR="001F6F09" w:rsidRPr="001F6F09" w:rsidRDefault="001F6F09" w:rsidP="00C65339">
            <w:pPr>
              <w:jc w:val="center"/>
            </w:pPr>
            <w:r w:rsidRPr="001F6F09">
              <w:rPr>
                <w:lang w:val="en-US"/>
              </w:rPr>
              <w:t>3276</w:t>
            </w:r>
            <w:r w:rsidRPr="001F6F09">
              <w:t>,0</w:t>
            </w:r>
          </w:p>
        </w:tc>
        <w:tc>
          <w:tcPr>
            <w:tcW w:w="1620" w:type="dxa"/>
            <w:vMerge/>
            <w:shd w:val="clear" w:color="auto" w:fill="DBE5F1" w:themeFill="accent1" w:themeFillTint="33"/>
          </w:tcPr>
          <w:p w14:paraId="1202BD27" w14:textId="77777777" w:rsidR="001F6F09" w:rsidRPr="001F6F09" w:rsidRDefault="001F6F09" w:rsidP="001F6F09"/>
        </w:tc>
      </w:tr>
    </w:tbl>
    <w:p w14:paraId="5D339B1F" w14:textId="21F71B37" w:rsidR="001F6F09" w:rsidRPr="001F6F09" w:rsidRDefault="001F6F09" w:rsidP="00C24316">
      <w:pPr>
        <w:ind w:firstLine="709"/>
        <w:rPr>
          <w:szCs w:val="28"/>
        </w:rPr>
      </w:pPr>
      <w:r w:rsidRPr="001F6F09">
        <w:rPr>
          <w:szCs w:val="28"/>
        </w:rPr>
        <w:t>Примечание:</w:t>
      </w:r>
    </w:p>
    <w:p w14:paraId="1FD2E328" w14:textId="1D3BDBBD" w:rsidR="001F6F09" w:rsidRPr="00C24316" w:rsidRDefault="001F6F09" w:rsidP="006D1FB3">
      <w:pPr>
        <w:pStyle w:val="a8"/>
        <w:numPr>
          <w:ilvl w:val="0"/>
          <w:numId w:val="24"/>
        </w:numPr>
        <w:ind w:left="0" w:firstLine="709"/>
        <w:rPr>
          <w:sz w:val="28"/>
          <w:szCs w:val="28"/>
        </w:rPr>
      </w:pPr>
      <w:r w:rsidRPr="00C24316">
        <w:rPr>
          <w:sz w:val="28"/>
          <w:szCs w:val="28"/>
        </w:rPr>
        <w:t>Площадка для выгула собак объединена на группу жилых домов (размеры площадки для выгула собак уменьшены на 50% на основании п. 2.6.10 местных нормативов градостроительного проектирования).</w:t>
      </w:r>
    </w:p>
    <w:p w14:paraId="1314BA4D" w14:textId="1BB1C074" w:rsidR="00C24316" w:rsidRDefault="00C24316" w:rsidP="006D1FB3">
      <w:pPr>
        <w:pStyle w:val="a8"/>
        <w:numPr>
          <w:ilvl w:val="0"/>
          <w:numId w:val="24"/>
        </w:numPr>
        <w:ind w:left="0" w:firstLine="709"/>
        <w:rPr>
          <w:sz w:val="28"/>
          <w:szCs w:val="28"/>
        </w:rPr>
      </w:pPr>
      <w:r w:rsidRPr="00C24316">
        <w:rPr>
          <w:sz w:val="28"/>
          <w:szCs w:val="28"/>
        </w:rPr>
        <w:t>Допускается объединять площадки для выгула собак на группу жилых домов, квартал, микрорайон, при этом удельные размеры площадки могут быть уменьшены на 50 %.</w:t>
      </w:r>
    </w:p>
    <w:p w14:paraId="4A068598" w14:textId="31DE90AC" w:rsidR="00C65339" w:rsidRPr="00C24316" w:rsidRDefault="00C65339" w:rsidP="006D1FB3">
      <w:pPr>
        <w:pStyle w:val="a8"/>
        <w:numPr>
          <w:ilvl w:val="0"/>
          <w:numId w:val="24"/>
        </w:numPr>
        <w:ind w:left="0" w:firstLine="709"/>
        <w:rPr>
          <w:sz w:val="28"/>
          <w:szCs w:val="28"/>
        </w:rPr>
      </w:pPr>
      <w:r>
        <w:rPr>
          <w:sz w:val="28"/>
          <w:szCs w:val="28"/>
        </w:rPr>
        <w:t>Цветом выделена рассматриваемый земельный участок</w:t>
      </w:r>
    </w:p>
    <w:p w14:paraId="786148C6" w14:textId="77777777" w:rsidR="001F6F09" w:rsidRPr="001F6F09" w:rsidRDefault="001F6F09" w:rsidP="00C24316">
      <w:pPr>
        <w:ind w:firstLine="709"/>
        <w:rPr>
          <w:szCs w:val="28"/>
        </w:rPr>
      </w:pPr>
    </w:p>
    <w:p w14:paraId="76EBDD0E" w14:textId="77777777" w:rsidR="001F6F09" w:rsidRDefault="001F6F09" w:rsidP="001F6F09"/>
    <w:p w14:paraId="183B83AF" w14:textId="77777777" w:rsidR="003C0391" w:rsidRDefault="003C0391" w:rsidP="002A30BC">
      <w:pPr>
        <w:ind w:firstLine="709"/>
      </w:pPr>
    </w:p>
    <w:p w14:paraId="028DA33D" w14:textId="77777777" w:rsidR="003C0391" w:rsidRDefault="003C0391" w:rsidP="002A30BC">
      <w:pPr>
        <w:ind w:firstLine="709"/>
        <w:sectPr w:rsidR="003C0391" w:rsidSect="00B908C9">
          <w:headerReference w:type="default" r:id="rId14"/>
          <w:headerReference w:type="first" r:id="rId15"/>
          <w:pgSz w:w="16838" w:h="11906" w:orient="landscape"/>
          <w:pgMar w:top="1134" w:right="1134" w:bottom="567" w:left="1134" w:header="709" w:footer="709" w:gutter="0"/>
          <w:cols w:space="708"/>
          <w:docGrid w:linePitch="381"/>
        </w:sectPr>
      </w:pPr>
    </w:p>
    <w:p w14:paraId="71AC8595" w14:textId="737AE81D" w:rsidR="003C0391" w:rsidRPr="00443719" w:rsidRDefault="00F61673" w:rsidP="00443719">
      <w:pPr>
        <w:ind w:firstLine="709"/>
        <w:rPr>
          <w:b/>
          <w:bCs/>
        </w:rPr>
      </w:pPr>
      <w:r w:rsidRPr="00443719">
        <w:rPr>
          <w:b/>
          <w:bCs/>
        </w:rPr>
        <w:lastRenderedPageBreak/>
        <w:t>Определение этапов реализации строительства объектов социальной инфраструктуры</w:t>
      </w:r>
    </w:p>
    <w:p w14:paraId="216225C8" w14:textId="77777777" w:rsidR="00122A2A" w:rsidRPr="00122A2A" w:rsidRDefault="00122A2A" w:rsidP="00122A2A">
      <w:pPr>
        <w:ind w:firstLine="709"/>
      </w:pPr>
      <w:r w:rsidRPr="00122A2A">
        <w:t>Проектом определено 7 этапов строительства объектов капитального строительства.</w:t>
      </w:r>
    </w:p>
    <w:p w14:paraId="4D503A34" w14:textId="77777777" w:rsidR="00122A2A" w:rsidRPr="00122A2A" w:rsidRDefault="00122A2A" w:rsidP="00122A2A">
      <w:pPr>
        <w:ind w:firstLine="709"/>
      </w:pPr>
      <w:r w:rsidRPr="00122A2A">
        <w:rPr>
          <w:lang w:val="x-none"/>
        </w:rPr>
        <w:t>При определении этапов реализации проекта планировки территории учтен</w:t>
      </w:r>
      <w:r w:rsidRPr="00122A2A">
        <w:t>о</w:t>
      </w:r>
      <w:r w:rsidRPr="00122A2A">
        <w:rPr>
          <w:lang w:val="x-none"/>
        </w:rPr>
        <w:t xml:space="preserve"> </w:t>
      </w:r>
      <w:r w:rsidRPr="00122A2A">
        <w:t>четырехстороннее Соглашение от 21.12.2022 о сотрудничестве по вопросам устойчивого развития комплексного освоения в целях жилищного строительства Ленинградской области между Правительством Ленинградской области, администрацией Ломоносовского муниципального района, администрацией Виллозского городского поселения и специализированным застройщиком.</w:t>
      </w:r>
    </w:p>
    <w:p w14:paraId="19D5C0D9" w14:textId="77777777" w:rsidR="00122A2A" w:rsidRPr="00122A2A" w:rsidRDefault="00122A2A" w:rsidP="00122A2A">
      <w:pPr>
        <w:ind w:firstLine="709"/>
        <w:rPr>
          <w:lang w:val="x-none"/>
        </w:rPr>
      </w:pPr>
    </w:p>
    <w:p w14:paraId="0D245B2C" w14:textId="05E03733" w:rsidR="00443719" w:rsidRDefault="00122A2A" w:rsidP="00122A2A">
      <w:pPr>
        <w:pStyle w:val="ae"/>
        <w:rPr>
          <w:lang w:val="x-none"/>
        </w:rPr>
      </w:pPr>
      <w:r>
        <w:t xml:space="preserve">Таблица </w:t>
      </w:r>
      <w:fldSimple w:instr=" SEQ Таблица \* ARABIC ">
        <w:r w:rsidR="00E65669">
          <w:rPr>
            <w:noProof/>
          </w:rPr>
          <w:t>8</w:t>
        </w:r>
      </w:fldSimple>
      <w:r>
        <w:t>.</w:t>
      </w:r>
      <w:r w:rsidRPr="00122A2A">
        <w:rPr>
          <w:lang w:val="x-none"/>
        </w:rPr>
        <w:t xml:space="preserve"> Обоснование выбора этапов</w:t>
      </w:r>
    </w:p>
    <w:p w14:paraId="38540426" w14:textId="6CD04643" w:rsidR="00122A2A" w:rsidRPr="00122A2A" w:rsidRDefault="00122A2A" w:rsidP="00122A2A">
      <w:pPr>
        <w:pStyle w:val="ae"/>
      </w:pPr>
      <w:r w:rsidRPr="00122A2A">
        <w:rPr>
          <w:lang w:val="x-none"/>
        </w:rPr>
        <w:t xml:space="preserve">реализации </w:t>
      </w:r>
      <w:r w:rsidRPr="00122A2A">
        <w:t>объектов в области образования и здравоохранения</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4305"/>
        <w:gridCol w:w="900"/>
        <w:gridCol w:w="925"/>
        <w:gridCol w:w="900"/>
        <w:gridCol w:w="900"/>
        <w:gridCol w:w="900"/>
        <w:gridCol w:w="900"/>
      </w:tblGrid>
      <w:tr w:rsidR="00122A2A" w:rsidRPr="00122A2A" w14:paraId="166EBCA6" w14:textId="77777777" w:rsidTr="00C130BB">
        <w:trPr>
          <w:tblHeader/>
          <w:jc w:val="center"/>
        </w:trPr>
        <w:tc>
          <w:tcPr>
            <w:tcW w:w="550" w:type="dxa"/>
            <w:vMerge w:val="restart"/>
            <w:tcBorders>
              <w:bottom w:val="nil"/>
            </w:tcBorders>
            <w:shd w:val="clear" w:color="auto" w:fill="auto"/>
          </w:tcPr>
          <w:p w14:paraId="0A2FEBF1" w14:textId="77777777" w:rsidR="00122A2A" w:rsidRPr="00122A2A" w:rsidRDefault="00122A2A" w:rsidP="00122A2A">
            <w:pPr>
              <w:jc w:val="center"/>
              <w:rPr>
                <w:sz w:val="24"/>
                <w:szCs w:val="24"/>
              </w:rPr>
            </w:pPr>
            <w:r w:rsidRPr="00122A2A">
              <w:rPr>
                <w:sz w:val="24"/>
                <w:szCs w:val="24"/>
              </w:rPr>
              <w:t>№</w:t>
            </w:r>
          </w:p>
        </w:tc>
        <w:tc>
          <w:tcPr>
            <w:tcW w:w="4305" w:type="dxa"/>
            <w:vMerge w:val="restart"/>
          </w:tcPr>
          <w:p w14:paraId="6B7B30A0" w14:textId="77777777" w:rsidR="00122A2A" w:rsidRPr="00122A2A" w:rsidRDefault="00122A2A" w:rsidP="00122A2A">
            <w:pPr>
              <w:jc w:val="center"/>
              <w:rPr>
                <w:sz w:val="24"/>
                <w:szCs w:val="24"/>
              </w:rPr>
            </w:pPr>
            <w:r w:rsidRPr="00122A2A">
              <w:rPr>
                <w:sz w:val="24"/>
                <w:szCs w:val="24"/>
              </w:rPr>
              <w:t>Наименование</w:t>
            </w:r>
          </w:p>
        </w:tc>
        <w:tc>
          <w:tcPr>
            <w:tcW w:w="5425" w:type="dxa"/>
            <w:gridSpan w:val="6"/>
            <w:tcBorders>
              <w:bottom w:val="single" w:sz="4" w:space="0" w:color="auto"/>
            </w:tcBorders>
            <w:shd w:val="clear" w:color="auto" w:fill="auto"/>
          </w:tcPr>
          <w:p w14:paraId="70054D2D" w14:textId="77777777" w:rsidR="00122A2A" w:rsidRPr="00122A2A" w:rsidRDefault="00122A2A" w:rsidP="00122A2A">
            <w:pPr>
              <w:jc w:val="center"/>
              <w:rPr>
                <w:sz w:val="24"/>
                <w:szCs w:val="24"/>
              </w:rPr>
            </w:pPr>
            <w:r w:rsidRPr="00122A2A">
              <w:rPr>
                <w:sz w:val="24"/>
                <w:szCs w:val="24"/>
              </w:rPr>
              <w:t>Показатели планируемого развития по этапам жилищного строительства (нарастающим итогом)</w:t>
            </w:r>
          </w:p>
        </w:tc>
      </w:tr>
      <w:tr w:rsidR="00122A2A" w:rsidRPr="00122A2A" w14:paraId="6FB7E2A6" w14:textId="77777777" w:rsidTr="00C130BB">
        <w:trPr>
          <w:tblHeader/>
          <w:jc w:val="center"/>
        </w:trPr>
        <w:tc>
          <w:tcPr>
            <w:tcW w:w="550" w:type="dxa"/>
            <w:vMerge/>
            <w:tcBorders>
              <w:bottom w:val="nil"/>
            </w:tcBorders>
            <w:shd w:val="clear" w:color="auto" w:fill="auto"/>
          </w:tcPr>
          <w:p w14:paraId="3147E52D" w14:textId="77777777" w:rsidR="00122A2A" w:rsidRPr="00122A2A" w:rsidRDefault="00122A2A" w:rsidP="00122A2A">
            <w:pPr>
              <w:jc w:val="center"/>
              <w:rPr>
                <w:sz w:val="24"/>
                <w:szCs w:val="24"/>
              </w:rPr>
            </w:pPr>
          </w:p>
        </w:tc>
        <w:tc>
          <w:tcPr>
            <w:tcW w:w="4305" w:type="dxa"/>
            <w:vMerge/>
            <w:tcBorders>
              <w:bottom w:val="nil"/>
            </w:tcBorders>
          </w:tcPr>
          <w:p w14:paraId="2E2FC405" w14:textId="77777777" w:rsidR="00122A2A" w:rsidRPr="00122A2A" w:rsidRDefault="00122A2A" w:rsidP="00122A2A">
            <w:pPr>
              <w:jc w:val="center"/>
              <w:rPr>
                <w:sz w:val="24"/>
                <w:szCs w:val="24"/>
              </w:rPr>
            </w:pPr>
          </w:p>
        </w:tc>
        <w:tc>
          <w:tcPr>
            <w:tcW w:w="900" w:type="dxa"/>
            <w:tcBorders>
              <w:bottom w:val="nil"/>
            </w:tcBorders>
            <w:shd w:val="clear" w:color="auto" w:fill="auto"/>
          </w:tcPr>
          <w:p w14:paraId="797FB108" w14:textId="77777777" w:rsidR="00122A2A" w:rsidRPr="00122A2A" w:rsidRDefault="00122A2A" w:rsidP="00122A2A">
            <w:pPr>
              <w:jc w:val="center"/>
              <w:rPr>
                <w:sz w:val="24"/>
                <w:szCs w:val="24"/>
              </w:rPr>
            </w:pPr>
            <w:r w:rsidRPr="00122A2A">
              <w:rPr>
                <w:sz w:val="24"/>
                <w:szCs w:val="24"/>
              </w:rPr>
              <w:t>1 этап</w:t>
            </w:r>
          </w:p>
        </w:tc>
        <w:tc>
          <w:tcPr>
            <w:tcW w:w="925" w:type="dxa"/>
            <w:tcBorders>
              <w:bottom w:val="nil"/>
            </w:tcBorders>
            <w:shd w:val="clear" w:color="auto" w:fill="auto"/>
          </w:tcPr>
          <w:p w14:paraId="32B7691B" w14:textId="77777777" w:rsidR="00122A2A" w:rsidRPr="00122A2A" w:rsidRDefault="00122A2A" w:rsidP="00122A2A">
            <w:pPr>
              <w:jc w:val="center"/>
              <w:rPr>
                <w:sz w:val="24"/>
                <w:szCs w:val="24"/>
              </w:rPr>
            </w:pPr>
            <w:r w:rsidRPr="00122A2A">
              <w:rPr>
                <w:sz w:val="24"/>
                <w:szCs w:val="24"/>
              </w:rPr>
              <w:t>2 этап</w:t>
            </w:r>
          </w:p>
        </w:tc>
        <w:tc>
          <w:tcPr>
            <w:tcW w:w="900" w:type="dxa"/>
            <w:tcBorders>
              <w:bottom w:val="nil"/>
            </w:tcBorders>
          </w:tcPr>
          <w:p w14:paraId="41480B8C" w14:textId="77777777" w:rsidR="00122A2A" w:rsidRPr="00122A2A" w:rsidRDefault="00122A2A" w:rsidP="00122A2A">
            <w:pPr>
              <w:jc w:val="center"/>
              <w:rPr>
                <w:sz w:val="24"/>
                <w:szCs w:val="24"/>
              </w:rPr>
            </w:pPr>
            <w:r w:rsidRPr="00122A2A">
              <w:rPr>
                <w:sz w:val="24"/>
                <w:szCs w:val="24"/>
              </w:rPr>
              <w:t>3 этап</w:t>
            </w:r>
          </w:p>
        </w:tc>
        <w:tc>
          <w:tcPr>
            <w:tcW w:w="900" w:type="dxa"/>
            <w:tcBorders>
              <w:bottom w:val="nil"/>
            </w:tcBorders>
          </w:tcPr>
          <w:p w14:paraId="03EFD26E" w14:textId="77777777" w:rsidR="00122A2A" w:rsidRPr="00122A2A" w:rsidRDefault="00122A2A" w:rsidP="00122A2A">
            <w:pPr>
              <w:jc w:val="center"/>
              <w:rPr>
                <w:sz w:val="24"/>
                <w:szCs w:val="24"/>
              </w:rPr>
            </w:pPr>
            <w:r w:rsidRPr="00122A2A">
              <w:rPr>
                <w:sz w:val="24"/>
                <w:szCs w:val="24"/>
              </w:rPr>
              <w:t>4 этап</w:t>
            </w:r>
          </w:p>
        </w:tc>
        <w:tc>
          <w:tcPr>
            <w:tcW w:w="900" w:type="dxa"/>
            <w:tcBorders>
              <w:bottom w:val="nil"/>
            </w:tcBorders>
          </w:tcPr>
          <w:p w14:paraId="22686DE6" w14:textId="77777777" w:rsidR="00122A2A" w:rsidRPr="00122A2A" w:rsidRDefault="00122A2A" w:rsidP="00122A2A">
            <w:pPr>
              <w:jc w:val="center"/>
              <w:rPr>
                <w:sz w:val="24"/>
                <w:szCs w:val="24"/>
              </w:rPr>
            </w:pPr>
            <w:r w:rsidRPr="00122A2A">
              <w:rPr>
                <w:sz w:val="24"/>
                <w:szCs w:val="24"/>
              </w:rPr>
              <w:t>5 этап</w:t>
            </w:r>
          </w:p>
        </w:tc>
        <w:tc>
          <w:tcPr>
            <w:tcW w:w="900" w:type="dxa"/>
            <w:tcBorders>
              <w:bottom w:val="nil"/>
            </w:tcBorders>
          </w:tcPr>
          <w:p w14:paraId="1B4CE347" w14:textId="77777777" w:rsidR="00122A2A" w:rsidRPr="00122A2A" w:rsidRDefault="00122A2A" w:rsidP="00122A2A">
            <w:pPr>
              <w:jc w:val="center"/>
              <w:rPr>
                <w:sz w:val="24"/>
                <w:szCs w:val="24"/>
              </w:rPr>
            </w:pPr>
            <w:r w:rsidRPr="00122A2A">
              <w:rPr>
                <w:sz w:val="24"/>
                <w:szCs w:val="24"/>
              </w:rPr>
              <w:t>6 этап</w:t>
            </w:r>
          </w:p>
        </w:tc>
      </w:tr>
    </w:tbl>
    <w:p w14:paraId="7C7EDB8F" w14:textId="77777777" w:rsidR="00122A2A" w:rsidRPr="00122A2A" w:rsidRDefault="00122A2A" w:rsidP="00122A2A">
      <w:pPr>
        <w:ind w:firstLine="709"/>
        <w:rPr>
          <w:sz w:val="2"/>
          <w:szCs w:val="2"/>
        </w:rPr>
      </w:pP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315"/>
        <w:gridCol w:w="900"/>
        <w:gridCol w:w="915"/>
        <w:gridCol w:w="900"/>
        <w:gridCol w:w="900"/>
        <w:gridCol w:w="900"/>
        <w:gridCol w:w="900"/>
      </w:tblGrid>
      <w:tr w:rsidR="00122A2A" w:rsidRPr="00122A2A" w14:paraId="16226E68" w14:textId="77777777" w:rsidTr="00C130BB">
        <w:trPr>
          <w:tblHeader/>
          <w:jc w:val="center"/>
        </w:trPr>
        <w:tc>
          <w:tcPr>
            <w:tcW w:w="540" w:type="dxa"/>
            <w:shd w:val="clear" w:color="auto" w:fill="auto"/>
          </w:tcPr>
          <w:p w14:paraId="29B9F476" w14:textId="77777777" w:rsidR="00122A2A" w:rsidRPr="00122A2A" w:rsidRDefault="00122A2A" w:rsidP="00122A2A">
            <w:pPr>
              <w:jc w:val="center"/>
              <w:rPr>
                <w:lang w:val="en-US"/>
              </w:rPr>
            </w:pPr>
            <w:r w:rsidRPr="00122A2A">
              <w:rPr>
                <w:lang w:val="en-US"/>
              </w:rPr>
              <w:t>1</w:t>
            </w:r>
          </w:p>
        </w:tc>
        <w:tc>
          <w:tcPr>
            <w:tcW w:w="4315" w:type="dxa"/>
          </w:tcPr>
          <w:p w14:paraId="5DE421EA" w14:textId="77777777" w:rsidR="00122A2A" w:rsidRPr="00122A2A" w:rsidRDefault="00122A2A" w:rsidP="00122A2A">
            <w:pPr>
              <w:jc w:val="center"/>
            </w:pPr>
            <w:r w:rsidRPr="00122A2A">
              <w:t>2</w:t>
            </w:r>
          </w:p>
        </w:tc>
        <w:tc>
          <w:tcPr>
            <w:tcW w:w="900" w:type="dxa"/>
            <w:shd w:val="clear" w:color="auto" w:fill="auto"/>
          </w:tcPr>
          <w:p w14:paraId="13F6000D" w14:textId="77777777" w:rsidR="00122A2A" w:rsidRPr="00122A2A" w:rsidRDefault="00122A2A" w:rsidP="00122A2A">
            <w:pPr>
              <w:jc w:val="center"/>
              <w:rPr>
                <w:lang w:val="en-US"/>
              </w:rPr>
            </w:pPr>
            <w:r w:rsidRPr="00122A2A">
              <w:rPr>
                <w:lang w:val="en-US"/>
              </w:rPr>
              <w:t>3</w:t>
            </w:r>
          </w:p>
        </w:tc>
        <w:tc>
          <w:tcPr>
            <w:tcW w:w="915" w:type="dxa"/>
            <w:shd w:val="clear" w:color="auto" w:fill="auto"/>
          </w:tcPr>
          <w:p w14:paraId="5F6CB7BB" w14:textId="77777777" w:rsidR="00122A2A" w:rsidRPr="00122A2A" w:rsidRDefault="00122A2A" w:rsidP="00122A2A">
            <w:pPr>
              <w:jc w:val="center"/>
            </w:pPr>
            <w:r w:rsidRPr="00122A2A">
              <w:rPr>
                <w:lang w:val="en-US"/>
              </w:rPr>
              <w:t>4</w:t>
            </w:r>
          </w:p>
        </w:tc>
        <w:tc>
          <w:tcPr>
            <w:tcW w:w="900" w:type="dxa"/>
          </w:tcPr>
          <w:p w14:paraId="68D165EF" w14:textId="77777777" w:rsidR="00122A2A" w:rsidRPr="00122A2A" w:rsidRDefault="00122A2A" w:rsidP="00122A2A">
            <w:pPr>
              <w:jc w:val="center"/>
            </w:pPr>
            <w:r w:rsidRPr="00122A2A">
              <w:t>5</w:t>
            </w:r>
          </w:p>
        </w:tc>
        <w:tc>
          <w:tcPr>
            <w:tcW w:w="900" w:type="dxa"/>
          </w:tcPr>
          <w:p w14:paraId="44407C55" w14:textId="77777777" w:rsidR="00122A2A" w:rsidRPr="00122A2A" w:rsidRDefault="00122A2A" w:rsidP="00122A2A">
            <w:pPr>
              <w:jc w:val="center"/>
            </w:pPr>
            <w:r w:rsidRPr="00122A2A">
              <w:t>6</w:t>
            </w:r>
          </w:p>
        </w:tc>
        <w:tc>
          <w:tcPr>
            <w:tcW w:w="900" w:type="dxa"/>
          </w:tcPr>
          <w:p w14:paraId="78EEA20A" w14:textId="77777777" w:rsidR="00122A2A" w:rsidRPr="00122A2A" w:rsidRDefault="00122A2A" w:rsidP="00122A2A">
            <w:pPr>
              <w:jc w:val="center"/>
            </w:pPr>
            <w:r w:rsidRPr="00122A2A">
              <w:t>7</w:t>
            </w:r>
          </w:p>
        </w:tc>
        <w:tc>
          <w:tcPr>
            <w:tcW w:w="900" w:type="dxa"/>
          </w:tcPr>
          <w:p w14:paraId="75CB5FAD" w14:textId="77777777" w:rsidR="00122A2A" w:rsidRPr="00122A2A" w:rsidRDefault="00122A2A" w:rsidP="00122A2A">
            <w:pPr>
              <w:jc w:val="center"/>
            </w:pPr>
            <w:r w:rsidRPr="00122A2A">
              <w:t>8</w:t>
            </w:r>
          </w:p>
        </w:tc>
      </w:tr>
      <w:tr w:rsidR="00122A2A" w:rsidRPr="00122A2A" w14:paraId="323F1683" w14:textId="77777777" w:rsidTr="00C130BB">
        <w:trPr>
          <w:jc w:val="center"/>
        </w:trPr>
        <w:tc>
          <w:tcPr>
            <w:tcW w:w="540" w:type="dxa"/>
            <w:vMerge w:val="restart"/>
            <w:shd w:val="clear" w:color="auto" w:fill="auto"/>
          </w:tcPr>
          <w:p w14:paraId="41F23751" w14:textId="77777777" w:rsidR="00122A2A" w:rsidRPr="00122A2A" w:rsidRDefault="00122A2A" w:rsidP="00122A2A">
            <w:pPr>
              <w:jc w:val="center"/>
              <w:rPr>
                <w:b/>
                <w:bCs/>
              </w:rPr>
            </w:pPr>
            <w:r w:rsidRPr="00122A2A">
              <w:rPr>
                <w:b/>
                <w:bCs/>
              </w:rPr>
              <w:t>1</w:t>
            </w:r>
          </w:p>
        </w:tc>
        <w:tc>
          <w:tcPr>
            <w:tcW w:w="4315" w:type="dxa"/>
          </w:tcPr>
          <w:p w14:paraId="0440E65C" w14:textId="77777777" w:rsidR="00122A2A" w:rsidRPr="00122A2A" w:rsidRDefault="00122A2A" w:rsidP="00122A2A">
            <w:r w:rsidRPr="00122A2A">
              <w:t xml:space="preserve">Потребность в </w:t>
            </w:r>
            <w:r w:rsidRPr="00122A2A">
              <w:rPr>
                <w:b/>
              </w:rPr>
              <w:t>дошкольных образовательных организациях</w:t>
            </w:r>
            <w:r w:rsidRPr="00122A2A">
              <w:t xml:space="preserve"> (без учета темпов заселения), мест</w:t>
            </w:r>
          </w:p>
        </w:tc>
        <w:tc>
          <w:tcPr>
            <w:tcW w:w="900" w:type="dxa"/>
            <w:shd w:val="clear" w:color="auto" w:fill="auto"/>
          </w:tcPr>
          <w:p w14:paraId="48D21949" w14:textId="77777777" w:rsidR="00122A2A" w:rsidRPr="00122A2A" w:rsidRDefault="00122A2A" w:rsidP="00122A2A">
            <w:pPr>
              <w:jc w:val="center"/>
            </w:pPr>
            <w:r w:rsidRPr="00122A2A">
              <w:t>22</w:t>
            </w:r>
          </w:p>
        </w:tc>
        <w:tc>
          <w:tcPr>
            <w:tcW w:w="915" w:type="dxa"/>
            <w:shd w:val="clear" w:color="auto" w:fill="auto"/>
          </w:tcPr>
          <w:p w14:paraId="3F20D265" w14:textId="77777777" w:rsidR="00122A2A" w:rsidRPr="00122A2A" w:rsidRDefault="00122A2A" w:rsidP="00122A2A">
            <w:pPr>
              <w:jc w:val="center"/>
            </w:pPr>
            <w:r w:rsidRPr="00122A2A">
              <w:t>125</w:t>
            </w:r>
          </w:p>
        </w:tc>
        <w:tc>
          <w:tcPr>
            <w:tcW w:w="900" w:type="dxa"/>
          </w:tcPr>
          <w:p w14:paraId="69345477" w14:textId="77777777" w:rsidR="00122A2A" w:rsidRPr="00122A2A" w:rsidRDefault="00122A2A" w:rsidP="00122A2A">
            <w:pPr>
              <w:jc w:val="center"/>
            </w:pPr>
            <w:r w:rsidRPr="00122A2A">
              <w:t>187</w:t>
            </w:r>
          </w:p>
        </w:tc>
        <w:tc>
          <w:tcPr>
            <w:tcW w:w="900" w:type="dxa"/>
          </w:tcPr>
          <w:p w14:paraId="17994907" w14:textId="77777777" w:rsidR="00122A2A" w:rsidRPr="00122A2A" w:rsidRDefault="00122A2A" w:rsidP="00122A2A">
            <w:pPr>
              <w:jc w:val="center"/>
            </w:pPr>
            <w:r w:rsidRPr="00122A2A">
              <w:t>228</w:t>
            </w:r>
          </w:p>
        </w:tc>
        <w:tc>
          <w:tcPr>
            <w:tcW w:w="900" w:type="dxa"/>
          </w:tcPr>
          <w:p w14:paraId="6E934551" w14:textId="77777777" w:rsidR="00122A2A" w:rsidRPr="00122A2A" w:rsidRDefault="00122A2A" w:rsidP="00122A2A">
            <w:pPr>
              <w:jc w:val="center"/>
            </w:pPr>
            <w:r w:rsidRPr="00122A2A">
              <w:t>269</w:t>
            </w:r>
          </w:p>
        </w:tc>
        <w:tc>
          <w:tcPr>
            <w:tcW w:w="900" w:type="dxa"/>
          </w:tcPr>
          <w:p w14:paraId="22D721F9" w14:textId="77777777" w:rsidR="00122A2A" w:rsidRPr="00122A2A" w:rsidRDefault="00122A2A" w:rsidP="00122A2A">
            <w:pPr>
              <w:jc w:val="center"/>
            </w:pPr>
            <w:r w:rsidRPr="00122A2A">
              <w:t>326</w:t>
            </w:r>
          </w:p>
        </w:tc>
      </w:tr>
      <w:tr w:rsidR="00122A2A" w:rsidRPr="00122A2A" w14:paraId="6019C496" w14:textId="77777777" w:rsidTr="00C130BB">
        <w:trPr>
          <w:jc w:val="center"/>
        </w:trPr>
        <w:tc>
          <w:tcPr>
            <w:tcW w:w="540" w:type="dxa"/>
            <w:vMerge/>
            <w:shd w:val="clear" w:color="auto" w:fill="auto"/>
          </w:tcPr>
          <w:p w14:paraId="394F7D40" w14:textId="77777777" w:rsidR="00122A2A" w:rsidRPr="00122A2A" w:rsidRDefault="00122A2A" w:rsidP="00122A2A">
            <w:pPr>
              <w:jc w:val="center"/>
            </w:pPr>
          </w:p>
        </w:tc>
        <w:tc>
          <w:tcPr>
            <w:tcW w:w="4315" w:type="dxa"/>
          </w:tcPr>
          <w:p w14:paraId="3984DC0A" w14:textId="77777777" w:rsidR="00122A2A" w:rsidRPr="00122A2A" w:rsidRDefault="00122A2A" w:rsidP="00122A2A">
            <w:r w:rsidRPr="00122A2A">
              <w:t>Строительство дошкольных образовательных организациях (принято проектом), мест</w:t>
            </w:r>
          </w:p>
        </w:tc>
        <w:tc>
          <w:tcPr>
            <w:tcW w:w="900" w:type="dxa"/>
            <w:shd w:val="clear" w:color="auto" w:fill="auto"/>
          </w:tcPr>
          <w:p w14:paraId="38FA32AA" w14:textId="77777777" w:rsidR="00122A2A" w:rsidRPr="00122A2A" w:rsidRDefault="00122A2A" w:rsidP="00122A2A">
            <w:pPr>
              <w:jc w:val="center"/>
              <w:rPr>
                <w:b/>
                <w:bCs/>
              </w:rPr>
            </w:pPr>
            <w:r w:rsidRPr="00122A2A">
              <w:rPr>
                <w:b/>
                <w:bCs/>
              </w:rPr>
              <w:t>180</w:t>
            </w:r>
          </w:p>
        </w:tc>
        <w:tc>
          <w:tcPr>
            <w:tcW w:w="915" w:type="dxa"/>
            <w:shd w:val="clear" w:color="auto" w:fill="auto"/>
          </w:tcPr>
          <w:p w14:paraId="71768516" w14:textId="77777777" w:rsidR="00122A2A" w:rsidRPr="00122A2A" w:rsidRDefault="00122A2A" w:rsidP="00122A2A">
            <w:pPr>
              <w:jc w:val="center"/>
            </w:pPr>
            <w:r w:rsidRPr="00122A2A">
              <w:t>0</w:t>
            </w:r>
          </w:p>
        </w:tc>
        <w:tc>
          <w:tcPr>
            <w:tcW w:w="900" w:type="dxa"/>
          </w:tcPr>
          <w:p w14:paraId="6ADC9B52" w14:textId="77777777" w:rsidR="00122A2A" w:rsidRPr="00122A2A" w:rsidRDefault="00122A2A" w:rsidP="00122A2A">
            <w:pPr>
              <w:jc w:val="center"/>
              <w:rPr>
                <w:b/>
                <w:bCs/>
              </w:rPr>
            </w:pPr>
            <w:r w:rsidRPr="00122A2A">
              <w:rPr>
                <w:b/>
                <w:bCs/>
              </w:rPr>
              <w:t>160</w:t>
            </w:r>
          </w:p>
        </w:tc>
        <w:tc>
          <w:tcPr>
            <w:tcW w:w="900" w:type="dxa"/>
          </w:tcPr>
          <w:p w14:paraId="2C3F7C38" w14:textId="77777777" w:rsidR="00122A2A" w:rsidRPr="00122A2A" w:rsidRDefault="00122A2A" w:rsidP="00122A2A">
            <w:pPr>
              <w:jc w:val="center"/>
              <w:rPr>
                <w:b/>
                <w:bCs/>
              </w:rPr>
            </w:pPr>
            <w:r w:rsidRPr="00122A2A">
              <w:t>0</w:t>
            </w:r>
          </w:p>
        </w:tc>
        <w:tc>
          <w:tcPr>
            <w:tcW w:w="900" w:type="dxa"/>
          </w:tcPr>
          <w:p w14:paraId="1A8D4BAF" w14:textId="77777777" w:rsidR="00122A2A" w:rsidRPr="00122A2A" w:rsidRDefault="00122A2A" w:rsidP="00122A2A">
            <w:pPr>
              <w:jc w:val="center"/>
            </w:pPr>
            <w:r w:rsidRPr="00122A2A">
              <w:t>0</w:t>
            </w:r>
          </w:p>
        </w:tc>
        <w:tc>
          <w:tcPr>
            <w:tcW w:w="900" w:type="dxa"/>
          </w:tcPr>
          <w:p w14:paraId="399D3C29" w14:textId="77777777" w:rsidR="00122A2A" w:rsidRPr="00122A2A" w:rsidRDefault="00122A2A" w:rsidP="00122A2A">
            <w:pPr>
              <w:jc w:val="center"/>
            </w:pPr>
            <w:r w:rsidRPr="00122A2A">
              <w:t>0</w:t>
            </w:r>
          </w:p>
        </w:tc>
      </w:tr>
      <w:tr w:rsidR="00122A2A" w:rsidRPr="00122A2A" w14:paraId="1E8EF94E" w14:textId="77777777" w:rsidTr="00C130BB">
        <w:trPr>
          <w:jc w:val="center"/>
        </w:trPr>
        <w:tc>
          <w:tcPr>
            <w:tcW w:w="540" w:type="dxa"/>
            <w:vMerge/>
            <w:shd w:val="clear" w:color="auto" w:fill="auto"/>
          </w:tcPr>
          <w:p w14:paraId="5797AA93" w14:textId="77777777" w:rsidR="00122A2A" w:rsidRPr="00122A2A" w:rsidRDefault="00122A2A" w:rsidP="00122A2A">
            <w:pPr>
              <w:jc w:val="center"/>
            </w:pPr>
          </w:p>
        </w:tc>
        <w:tc>
          <w:tcPr>
            <w:tcW w:w="4315" w:type="dxa"/>
          </w:tcPr>
          <w:p w14:paraId="70779B72" w14:textId="77777777" w:rsidR="00122A2A" w:rsidRPr="00122A2A" w:rsidRDefault="00122A2A" w:rsidP="00122A2A">
            <w:r w:rsidRPr="00122A2A">
              <w:t>Профицит (+)/Дефицит (-) без учета темпов заселения</w:t>
            </w:r>
          </w:p>
        </w:tc>
        <w:tc>
          <w:tcPr>
            <w:tcW w:w="900" w:type="dxa"/>
            <w:shd w:val="clear" w:color="auto" w:fill="auto"/>
          </w:tcPr>
          <w:p w14:paraId="379360A5" w14:textId="77777777" w:rsidR="00122A2A" w:rsidRPr="00122A2A" w:rsidRDefault="00122A2A" w:rsidP="00122A2A">
            <w:pPr>
              <w:jc w:val="center"/>
            </w:pPr>
            <w:r w:rsidRPr="00122A2A">
              <w:t>+158</w:t>
            </w:r>
          </w:p>
        </w:tc>
        <w:tc>
          <w:tcPr>
            <w:tcW w:w="915" w:type="dxa"/>
            <w:shd w:val="clear" w:color="auto" w:fill="auto"/>
          </w:tcPr>
          <w:p w14:paraId="2BEF7A13" w14:textId="77777777" w:rsidR="00122A2A" w:rsidRPr="00122A2A" w:rsidRDefault="00122A2A" w:rsidP="00122A2A">
            <w:pPr>
              <w:jc w:val="center"/>
            </w:pPr>
            <w:r w:rsidRPr="00122A2A">
              <w:t>+45</w:t>
            </w:r>
          </w:p>
        </w:tc>
        <w:tc>
          <w:tcPr>
            <w:tcW w:w="900" w:type="dxa"/>
          </w:tcPr>
          <w:p w14:paraId="1D2B0678" w14:textId="77777777" w:rsidR="00122A2A" w:rsidRPr="00122A2A" w:rsidRDefault="00122A2A" w:rsidP="00122A2A">
            <w:pPr>
              <w:jc w:val="center"/>
            </w:pPr>
            <w:r w:rsidRPr="00122A2A">
              <w:t>+153</w:t>
            </w:r>
          </w:p>
        </w:tc>
        <w:tc>
          <w:tcPr>
            <w:tcW w:w="900" w:type="dxa"/>
          </w:tcPr>
          <w:p w14:paraId="16A3DBB9" w14:textId="77777777" w:rsidR="00122A2A" w:rsidRPr="00122A2A" w:rsidRDefault="00122A2A" w:rsidP="00122A2A">
            <w:pPr>
              <w:jc w:val="center"/>
            </w:pPr>
            <w:r w:rsidRPr="00122A2A">
              <w:t>+112</w:t>
            </w:r>
          </w:p>
        </w:tc>
        <w:tc>
          <w:tcPr>
            <w:tcW w:w="900" w:type="dxa"/>
          </w:tcPr>
          <w:p w14:paraId="27310F8A" w14:textId="77777777" w:rsidR="00122A2A" w:rsidRPr="00122A2A" w:rsidRDefault="00122A2A" w:rsidP="00122A2A">
            <w:pPr>
              <w:jc w:val="center"/>
            </w:pPr>
            <w:r w:rsidRPr="00122A2A">
              <w:t>+71</w:t>
            </w:r>
          </w:p>
        </w:tc>
        <w:tc>
          <w:tcPr>
            <w:tcW w:w="900" w:type="dxa"/>
          </w:tcPr>
          <w:p w14:paraId="202DF7FA" w14:textId="77777777" w:rsidR="00122A2A" w:rsidRPr="00122A2A" w:rsidRDefault="00122A2A" w:rsidP="00122A2A">
            <w:pPr>
              <w:jc w:val="center"/>
            </w:pPr>
            <w:r w:rsidRPr="00122A2A">
              <w:t>+14</w:t>
            </w:r>
          </w:p>
        </w:tc>
      </w:tr>
      <w:tr w:rsidR="00122A2A" w:rsidRPr="00122A2A" w14:paraId="178BADB9" w14:textId="77777777" w:rsidTr="00C130BB">
        <w:trPr>
          <w:jc w:val="center"/>
        </w:trPr>
        <w:tc>
          <w:tcPr>
            <w:tcW w:w="540" w:type="dxa"/>
            <w:vMerge w:val="restart"/>
            <w:shd w:val="clear" w:color="auto" w:fill="auto"/>
          </w:tcPr>
          <w:p w14:paraId="6DFEE3C0" w14:textId="77777777" w:rsidR="00122A2A" w:rsidRPr="00122A2A" w:rsidRDefault="00122A2A" w:rsidP="00122A2A">
            <w:pPr>
              <w:jc w:val="center"/>
              <w:rPr>
                <w:b/>
                <w:bCs/>
              </w:rPr>
            </w:pPr>
            <w:r w:rsidRPr="00122A2A">
              <w:rPr>
                <w:b/>
                <w:bCs/>
              </w:rPr>
              <w:t>2</w:t>
            </w:r>
          </w:p>
        </w:tc>
        <w:tc>
          <w:tcPr>
            <w:tcW w:w="4315" w:type="dxa"/>
          </w:tcPr>
          <w:p w14:paraId="6674225A" w14:textId="77777777" w:rsidR="00122A2A" w:rsidRPr="00122A2A" w:rsidRDefault="00122A2A" w:rsidP="00122A2A">
            <w:r w:rsidRPr="00122A2A">
              <w:t xml:space="preserve">Потребность в </w:t>
            </w:r>
            <w:r w:rsidRPr="00122A2A">
              <w:rPr>
                <w:b/>
              </w:rPr>
              <w:t>общеобразовательных организациях</w:t>
            </w:r>
            <w:r w:rsidRPr="00122A2A">
              <w:t xml:space="preserve"> (без учета темпов заселения), мест</w:t>
            </w:r>
          </w:p>
        </w:tc>
        <w:tc>
          <w:tcPr>
            <w:tcW w:w="900" w:type="dxa"/>
            <w:shd w:val="clear" w:color="auto" w:fill="auto"/>
          </w:tcPr>
          <w:p w14:paraId="1056BC3A" w14:textId="77777777" w:rsidR="00122A2A" w:rsidRPr="00122A2A" w:rsidRDefault="00122A2A" w:rsidP="00122A2A">
            <w:pPr>
              <w:jc w:val="center"/>
            </w:pPr>
            <w:r w:rsidRPr="00122A2A">
              <w:t>33</w:t>
            </w:r>
          </w:p>
        </w:tc>
        <w:tc>
          <w:tcPr>
            <w:tcW w:w="915" w:type="dxa"/>
            <w:shd w:val="clear" w:color="auto" w:fill="auto"/>
          </w:tcPr>
          <w:p w14:paraId="6A7FB544" w14:textId="77777777" w:rsidR="00122A2A" w:rsidRPr="00122A2A" w:rsidRDefault="00122A2A" w:rsidP="00122A2A">
            <w:pPr>
              <w:jc w:val="center"/>
            </w:pPr>
            <w:r w:rsidRPr="00122A2A">
              <w:t>189</w:t>
            </w:r>
          </w:p>
        </w:tc>
        <w:tc>
          <w:tcPr>
            <w:tcW w:w="900" w:type="dxa"/>
          </w:tcPr>
          <w:p w14:paraId="4059D462" w14:textId="77777777" w:rsidR="00122A2A" w:rsidRPr="00122A2A" w:rsidRDefault="00122A2A" w:rsidP="00122A2A">
            <w:pPr>
              <w:jc w:val="center"/>
            </w:pPr>
            <w:r w:rsidRPr="00122A2A">
              <w:t>283</w:t>
            </w:r>
          </w:p>
        </w:tc>
        <w:tc>
          <w:tcPr>
            <w:tcW w:w="900" w:type="dxa"/>
          </w:tcPr>
          <w:p w14:paraId="513595E8" w14:textId="77777777" w:rsidR="00122A2A" w:rsidRPr="00122A2A" w:rsidRDefault="00122A2A" w:rsidP="00122A2A">
            <w:pPr>
              <w:jc w:val="center"/>
            </w:pPr>
            <w:r w:rsidRPr="00122A2A">
              <w:t>345</w:t>
            </w:r>
          </w:p>
        </w:tc>
        <w:tc>
          <w:tcPr>
            <w:tcW w:w="900" w:type="dxa"/>
          </w:tcPr>
          <w:p w14:paraId="0FC4CB1D" w14:textId="77777777" w:rsidR="00122A2A" w:rsidRPr="00122A2A" w:rsidRDefault="00122A2A" w:rsidP="00122A2A">
            <w:pPr>
              <w:jc w:val="center"/>
            </w:pPr>
            <w:r w:rsidRPr="00122A2A">
              <w:t>406</w:t>
            </w:r>
          </w:p>
        </w:tc>
        <w:tc>
          <w:tcPr>
            <w:tcW w:w="900" w:type="dxa"/>
          </w:tcPr>
          <w:p w14:paraId="0BB0C53F" w14:textId="77777777" w:rsidR="00122A2A" w:rsidRPr="00122A2A" w:rsidRDefault="00122A2A" w:rsidP="00122A2A">
            <w:pPr>
              <w:jc w:val="center"/>
            </w:pPr>
            <w:r w:rsidRPr="00122A2A">
              <w:t>492</w:t>
            </w:r>
          </w:p>
        </w:tc>
      </w:tr>
      <w:tr w:rsidR="00122A2A" w:rsidRPr="00122A2A" w14:paraId="671DCA3D" w14:textId="77777777" w:rsidTr="00C130BB">
        <w:trPr>
          <w:jc w:val="center"/>
        </w:trPr>
        <w:tc>
          <w:tcPr>
            <w:tcW w:w="540" w:type="dxa"/>
            <w:vMerge/>
            <w:shd w:val="clear" w:color="auto" w:fill="auto"/>
          </w:tcPr>
          <w:p w14:paraId="64944FA5" w14:textId="77777777" w:rsidR="00122A2A" w:rsidRPr="00122A2A" w:rsidRDefault="00122A2A" w:rsidP="00122A2A">
            <w:pPr>
              <w:jc w:val="center"/>
            </w:pPr>
          </w:p>
        </w:tc>
        <w:tc>
          <w:tcPr>
            <w:tcW w:w="4315" w:type="dxa"/>
          </w:tcPr>
          <w:p w14:paraId="28C06B0C" w14:textId="77777777" w:rsidR="00122A2A" w:rsidRPr="00122A2A" w:rsidRDefault="00122A2A" w:rsidP="00122A2A">
            <w:r w:rsidRPr="00122A2A">
              <w:t>Строительство общеобразовательных организаций (принято проектом), мест</w:t>
            </w:r>
          </w:p>
        </w:tc>
        <w:tc>
          <w:tcPr>
            <w:tcW w:w="900" w:type="dxa"/>
            <w:shd w:val="clear" w:color="auto" w:fill="auto"/>
          </w:tcPr>
          <w:p w14:paraId="78D779BB" w14:textId="77777777" w:rsidR="00122A2A" w:rsidRPr="00122A2A" w:rsidRDefault="00122A2A" w:rsidP="00122A2A">
            <w:pPr>
              <w:jc w:val="center"/>
            </w:pPr>
            <w:r w:rsidRPr="00122A2A">
              <w:t>0</w:t>
            </w:r>
          </w:p>
        </w:tc>
        <w:tc>
          <w:tcPr>
            <w:tcW w:w="915" w:type="dxa"/>
            <w:shd w:val="clear" w:color="auto" w:fill="auto"/>
          </w:tcPr>
          <w:p w14:paraId="7D65FAFC" w14:textId="77777777" w:rsidR="00122A2A" w:rsidRPr="00122A2A" w:rsidRDefault="00122A2A" w:rsidP="00122A2A">
            <w:pPr>
              <w:jc w:val="center"/>
            </w:pPr>
            <w:r w:rsidRPr="00122A2A">
              <w:t>0</w:t>
            </w:r>
          </w:p>
        </w:tc>
        <w:tc>
          <w:tcPr>
            <w:tcW w:w="900" w:type="dxa"/>
          </w:tcPr>
          <w:p w14:paraId="4C5A7FB8" w14:textId="77777777" w:rsidR="00122A2A" w:rsidRPr="00122A2A" w:rsidRDefault="00122A2A" w:rsidP="00122A2A">
            <w:pPr>
              <w:jc w:val="center"/>
            </w:pPr>
            <w:r w:rsidRPr="00122A2A">
              <w:rPr>
                <w:b/>
                <w:bCs/>
              </w:rPr>
              <w:t>525</w:t>
            </w:r>
          </w:p>
        </w:tc>
        <w:tc>
          <w:tcPr>
            <w:tcW w:w="900" w:type="dxa"/>
          </w:tcPr>
          <w:p w14:paraId="46E29E85" w14:textId="77777777" w:rsidR="00122A2A" w:rsidRPr="00122A2A" w:rsidRDefault="00122A2A" w:rsidP="00122A2A">
            <w:pPr>
              <w:jc w:val="center"/>
            </w:pPr>
            <w:r w:rsidRPr="00122A2A">
              <w:t>0</w:t>
            </w:r>
          </w:p>
        </w:tc>
        <w:tc>
          <w:tcPr>
            <w:tcW w:w="900" w:type="dxa"/>
          </w:tcPr>
          <w:p w14:paraId="7EE824A3" w14:textId="77777777" w:rsidR="00122A2A" w:rsidRPr="00122A2A" w:rsidRDefault="00122A2A" w:rsidP="00122A2A">
            <w:pPr>
              <w:jc w:val="center"/>
            </w:pPr>
            <w:r w:rsidRPr="00122A2A">
              <w:t>0</w:t>
            </w:r>
          </w:p>
        </w:tc>
        <w:tc>
          <w:tcPr>
            <w:tcW w:w="900" w:type="dxa"/>
          </w:tcPr>
          <w:p w14:paraId="2AD276A1" w14:textId="77777777" w:rsidR="00122A2A" w:rsidRPr="00122A2A" w:rsidRDefault="00122A2A" w:rsidP="00122A2A">
            <w:pPr>
              <w:jc w:val="center"/>
            </w:pPr>
            <w:r w:rsidRPr="00122A2A">
              <w:t>0</w:t>
            </w:r>
          </w:p>
        </w:tc>
      </w:tr>
      <w:tr w:rsidR="00122A2A" w:rsidRPr="00122A2A" w14:paraId="246C4C57" w14:textId="77777777" w:rsidTr="00C130BB">
        <w:trPr>
          <w:jc w:val="center"/>
        </w:trPr>
        <w:tc>
          <w:tcPr>
            <w:tcW w:w="540" w:type="dxa"/>
            <w:vMerge/>
            <w:shd w:val="clear" w:color="auto" w:fill="auto"/>
          </w:tcPr>
          <w:p w14:paraId="7CE4787F" w14:textId="77777777" w:rsidR="00122A2A" w:rsidRPr="00122A2A" w:rsidRDefault="00122A2A" w:rsidP="00122A2A">
            <w:pPr>
              <w:jc w:val="center"/>
            </w:pPr>
          </w:p>
        </w:tc>
        <w:tc>
          <w:tcPr>
            <w:tcW w:w="4315" w:type="dxa"/>
          </w:tcPr>
          <w:p w14:paraId="63EFA761" w14:textId="77777777" w:rsidR="00122A2A" w:rsidRPr="00122A2A" w:rsidRDefault="00122A2A" w:rsidP="00122A2A">
            <w:r w:rsidRPr="00122A2A">
              <w:t>Профицит (+)/Дефицит (-) без учета темпов заселения</w:t>
            </w:r>
          </w:p>
        </w:tc>
        <w:tc>
          <w:tcPr>
            <w:tcW w:w="900" w:type="dxa"/>
            <w:shd w:val="clear" w:color="auto" w:fill="auto"/>
          </w:tcPr>
          <w:p w14:paraId="7BF52F31" w14:textId="77777777" w:rsidR="00122A2A" w:rsidRPr="00122A2A" w:rsidRDefault="00122A2A" w:rsidP="00122A2A">
            <w:pPr>
              <w:jc w:val="center"/>
            </w:pPr>
            <w:r w:rsidRPr="00122A2A">
              <w:rPr>
                <w:lang w:val="x-none"/>
              </w:rPr>
              <w:t>-</w:t>
            </w:r>
            <w:r w:rsidRPr="00122A2A">
              <w:t>33</w:t>
            </w:r>
          </w:p>
        </w:tc>
        <w:tc>
          <w:tcPr>
            <w:tcW w:w="915" w:type="dxa"/>
            <w:shd w:val="clear" w:color="auto" w:fill="auto"/>
          </w:tcPr>
          <w:p w14:paraId="08206DC7" w14:textId="77777777" w:rsidR="00122A2A" w:rsidRPr="00122A2A" w:rsidRDefault="00122A2A" w:rsidP="00122A2A">
            <w:pPr>
              <w:jc w:val="center"/>
            </w:pPr>
            <w:r w:rsidRPr="00122A2A">
              <w:t>-189</w:t>
            </w:r>
          </w:p>
        </w:tc>
        <w:tc>
          <w:tcPr>
            <w:tcW w:w="900" w:type="dxa"/>
          </w:tcPr>
          <w:p w14:paraId="5F203240" w14:textId="77777777" w:rsidR="00122A2A" w:rsidRPr="00122A2A" w:rsidRDefault="00122A2A" w:rsidP="00122A2A">
            <w:pPr>
              <w:jc w:val="center"/>
            </w:pPr>
            <w:r w:rsidRPr="00122A2A">
              <w:t>+242</w:t>
            </w:r>
          </w:p>
        </w:tc>
        <w:tc>
          <w:tcPr>
            <w:tcW w:w="900" w:type="dxa"/>
          </w:tcPr>
          <w:p w14:paraId="71349B9C" w14:textId="77777777" w:rsidR="00122A2A" w:rsidRPr="00122A2A" w:rsidRDefault="00122A2A" w:rsidP="00122A2A">
            <w:pPr>
              <w:jc w:val="center"/>
            </w:pPr>
            <w:r w:rsidRPr="00122A2A">
              <w:t>+180</w:t>
            </w:r>
          </w:p>
        </w:tc>
        <w:tc>
          <w:tcPr>
            <w:tcW w:w="900" w:type="dxa"/>
          </w:tcPr>
          <w:p w14:paraId="0A42B220" w14:textId="77777777" w:rsidR="00122A2A" w:rsidRPr="00122A2A" w:rsidRDefault="00122A2A" w:rsidP="00122A2A">
            <w:pPr>
              <w:jc w:val="center"/>
            </w:pPr>
            <w:r w:rsidRPr="00122A2A">
              <w:t>+119</w:t>
            </w:r>
          </w:p>
        </w:tc>
        <w:tc>
          <w:tcPr>
            <w:tcW w:w="900" w:type="dxa"/>
          </w:tcPr>
          <w:p w14:paraId="3BB8323E" w14:textId="77777777" w:rsidR="00122A2A" w:rsidRPr="00122A2A" w:rsidRDefault="00122A2A" w:rsidP="00122A2A">
            <w:pPr>
              <w:jc w:val="center"/>
            </w:pPr>
            <w:r w:rsidRPr="00122A2A">
              <w:t>+33</w:t>
            </w:r>
          </w:p>
        </w:tc>
      </w:tr>
      <w:tr w:rsidR="00122A2A" w:rsidRPr="00122A2A" w14:paraId="59648F87" w14:textId="77777777" w:rsidTr="00C130BB">
        <w:trPr>
          <w:jc w:val="center"/>
        </w:trPr>
        <w:tc>
          <w:tcPr>
            <w:tcW w:w="540" w:type="dxa"/>
            <w:vMerge w:val="restart"/>
            <w:shd w:val="clear" w:color="auto" w:fill="auto"/>
          </w:tcPr>
          <w:p w14:paraId="69B97AF2" w14:textId="77777777" w:rsidR="00122A2A" w:rsidRPr="00122A2A" w:rsidRDefault="00122A2A" w:rsidP="00122A2A">
            <w:pPr>
              <w:jc w:val="center"/>
              <w:rPr>
                <w:b/>
                <w:bCs/>
              </w:rPr>
            </w:pPr>
            <w:r w:rsidRPr="00122A2A">
              <w:rPr>
                <w:b/>
                <w:bCs/>
              </w:rPr>
              <w:t>3</w:t>
            </w:r>
          </w:p>
        </w:tc>
        <w:tc>
          <w:tcPr>
            <w:tcW w:w="4315" w:type="dxa"/>
          </w:tcPr>
          <w:p w14:paraId="0BAE91D9" w14:textId="77777777" w:rsidR="00122A2A" w:rsidRPr="00122A2A" w:rsidRDefault="00122A2A" w:rsidP="00122A2A">
            <w:r w:rsidRPr="00122A2A">
              <w:t xml:space="preserve">Потребность в </w:t>
            </w:r>
            <w:r w:rsidRPr="00122A2A">
              <w:rPr>
                <w:b/>
              </w:rPr>
              <w:t xml:space="preserve">учреждениях амбулаторно-поликлинического типа </w:t>
            </w:r>
            <w:r w:rsidRPr="00122A2A">
              <w:t>(без учета темпов заселения), посещений в смену</w:t>
            </w:r>
          </w:p>
        </w:tc>
        <w:tc>
          <w:tcPr>
            <w:tcW w:w="900" w:type="dxa"/>
            <w:shd w:val="clear" w:color="auto" w:fill="auto"/>
          </w:tcPr>
          <w:p w14:paraId="431DF5F1" w14:textId="77777777" w:rsidR="00122A2A" w:rsidRPr="00122A2A" w:rsidRDefault="00122A2A" w:rsidP="00122A2A">
            <w:pPr>
              <w:jc w:val="center"/>
            </w:pPr>
            <w:r w:rsidRPr="00122A2A">
              <w:t>7</w:t>
            </w:r>
          </w:p>
        </w:tc>
        <w:tc>
          <w:tcPr>
            <w:tcW w:w="915" w:type="dxa"/>
            <w:shd w:val="clear" w:color="auto" w:fill="auto"/>
          </w:tcPr>
          <w:p w14:paraId="6F70FCA8" w14:textId="77777777" w:rsidR="00122A2A" w:rsidRPr="00122A2A" w:rsidRDefault="00122A2A" w:rsidP="00122A2A">
            <w:pPr>
              <w:jc w:val="center"/>
            </w:pPr>
            <w:r w:rsidRPr="00122A2A">
              <w:t>39</w:t>
            </w:r>
          </w:p>
        </w:tc>
        <w:tc>
          <w:tcPr>
            <w:tcW w:w="900" w:type="dxa"/>
          </w:tcPr>
          <w:p w14:paraId="5C99BEA1" w14:textId="77777777" w:rsidR="00122A2A" w:rsidRPr="00122A2A" w:rsidRDefault="00122A2A" w:rsidP="00122A2A">
            <w:pPr>
              <w:jc w:val="center"/>
            </w:pPr>
            <w:r w:rsidRPr="00122A2A">
              <w:t>58</w:t>
            </w:r>
          </w:p>
        </w:tc>
        <w:tc>
          <w:tcPr>
            <w:tcW w:w="900" w:type="dxa"/>
          </w:tcPr>
          <w:p w14:paraId="1132FB3C" w14:textId="77777777" w:rsidR="00122A2A" w:rsidRPr="00122A2A" w:rsidRDefault="00122A2A" w:rsidP="00122A2A">
            <w:pPr>
              <w:jc w:val="center"/>
            </w:pPr>
            <w:r w:rsidRPr="00122A2A">
              <w:t>71</w:t>
            </w:r>
          </w:p>
        </w:tc>
        <w:tc>
          <w:tcPr>
            <w:tcW w:w="900" w:type="dxa"/>
          </w:tcPr>
          <w:p w14:paraId="6BDCF0FB" w14:textId="77777777" w:rsidR="00122A2A" w:rsidRPr="00122A2A" w:rsidRDefault="00122A2A" w:rsidP="00122A2A">
            <w:pPr>
              <w:jc w:val="center"/>
            </w:pPr>
            <w:r w:rsidRPr="00122A2A">
              <w:t>83</w:t>
            </w:r>
          </w:p>
        </w:tc>
        <w:tc>
          <w:tcPr>
            <w:tcW w:w="900" w:type="dxa"/>
          </w:tcPr>
          <w:p w14:paraId="1615B244" w14:textId="77777777" w:rsidR="00122A2A" w:rsidRPr="00122A2A" w:rsidRDefault="00122A2A" w:rsidP="00122A2A">
            <w:pPr>
              <w:jc w:val="center"/>
            </w:pPr>
            <w:r w:rsidRPr="00122A2A">
              <w:t>100</w:t>
            </w:r>
          </w:p>
        </w:tc>
      </w:tr>
      <w:tr w:rsidR="00122A2A" w:rsidRPr="00122A2A" w14:paraId="259FB0B2" w14:textId="77777777" w:rsidTr="00C130BB">
        <w:trPr>
          <w:jc w:val="center"/>
        </w:trPr>
        <w:tc>
          <w:tcPr>
            <w:tcW w:w="540" w:type="dxa"/>
            <w:vMerge/>
            <w:shd w:val="clear" w:color="auto" w:fill="auto"/>
          </w:tcPr>
          <w:p w14:paraId="01E30A0F" w14:textId="77777777" w:rsidR="00122A2A" w:rsidRPr="00122A2A" w:rsidRDefault="00122A2A" w:rsidP="00122A2A">
            <w:pPr>
              <w:jc w:val="center"/>
            </w:pPr>
          </w:p>
        </w:tc>
        <w:tc>
          <w:tcPr>
            <w:tcW w:w="4315" w:type="dxa"/>
          </w:tcPr>
          <w:p w14:paraId="7E059705" w14:textId="77777777" w:rsidR="00122A2A" w:rsidRPr="00122A2A" w:rsidRDefault="00122A2A" w:rsidP="00122A2A">
            <w:r w:rsidRPr="00122A2A">
              <w:t>Строительство учреждений амбулаторно-поликлинического типа (принято проектом), посещений в смену</w:t>
            </w:r>
          </w:p>
        </w:tc>
        <w:tc>
          <w:tcPr>
            <w:tcW w:w="900" w:type="dxa"/>
            <w:shd w:val="clear" w:color="auto" w:fill="auto"/>
          </w:tcPr>
          <w:p w14:paraId="377F9627" w14:textId="77777777" w:rsidR="00122A2A" w:rsidRPr="00122A2A" w:rsidRDefault="00122A2A" w:rsidP="00122A2A">
            <w:pPr>
              <w:jc w:val="center"/>
            </w:pPr>
            <w:r w:rsidRPr="00122A2A">
              <w:t>0</w:t>
            </w:r>
          </w:p>
        </w:tc>
        <w:tc>
          <w:tcPr>
            <w:tcW w:w="915" w:type="dxa"/>
            <w:shd w:val="clear" w:color="auto" w:fill="auto"/>
          </w:tcPr>
          <w:p w14:paraId="34B01FF9" w14:textId="77777777" w:rsidR="00122A2A" w:rsidRPr="00122A2A" w:rsidRDefault="00122A2A" w:rsidP="00122A2A">
            <w:pPr>
              <w:jc w:val="center"/>
            </w:pPr>
            <w:r w:rsidRPr="00122A2A">
              <w:t>0</w:t>
            </w:r>
          </w:p>
        </w:tc>
        <w:tc>
          <w:tcPr>
            <w:tcW w:w="900" w:type="dxa"/>
          </w:tcPr>
          <w:p w14:paraId="63C76A13" w14:textId="77777777" w:rsidR="00122A2A" w:rsidRPr="00122A2A" w:rsidRDefault="00122A2A" w:rsidP="00122A2A">
            <w:pPr>
              <w:jc w:val="center"/>
              <w:rPr>
                <w:b/>
                <w:bCs/>
              </w:rPr>
            </w:pPr>
            <w:r w:rsidRPr="00122A2A">
              <w:rPr>
                <w:b/>
                <w:bCs/>
              </w:rPr>
              <w:t>100</w:t>
            </w:r>
          </w:p>
        </w:tc>
        <w:tc>
          <w:tcPr>
            <w:tcW w:w="900" w:type="dxa"/>
          </w:tcPr>
          <w:p w14:paraId="743D33D7" w14:textId="77777777" w:rsidR="00122A2A" w:rsidRPr="00122A2A" w:rsidRDefault="00122A2A" w:rsidP="00122A2A">
            <w:pPr>
              <w:jc w:val="center"/>
            </w:pPr>
            <w:r w:rsidRPr="00122A2A">
              <w:t>0</w:t>
            </w:r>
          </w:p>
        </w:tc>
        <w:tc>
          <w:tcPr>
            <w:tcW w:w="900" w:type="dxa"/>
          </w:tcPr>
          <w:p w14:paraId="6AFAB03F" w14:textId="77777777" w:rsidR="00122A2A" w:rsidRPr="00122A2A" w:rsidRDefault="00122A2A" w:rsidP="00122A2A">
            <w:pPr>
              <w:jc w:val="center"/>
            </w:pPr>
            <w:r w:rsidRPr="00122A2A">
              <w:t>0</w:t>
            </w:r>
          </w:p>
        </w:tc>
        <w:tc>
          <w:tcPr>
            <w:tcW w:w="900" w:type="dxa"/>
          </w:tcPr>
          <w:p w14:paraId="2E484584" w14:textId="77777777" w:rsidR="00122A2A" w:rsidRPr="00122A2A" w:rsidRDefault="00122A2A" w:rsidP="00122A2A">
            <w:pPr>
              <w:jc w:val="center"/>
            </w:pPr>
            <w:r w:rsidRPr="00122A2A">
              <w:t>0</w:t>
            </w:r>
          </w:p>
        </w:tc>
      </w:tr>
      <w:tr w:rsidR="00122A2A" w:rsidRPr="00122A2A" w14:paraId="68448CA3" w14:textId="77777777" w:rsidTr="00C130BB">
        <w:trPr>
          <w:jc w:val="center"/>
        </w:trPr>
        <w:tc>
          <w:tcPr>
            <w:tcW w:w="540" w:type="dxa"/>
            <w:vMerge/>
            <w:shd w:val="clear" w:color="auto" w:fill="auto"/>
          </w:tcPr>
          <w:p w14:paraId="7A4A6B09" w14:textId="77777777" w:rsidR="00122A2A" w:rsidRPr="00122A2A" w:rsidRDefault="00122A2A" w:rsidP="00122A2A">
            <w:pPr>
              <w:jc w:val="center"/>
            </w:pPr>
          </w:p>
        </w:tc>
        <w:tc>
          <w:tcPr>
            <w:tcW w:w="4315" w:type="dxa"/>
          </w:tcPr>
          <w:p w14:paraId="13F93853" w14:textId="77777777" w:rsidR="00122A2A" w:rsidRPr="00122A2A" w:rsidRDefault="00122A2A" w:rsidP="00122A2A">
            <w:r w:rsidRPr="00122A2A">
              <w:t>Профицит (+)/Дефицит (-) без учета темпов заселения</w:t>
            </w:r>
          </w:p>
        </w:tc>
        <w:tc>
          <w:tcPr>
            <w:tcW w:w="900" w:type="dxa"/>
            <w:shd w:val="clear" w:color="auto" w:fill="auto"/>
          </w:tcPr>
          <w:p w14:paraId="5AF28BF6" w14:textId="77777777" w:rsidR="00122A2A" w:rsidRPr="00122A2A" w:rsidRDefault="00122A2A" w:rsidP="00122A2A">
            <w:pPr>
              <w:jc w:val="center"/>
              <w:rPr>
                <w:lang w:val="x-none"/>
              </w:rPr>
            </w:pPr>
            <w:r w:rsidRPr="00122A2A">
              <w:t>-7</w:t>
            </w:r>
          </w:p>
        </w:tc>
        <w:tc>
          <w:tcPr>
            <w:tcW w:w="915" w:type="dxa"/>
            <w:shd w:val="clear" w:color="auto" w:fill="auto"/>
          </w:tcPr>
          <w:p w14:paraId="25F044F8" w14:textId="77777777" w:rsidR="00122A2A" w:rsidRPr="00122A2A" w:rsidRDefault="00122A2A" w:rsidP="00122A2A">
            <w:pPr>
              <w:jc w:val="center"/>
            </w:pPr>
            <w:r w:rsidRPr="00122A2A">
              <w:t>-39</w:t>
            </w:r>
          </w:p>
        </w:tc>
        <w:tc>
          <w:tcPr>
            <w:tcW w:w="900" w:type="dxa"/>
          </w:tcPr>
          <w:p w14:paraId="0D92A774" w14:textId="77777777" w:rsidR="00122A2A" w:rsidRPr="00122A2A" w:rsidRDefault="00122A2A" w:rsidP="00122A2A">
            <w:pPr>
              <w:jc w:val="center"/>
            </w:pPr>
            <w:r w:rsidRPr="00122A2A">
              <w:t>+42</w:t>
            </w:r>
          </w:p>
        </w:tc>
        <w:tc>
          <w:tcPr>
            <w:tcW w:w="900" w:type="dxa"/>
          </w:tcPr>
          <w:p w14:paraId="4E2EB9F2" w14:textId="77777777" w:rsidR="00122A2A" w:rsidRPr="00122A2A" w:rsidRDefault="00122A2A" w:rsidP="00122A2A">
            <w:pPr>
              <w:jc w:val="center"/>
            </w:pPr>
            <w:r w:rsidRPr="00122A2A">
              <w:t>+29</w:t>
            </w:r>
          </w:p>
        </w:tc>
        <w:tc>
          <w:tcPr>
            <w:tcW w:w="900" w:type="dxa"/>
          </w:tcPr>
          <w:p w14:paraId="71A06A94" w14:textId="77777777" w:rsidR="00122A2A" w:rsidRPr="00122A2A" w:rsidRDefault="00122A2A" w:rsidP="00122A2A">
            <w:pPr>
              <w:jc w:val="center"/>
            </w:pPr>
            <w:r w:rsidRPr="00122A2A">
              <w:t>+17</w:t>
            </w:r>
          </w:p>
        </w:tc>
        <w:tc>
          <w:tcPr>
            <w:tcW w:w="900" w:type="dxa"/>
          </w:tcPr>
          <w:p w14:paraId="32259EA9" w14:textId="77777777" w:rsidR="00122A2A" w:rsidRPr="00122A2A" w:rsidRDefault="00122A2A" w:rsidP="00122A2A">
            <w:pPr>
              <w:jc w:val="center"/>
            </w:pPr>
            <w:r w:rsidRPr="00122A2A">
              <w:t>0</w:t>
            </w:r>
          </w:p>
        </w:tc>
      </w:tr>
    </w:tbl>
    <w:p w14:paraId="28D441DA" w14:textId="77777777" w:rsidR="00122A2A" w:rsidRPr="00122A2A" w:rsidRDefault="00122A2A" w:rsidP="00122A2A">
      <w:pPr>
        <w:ind w:firstLine="709"/>
        <w:rPr>
          <w:bCs/>
        </w:rPr>
      </w:pPr>
    </w:p>
    <w:p w14:paraId="3DB5E800" w14:textId="3B2A380C" w:rsidR="00207E00" w:rsidRDefault="0085730A" w:rsidP="00FF48BE">
      <w:pPr>
        <w:pStyle w:val="32"/>
      </w:pPr>
      <w:bookmarkStart w:id="29" w:name="_Toc147407639"/>
      <w:r>
        <w:t>6.4.4. </w:t>
      </w:r>
      <w:r w:rsidR="00FF48BE" w:rsidRPr="00FF48BE">
        <w:tab/>
        <w:t>Решения по развитию системы транспортного обслуживания территории</w:t>
      </w:r>
      <w:bookmarkEnd w:id="29"/>
    </w:p>
    <w:p w14:paraId="0AB7A9AB" w14:textId="77777777" w:rsidR="00AA7B42" w:rsidRPr="00AA7B42" w:rsidRDefault="00AA7B42" w:rsidP="00AA7B42">
      <w:pPr>
        <w:ind w:firstLine="709"/>
      </w:pPr>
      <w:r w:rsidRPr="00AA7B42">
        <w:t xml:space="preserve">Транспортное обслуживание проектируемой территории ориентировано на Красносельское шоссе, которое является продолжением автомобильной дороги федерального значения А-180 «Нарва» Санкт-Петербург – граница с Эстонской Республикой </w:t>
      </w:r>
      <w:r w:rsidRPr="00AA7B42">
        <w:rPr>
          <w:lang w:val="en-US"/>
        </w:rPr>
        <w:t>II</w:t>
      </w:r>
      <w:r w:rsidRPr="00AA7B42">
        <w:t xml:space="preserve"> технической категории. Магистраль проходит вдоль восточной границы территории проектирования и обеспечивает выход в северном направлении на автомобильную дорогу А-118 Кольцевая автомобильная дорога вокруг Санкт-Петербурга, в южном направлении – в Красное Село и Гатчину. Ширина проезжей части Красносельского шоссе в настоящее время – 12,75 м, количество полос движения в одном направлении – 2.</w:t>
      </w:r>
    </w:p>
    <w:p w14:paraId="42F4ABB6" w14:textId="77777777" w:rsidR="00AA7B42" w:rsidRPr="00AA7B42" w:rsidRDefault="00AA7B42" w:rsidP="00AA7B42">
      <w:pPr>
        <w:ind w:firstLine="709"/>
      </w:pPr>
      <w:r w:rsidRPr="00AA7B42">
        <w:t xml:space="preserve">Полноценный выход на Красносельское шоссе организован с существующей кольцевой развязки в северной части площадки проектирования на перекресток с ул. </w:t>
      </w:r>
      <w:proofErr w:type="spellStart"/>
      <w:r w:rsidRPr="00AA7B42">
        <w:t>Колобановская</w:t>
      </w:r>
      <w:proofErr w:type="spellEnd"/>
      <w:r w:rsidRPr="00AA7B42">
        <w:t>. Данный проезд также предусмотрен и для обслуживания торгового комплекса «FASHION HOUSE Аутлет Таллинское».</w:t>
      </w:r>
    </w:p>
    <w:p w14:paraId="3F6C2D80" w14:textId="77777777" w:rsidR="00AA7B42" w:rsidRPr="00AA7B42" w:rsidRDefault="00AA7B42" w:rsidP="00AA7B42">
      <w:pPr>
        <w:ind w:firstLine="709"/>
      </w:pPr>
      <w:r w:rsidRPr="00AA7B42">
        <w:t xml:space="preserve">С западной стороны территория ограничена магистральной электрифицированной железнодорожной линией Санкт-Петербург – Гатчина-Пассажирская-Балтийская. Ближайшая железнодорожная станция Горелово располагается на удалении 0,4 км от южной границы проектирования. </w:t>
      </w:r>
    </w:p>
    <w:p w14:paraId="341A4CCF" w14:textId="77777777" w:rsidR="00AA7B42" w:rsidRPr="00AA7B42" w:rsidRDefault="00AA7B42" w:rsidP="00AA7B42">
      <w:pPr>
        <w:ind w:firstLine="709"/>
      </w:pPr>
      <w:r w:rsidRPr="00AA7B42">
        <w:t>Ближайшие объекты по обслуживанию автотранспорта (АЗС, СТО) располагаются вблизи или непосредственно на территории проектирования (СТО «</w:t>
      </w:r>
      <w:r w:rsidRPr="00AA7B42">
        <w:rPr>
          <w:lang w:val="en-US"/>
        </w:rPr>
        <w:t>Bear</w:t>
      </w:r>
      <w:r w:rsidRPr="00AA7B42">
        <w:t xml:space="preserve"> </w:t>
      </w:r>
      <w:r w:rsidRPr="00AA7B42">
        <w:rPr>
          <w:lang w:val="en-US"/>
        </w:rPr>
        <w:t>Motors</w:t>
      </w:r>
      <w:r w:rsidRPr="00AA7B42">
        <w:t>» и АЗС «</w:t>
      </w:r>
      <w:proofErr w:type="spellStart"/>
      <w:r w:rsidRPr="00AA7B42">
        <w:rPr>
          <w:lang w:val="en-US"/>
        </w:rPr>
        <w:t>Teboil</w:t>
      </w:r>
      <w:proofErr w:type="spellEnd"/>
      <w:r w:rsidRPr="00AA7B42">
        <w:t>»), а также севернее вдоль Таллинского шоссе и южнее по Красносельскому шоссе.</w:t>
      </w:r>
    </w:p>
    <w:p w14:paraId="70017BB6" w14:textId="77777777" w:rsidR="00AA7B42" w:rsidRPr="00AA7B42" w:rsidRDefault="00AA7B42" w:rsidP="00AA7B42">
      <w:pPr>
        <w:ind w:firstLine="709"/>
      </w:pPr>
      <w:r w:rsidRPr="00AA7B42">
        <w:t>В целом, проектируемая территория характеризуется достаточно удобным расположением по отношению к существующим автотранспортным и железнодорожным путям сообщения. Требуется существенное развитие внутриплощадочной улично-дорожной сети с обеспечением их удобного выхода на внешние автодорожные направления.</w:t>
      </w:r>
    </w:p>
    <w:p w14:paraId="03F3DF25" w14:textId="77777777" w:rsidR="00AA7B42" w:rsidRPr="00AA7B42" w:rsidRDefault="00AA7B42" w:rsidP="00AA7B42">
      <w:pPr>
        <w:ind w:firstLine="709"/>
      </w:pPr>
      <w:r w:rsidRPr="00AA7B42">
        <w:t>Проектные решения по развитию транспортной инфраструктуры территории базируются на анализе существующей ситуации с учетом мероприятий, заложенных в генеральном плане муниципального образования Виллозское городское поселение Ломоносовского муниципального района Ленинградской области, с учетом документации по планировке территории объекта регионального значения «Красносельское шоссе на участке от автомобильной дороги федерального значения А-118 до административных границ Санкт-Петербурга», утвержденной постановлением Правительства Ленинградской области от 24.12.2021 № 809-р, а также с учетом отчета о научно-исследовательской работе «Анализ транспортного обслуживания с использованием транспортного моделирования на территории Ломоносовского района Ленинградской области», выполненный ООО «ИТС» (Санкт-Петербург) применительно к рассматриваемой территории проектирования.</w:t>
      </w:r>
    </w:p>
    <w:p w14:paraId="3DC442D1" w14:textId="77777777" w:rsidR="00AA7B42" w:rsidRPr="00AA7B42" w:rsidRDefault="00AA7B42" w:rsidP="00AA7B42">
      <w:pPr>
        <w:ind w:firstLine="709"/>
      </w:pPr>
    </w:p>
    <w:p w14:paraId="2D44247E" w14:textId="77777777" w:rsidR="00AA7B42" w:rsidRPr="00AA7B42" w:rsidRDefault="00AA7B42" w:rsidP="00AA7B42">
      <w:pPr>
        <w:ind w:firstLine="709"/>
        <w:rPr>
          <w:b/>
          <w:bCs/>
        </w:rPr>
      </w:pPr>
      <w:r w:rsidRPr="00AA7B42">
        <w:rPr>
          <w:b/>
          <w:bCs/>
        </w:rPr>
        <w:lastRenderedPageBreak/>
        <w:t>Улично-дорожная сеть</w:t>
      </w:r>
    </w:p>
    <w:p w14:paraId="2A38C413" w14:textId="77777777" w:rsidR="00AA7B42" w:rsidRPr="00AA7B42" w:rsidRDefault="00AA7B42" w:rsidP="00AA7B42">
      <w:pPr>
        <w:ind w:firstLine="709"/>
      </w:pPr>
      <w:r w:rsidRPr="00AA7B42">
        <w:t xml:space="preserve">В настоящее время улично-дорожная сеть в границах территории планируемой жилой застройки отсутствует, имеются отдельные подъезды к существующим объектам торговли и автотранспортного обслуживания, расположенным в южной части территории проектирования, и возможность организации выезда на кольцевую развязку в северной части территории проектирования на перекресток Красносельского шоссе с ул. </w:t>
      </w:r>
      <w:proofErr w:type="spellStart"/>
      <w:r w:rsidRPr="00AA7B42">
        <w:t>Колобановская</w:t>
      </w:r>
      <w:proofErr w:type="spellEnd"/>
      <w:r w:rsidRPr="00AA7B42">
        <w:t>.</w:t>
      </w:r>
    </w:p>
    <w:p w14:paraId="5EC6DF9F" w14:textId="77777777" w:rsidR="00AA7B42" w:rsidRPr="00AA7B42" w:rsidRDefault="00AA7B42" w:rsidP="00AA7B42">
      <w:pPr>
        <w:ind w:firstLine="709"/>
      </w:pPr>
      <w:r w:rsidRPr="00AA7B42">
        <w:t>Основу магистральной улично-дорожной сети, на которую будут ориентированы внешние транспортные потоки проектируемой территории, составляет Красносельское шоссе. С учетом возрастающей транспортной нагрузки проектом учтена планируемая реконструкция Красносельского шоссе с расширением проезжей части до трех полос в одном направлении, устройством тротуара, велодорожки и бокового проезда вдоль проектируемой территории. Развитие внутриквартальной улично-дорожной сети также предусмотрено с учётом планируемой реконструкции Красносельского шоссе.</w:t>
      </w:r>
    </w:p>
    <w:p w14:paraId="0E7DC4FC" w14:textId="77777777" w:rsidR="00AA7B42" w:rsidRPr="00AA7B42" w:rsidRDefault="00AA7B42" w:rsidP="00AA7B42">
      <w:pPr>
        <w:ind w:firstLine="709"/>
      </w:pPr>
      <w:r w:rsidRPr="00AA7B42">
        <w:t>Основные параметры улично-дорожной сети приняты на основании пункта 2.3.12 местных нормативов градостроительного проектирования. В границах проектируемой территории предусматривается организация элементов внутриквартальной улично-дорожной сети – улицы и дороги местного значения: улицы в жилой застройке, основные и второстепенные проезды, обеспечивающие транспортные связи в границах территории проектирования и выход на магистральные направления, а также основные пешеходные улицы. При этом, для предупреждения рисков возникновения проблем с транспортной инфраструктурой проектируемой жилой застройки, проектом предусмотрены планировочные решения по уширению проезжей части до 4 полос движения транспорта центральной внутриквартальной улицы, являющейся основной планировочной осью территории проектирования.</w:t>
      </w:r>
    </w:p>
    <w:p w14:paraId="719C6A0C" w14:textId="77777777" w:rsidR="00AA7B42" w:rsidRPr="00AA7B42" w:rsidRDefault="00AA7B42" w:rsidP="00AA7B42">
      <w:pPr>
        <w:ind w:firstLine="709"/>
      </w:pPr>
      <w:r w:rsidRPr="00AA7B42">
        <w:t>Согласно Перечню случаев, при которых для строительства, реконструкции объекта капитального строительства не требуется получение разрешения на строительство, утвержденному Постановлением Правительства Российской Федерации от 12.11.2020 № 1816, для местных улиц и местных дорог не требуется получение разрешения на строительство.</w:t>
      </w:r>
    </w:p>
    <w:p w14:paraId="24BCA221" w14:textId="36B08E5D" w:rsidR="00AA7B42" w:rsidRPr="00AA7B42" w:rsidRDefault="00AA7B42" w:rsidP="00AA7B42">
      <w:pPr>
        <w:ind w:firstLine="709"/>
      </w:pPr>
      <w:r w:rsidRPr="00AA7B42">
        <w:t>Выходы с проектируемой территории на магистральные улицы предусматриваются в следующих направлениях</w:t>
      </w:r>
      <w:r>
        <w:t xml:space="preserve"> </w:t>
      </w:r>
      <w:r w:rsidRPr="00AA7B42">
        <w:t xml:space="preserve">на Красносельское шоссе: </w:t>
      </w:r>
    </w:p>
    <w:p w14:paraId="73A4914B" w14:textId="77777777" w:rsidR="00AA7B42" w:rsidRPr="00AA7B42" w:rsidRDefault="00AA7B42" w:rsidP="006D1FB3">
      <w:pPr>
        <w:numPr>
          <w:ilvl w:val="1"/>
          <w:numId w:val="20"/>
        </w:numPr>
        <w:ind w:left="0" w:firstLine="709"/>
      </w:pPr>
      <w:r w:rsidRPr="00AA7B42">
        <w:t xml:space="preserve">на существующий перекресток с улицей </w:t>
      </w:r>
      <w:proofErr w:type="spellStart"/>
      <w:r w:rsidRPr="00AA7B42">
        <w:t>Колобановская</w:t>
      </w:r>
      <w:proofErr w:type="spellEnd"/>
      <w:r w:rsidRPr="00AA7B42">
        <w:t xml:space="preserve">; </w:t>
      </w:r>
    </w:p>
    <w:p w14:paraId="0B66EB20" w14:textId="77777777" w:rsidR="00AA7B42" w:rsidRPr="00AA7B42" w:rsidRDefault="00AA7B42" w:rsidP="006D1FB3">
      <w:pPr>
        <w:numPr>
          <w:ilvl w:val="1"/>
          <w:numId w:val="20"/>
        </w:numPr>
        <w:ind w:left="0" w:firstLine="709"/>
      </w:pPr>
      <w:r w:rsidRPr="00AA7B42">
        <w:t>с бокового проезда Красносельского шоссе, предусмотренного документацией по планировке территории, утвержденной постановлением Правительства Ленинградской области от 24.12.2021 № 809-р.</w:t>
      </w:r>
    </w:p>
    <w:p w14:paraId="2709275F" w14:textId="77777777" w:rsidR="00AA7B42" w:rsidRDefault="00AA7B42" w:rsidP="00AA7B42">
      <w:pPr>
        <w:ind w:firstLine="709"/>
      </w:pPr>
    </w:p>
    <w:p w14:paraId="0656EE4A" w14:textId="2E525164" w:rsidR="00AA7B42" w:rsidRPr="00AA7B42" w:rsidRDefault="00AA7B42" w:rsidP="00AA7B42">
      <w:pPr>
        <w:ind w:firstLine="709"/>
      </w:pPr>
      <w:r w:rsidRPr="00AA7B42">
        <w:t>При строительстве участков улично-дорожной сети, обслуживающих жилые зоны, планируется устройство новых примыканий к существующей автомобильной дороге общего пользования (выезды на боковой проезд Красносельского шоссе). Данные решения будут учтены при реконструкции Красносельского шоссе.</w:t>
      </w:r>
    </w:p>
    <w:p w14:paraId="5000412F" w14:textId="77777777" w:rsidR="00AA7B42" w:rsidRPr="00AA7B42" w:rsidRDefault="00AA7B42" w:rsidP="00AA7B42">
      <w:pPr>
        <w:ind w:firstLine="709"/>
      </w:pPr>
      <w:r w:rsidRPr="00AA7B42">
        <w:t xml:space="preserve">Проектом предусмотрено обеспечение всех размещаемых объектов капитального строительства нормируемыми подъездами и проездами для пожарной </w:t>
      </w:r>
      <w:r w:rsidRPr="00AA7B42">
        <w:lastRenderedPageBreak/>
        <w:t>техники в соответствии с разделом 8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34D179AC" w14:textId="77777777" w:rsidR="00AA7B42" w:rsidRPr="00AA7B42" w:rsidRDefault="00AA7B42" w:rsidP="00AA7B42">
      <w:pPr>
        <w:ind w:firstLine="709"/>
      </w:pPr>
      <w:r w:rsidRPr="00AA7B42">
        <w:t>Проектными решениями учтены требования к проходам, проездам и подъездам к зданиям и сооружениям в соответствии с СП 4.13130.2013.</w:t>
      </w:r>
    </w:p>
    <w:p w14:paraId="63358DE7" w14:textId="77777777" w:rsidR="00AA7B42" w:rsidRPr="00AA7B42" w:rsidRDefault="00AA7B42" w:rsidP="00AA7B42">
      <w:pPr>
        <w:ind w:firstLine="709"/>
      </w:pPr>
      <w:r w:rsidRPr="00AA7B42">
        <w:t>Реализация основных проектных решений по развитию улично</w:t>
      </w:r>
      <w:r w:rsidRPr="00AA7B42">
        <w:noBreakHyphen/>
        <w:t>дорожной сети позволит сформировать улично</w:t>
      </w:r>
      <w:r w:rsidRPr="00AA7B42">
        <w:noBreakHyphen/>
        <w:t>дорожную сеть, удовлетворяющую потребностям населения в передвижениях при обеспечении комфортности, надежности и безопасности перевозок. В связи с размещением планируемых объектов автомобильного транспорта зоны с особыми условиями использования территории не устанавливаются.</w:t>
      </w:r>
    </w:p>
    <w:p w14:paraId="1891CFA1" w14:textId="77777777" w:rsidR="00AA7B42" w:rsidRPr="00AA7B42" w:rsidRDefault="00AA7B42" w:rsidP="00AA7B42">
      <w:pPr>
        <w:ind w:firstLine="709"/>
      </w:pPr>
      <w:r w:rsidRPr="00AA7B42">
        <w:t>Проектные решения соответствуют требованиям Комплексной схемы организации дорожного движения для автомобильных дорог муниципального образования Ломоносовский муниципальный район Ленинградской области.</w:t>
      </w:r>
    </w:p>
    <w:p w14:paraId="53C7FA25" w14:textId="77777777" w:rsidR="00AA7B42" w:rsidRPr="00AA7B42" w:rsidRDefault="00AA7B42" w:rsidP="00AA7B42">
      <w:pPr>
        <w:ind w:firstLine="709"/>
      </w:pPr>
      <w:r w:rsidRPr="00AA7B42">
        <w:t>В соответствии со схемой территориального планирования Ленинградской области в области транспорта (железнодорожного, водного, воздушного), автомобильных дорог регионального или межмуниципального значения, утвержденная постановлением Правительства Ленинградской области от 17.06.2021 № 380, на территории Виллозского городского поселения планируется размещение объекта регионального значения – Транспортно-пересадочный узел «Новогорелово».</w:t>
      </w:r>
    </w:p>
    <w:p w14:paraId="39D452EE" w14:textId="77777777" w:rsidR="00AA7B42" w:rsidRPr="00AA7B42" w:rsidRDefault="00AA7B42" w:rsidP="00AA7B42">
      <w:pPr>
        <w:ind w:firstLine="709"/>
      </w:pPr>
      <w:r w:rsidRPr="00AA7B42">
        <w:tab/>
        <w:t>При этом, в схеме территориального планирования Ленинградской области в области транспорта (железнодорожного, водного, воздушного), автомобильных дорог регионального или межмуниципального значения нет точного указания местоположения указанного транспортно-пересадочного узла «</w:t>
      </w:r>
      <w:r w:rsidRPr="00AA7B42">
        <w:rPr>
          <w:bCs/>
        </w:rPr>
        <w:t>Новогорелово</w:t>
      </w:r>
      <w:r w:rsidRPr="00AA7B42">
        <w:t>» (далее – ТПУ).</w:t>
      </w:r>
    </w:p>
    <w:p w14:paraId="217E471C" w14:textId="77777777" w:rsidR="00AA7B42" w:rsidRPr="00AA7B42" w:rsidRDefault="00AA7B42" w:rsidP="00AA7B42">
      <w:pPr>
        <w:ind w:firstLine="709"/>
      </w:pPr>
      <w:r w:rsidRPr="00AA7B42">
        <w:t>Кроме того, в соответствии с п. 2 протокола выездного совещания в Правительстве Санкт-Петербурга по вопросу строительства железнодорожного остановочного пункта «Новогорелово» принято решение считать нецелесообразным организацию остановочного пункта «Новогорелово» в случае невозможности обустройства разворотного кольца наземного городского пассажирского транспорта (далее – НГПТ) в непосредственной близости от указанной станции или организации движения НГПТ по транзитной схеме. При этом в соответствии с п. 5 указанного протокола комитету по транспорту Санкт-Петербурга поручено рассмотреть возможность развития УДС в районе остановочного пункта «Горелово» с учетом обустройства разворотного кольца НГПТ и перехватывающих парковок.</w:t>
      </w:r>
    </w:p>
    <w:p w14:paraId="047ABE10" w14:textId="77777777" w:rsidR="00AA7B42" w:rsidRPr="00AA7B42" w:rsidRDefault="00AA7B42" w:rsidP="00AA7B42">
      <w:pPr>
        <w:ind w:firstLine="709"/>
      </w:pPr>
      <w:proofErr w:type="gramStart"/>
      <w:r w:rsidRPr="00AA7B42">
        <w:t>Согласно исходным данным</w:t>
      </w:r>
      <w:proofErr w:type="gramEnd"/>
      <w:r w:rsidRPr="00AA7B42">
        <w:t xml:space="preserve"> расположение ТПУ планируется вне границ проекта планировки территории в 300 м к северу, северо-востоку от земельного участка торгового комплекса «FASHION HOUSE Аутлет Таллинское». Для обеспечения пешеходного прохода к планируемому ТПУ на территории проекта планировки вдоль южной, северной и западной сторон земельного участка торгового комплекса «FASHION HOUSE Аутлет Таллинское» предусмотрены территории общего пользования, в том числе организации пешеходных улиц.</w:t>
      </w:r>
    </w:p>
    <w:p w14:paraId="73DA2AD3" w14:textId="77777777" w:rsidR="00AA7B42" w:rsidRPr="00AA7B42" w:rsidRDefault="00AA7B42" w:rsidP="00AA7B42">
      <w:pPr>
        <w:ind w:firstLine="709"/>
      </w:pPr>
    </w:p>
    <w:p w14:paraId="13A9D7A4" w14:textId="77777777" w:rsidR="00AA7B42" w:rsidRPr="00AA7B42" w:rsidRDefault="00AA7B42" w:rsidP="00AA7B42">
      <w:pPr>
        <w:ind w:firstLine="709"/>
        <w:rPr>
          <w:b/>
        </w:rPr>
      </w:pPr>
      <w:r w:rsidRPr="00AA7B42">
        <w:rPr>
          <w:b/>
        </w:rPr>
        <w:t>Транспортное обслуживание территории</w:t>
      </w:r>
    </w:p>
    <w:p w14:paraId="75C27322" w14:textId="77777777" w:rsidR="00AA7B42" w:rsidRPr="00AA7B42" w:rsidRDefault="00AA7B42" w:rsidP="00AA7B42">
      <w:pPr>
        <w:ind w:firstLine="709"/>
      </w:pPr>
      <w:r w:rsidRPr="00AA7B42">
        <w:lastRenderedPageBreak/>
        <w:t>В настоящее время рассматриваемая территория обслуживается следующими муниципальными и межрегиональными автобусными маршрутами, обеспечивающими сообщение с населенными пунктами смежных муниципальных районов и Санкт-Петербургом:</w:t>
      </w:r>
    </w:p>
    <w:p w14:paraId="3FC7E746" w14:textId="77777777" w:rsidR="00AA7B42" w:rsidRPr="00AA7B42" w:rsidRDefault="00AA7B42" w:rsidP="006D1FB3">
      <w:pPr>
        <w:numPr>
          <w:ilvl w:val="1"/>
          <w:numId w:val="20"/>
        </w:numPr>
        <w:ind w:left="0" w:firstLine="709"/>
      </w:pPr>
      <w:r w:rsidRPr="00AA7B42">
        <w:t>№ 20 – Автобусная станция «Кировский завод» - стадион «Пингвин»;</w:t>
      </w:r>
    </w:p>
    <w:p w14:paraId="73002F16" w14:textId="77777777" w:rsidR="00AA7B42" w:rsidRPr="00AA7B42" w:rsidRDefault="00AA7B42" w:rsidP="006D1FB3">
      <w:pPr>
        <w:numPr>
          <w:ilvl w:val="1"/>
          <w:numId w:val="20"/>
        </w:numPr>
        <w:ind w:left="0" w:firstLine="709"/>
      </w:pPr>
      <w:r w:rsidRPr="00AA7B42">
        <w:t>№ 81 – Автобусная станция «Счастливая улица» - пос. Торики;</w:t>
      </w:r>
    </w:p>
    <w:p w14:paraId="691B43D8" w14:textId="77777777" w:rsidR="00AA7B42" w:rsidRPr="00AA7B42" w:rsidRDefault="00AA7B42" w:rsidP="006D1FB3">
      <w:pPr>
        <w:numPr>
          <w:ilvl w:val="1"/>
          <w:numId w:val="20"/>
        </w:numPr>
        <w:ind w:left="0" w:firstLine="709"/>
      </w:pPr>
      <w:r w:rsidRPr="00AA7B42">
        <w:t>№ 145 – Автобусная станция «Кировский завод»- Октябрьская ул.;</w:t>
      </w:r>
    </w:p>
    <w:p w14:paraId="5606A230" w14:textId="77777777" w:rsidR="00AA7B42" w:rsidRPr="00AA7B42" w:rsidRDefault="00AA7B42" w:rsidP="006D1FB3">
      <w:pPr>
        <w:numPr>
          <w:ilvl w:val="1"/>
          <w:numId w:val="20"/>
        </w:numPr>
        <w:ind w:left="0" w:firstLine="709"/>
      </w:pPr>
      <w:r w:rsidRPr="00AA7B42">
        <w:t>№ 145А – Автобусная станция «Кировский завод» - Октябрьская ул.;</w:t>
      </w:r>
    </w:p>
    <w:p w14:paraId="5788FAC8" w14:textId="77777777" w:rsidR="00AA7B42" w:rsidRPr="00AA7B42" w:rsidRDefault="00AA7B42" w:rsidP="006D1FB3">
      <w:pPr>
        <w:numPr>
          <w:ilvl w:val="1"/>
          <w:numId w:val="20"/>
        </w:numPr>
        <w:ind w:left="0" w:firstLine="709"/>
      </w:pPr>
      <w:r w:rsidRPr="00AA7B42">
        <w:t>№ 147 – Автобусная станция «Красное село» - Южное кладбище;</w:t>
      </w:r>
    </w:p>
    <w:p w14:paraId="3D09A159" w14:textId="77777777" w:rsidR="00AA7B42" w:rsidRPr="00AA7B42" w:rsidRDefault="00AA7B42" w:rsidP="006D1FB3">
      <w:pPr>
        <w:numPr>
          <w:ilvl w:val="1"/>
          <w:numId w:val="20"/>
        </w:numPr>
        <w:ind w:left="0" w:firstLine="709"/>
      </w:pPr>
      <w:r w:rsidRPr="00AA7B42">
        <w:t>№ 165 – Автобусная станция «Проспект Маршала Жукова» - Октябрьская ул.;</w:t>
      </w:r>
    </w:p>
    <w:p w14:paraId="357FB33E" w14:textId="77777777" w:rsidR="00AA7B42" w:rsidRPr="00AA7B42" w:rsidRDefault="00AA7B42" w:rsidP="006D1FB3">
      <w:pPr>
        <w:numPr>
          <w:ilvl w:val="1"/>
          <w:numId w:val="20"/>
        </w:numPr>
        <w:ind w:left="0" w:firstLine="709"/>
      </w:pPr>
      <w:r w:rsidRPr="00AA7B42">
        <w:t xml:space="preserve">№ 487 – Автобусная станция «Кировский завод» - дер. </w:t>
      </w:r>
      <w:proofErr w:type="spellStart"/>
      <w:r w:rsidRPr="00AA7B42">
        <w:t>Зимитицы</w:t>
      </w:r>
      <w:proofErr w:type="spellEnd"/>
      <w:r w:rsidRPr="00AA7B42">
        <w:t>;</w:t>
      </w:r>
    </w:p>
    <w:p w14:paraId="7F0C182D" w14:textId="77777777" w:rsidR="00AA7B42" w:rsidRPr="00AA7B42" w:rsidRDefault="00AA7B42" w:rsidP="006D1FB3">
      <w:pPr>
        <w:numPr>
          <w:ilvl w:val="1"/>
          <w:numId w:val="20"/>
        </w:numPr>
        <w:ind w:left="0" w:firstLine="709"/>
      </w:pPr>
      <w:r w:rsidRPr="00AA7B42">
        <w:t>№ 481 – Автобусная станция «Кировский завод» - дер. Ропша;</w:t>
      </w:r>
    </w:p>
    <w:p w14:paraId="0E088191" w14:textId="77777777" w:rsidR="00AA7B42" w:rsidRPr="00AA7B42" w:rsidRDefault="00AA7B42" w:rsidP="006D1FB3">
      <w:pPr>
        <w:numPr>
          <w:ilvl w:val="1"/>
          <w:numId w:val="20"/>
        </w:numPr>
        <w:ind w:left="0" w:firstLine="709"/>
      </w:pPr>
      <w:r w:rsidRPr="00AA7B42">
        <w:t>№ 482 – Автобусная станция «Кировский завод» - дер. Шелково;</w:t>
      </w:r>
    </w:p>
    <w:p w14:paraId="775F5E08" w14:textId="77777777" w:rsidR="00AA7B42" w:rsidRPr="00AA7B42" w:rsidRDefault="00AA7B42" w:rsidP="006D1FB3">
      <w:pPr>
        <w:numPr>
          <w:ilvl w:val="1"/>
          <w:numId w:val="20"/>
        </w:numPr>
        <w:ind w:left="0" w:firstLine="709"/>
      </w:pPr>
      <w:r w:rsidRPr="00AA7B42">
        <w:t xml:space="preserve">№ 482В – Автобусная станция «Кировский завод» - дер. </w:t>
      </w:r>
      <w:proofErr w:type="spellStart"/>
      <w:r w:rsidRPr="00AA7B42">
        <w:t>Каськово</w:t>
      </w:r>
      <w:proofErr w:type="spellEnd"/>
      <w:r w:rsidRPr="00AA7B42">
        <w:t>;</w:t>
      </w:r>
    </w:p>
    <w:p w14:paraId="20A74840" w14:textId="77777777" w:rsidR="00AA7B42" w:rsidRPr="00AA7B42" w:rsidRDefault="00AA7B42" w:rsidP="006D1FB3">
      <w:pPr>
        <w:numPr>
          <w:ilvl w:val="1"/>
          <w:numId w:val="20"/>
        </w:numPr>
        <w:ind w:left="0" w:firstLine="709"/>
      </w:pPr>
      <w:r w:rsidRPr="00AA7B42">
        <w:t>№ 484 – Автобусная станция «Кировский завод»- дер. Андреевка;</w:t>
      </w:r>
    </w:p>
    <w:p w14:paraId="4C8B9617" w14:textId="77777777" w:rsidR="00AA7B42" w:rsidRPr="00AA7B42" w:rsidRDefault="00AA7B42" w:rsidP="006D1FB3">
      <w:pPr>
        <w:numPr>
          <w:ilvl w:val="1"/>
          <w:numId w:val="20"/>
        </w:numPr>
        <w:ind w:left="0" w:firstLine="709"/>
      </w:pPr>
      <w:r w:rsidRPr="00AA7B42">
        <w:t>№ 108 – Автобусная станция «Кировский завод» - Волхонское шоссе;</w:t>
      </w:r>
    </w:p>
    <w:p w14:paraId="2209DE34" w14:textId="77777777" w:rsidR="00AA7B42" w:rsidRPr="00AA7B42" w:rsidRDefault="00AA7B42" w:rsidP="006D1FB3">
      <w:pPr>
        <w:numPr>
          <w:ilvl w:val="1"/>
          <w:numId w:val="20"/>
        </w:numPr>
        <w:ind w:left="0" w:firstLine="709"/>
      </w:pPr>
      <w:r w:rsidRPr="00AA7B42">
        <w:t>№ 195 – станция метро «Проспект Ветеранов» - Южное кладбище;</w:t>
      </w:r>
    </w:p>
    <w:p w14:paraId="6F9E2F4E" w14:textId="77777777" w:rsidR="00AA7B42" w:rsidRPr="00AA7B42" w:rsidRDefault="00AA7B42" w:rsidP="006D1FB3">
      <w:pPr>
        <w:numPr>
          <w:ilvl w:val="1"/>
          <w:numId w:val="20"/>
        </w:numPr>
        <w:ind w:left="0" w:firstLine="709"/>
      </w:pPr>
      <w:r w:rsidRPr="00AA7B42">
        <w:t>№ К-81 – станция метро «Проспект Ветеранов» - поселок Новоселье;</w:t>
      </w:r>
    </w:p>
    <w:p w14:paraId="2289A8F1" w14:textId="77777777" w:rsidR="00AA7B42" w:rsidRPr="00AA7B42" w:rsidRDefault="00AA7B42" w:rsidP="006D1FB3">
      <w:pPr>
        <w:numPr>
          <w:ilvl w:val="1"/>
          <w:numId w:val="20"/>
        </w:numPr>
        <w:ind w:left="0" w:firstLine="709"/>
      </w:pPr>
      <w:r w:rsidRPr="00AA7B42">
        <w:t>№ К-245 – станция метро «Кировский завод» - Красное Село, Нарвская ул.;</w:t>
      </w:r>
    </w:p>
    <w:p w14:paraId="1622E4B8" w14:textId="77777777" w:rsidR="00AA7B42" w:rsidRPr="00AA7B42" w:rsidRDefault="00AA7B42" w:rsidP="006D1FB3">
      <w:pPr>
        <w:numPr>
          <w:ilvl w:val="1"/>
          <w:numId w:val="20"/>
        </w:numPr>
        <w:ind w:left="0" w:firstLine="709"/>
      </w:pPr>
      <w:r w:rsidRPr="00AA7B42">
        <w:t>№ К-445А – станция метро «Автово» - г. Красное Село, ул. Лермонтова;</w:t>
      </w:r>
    </w:p>
    <w:p w14:paraId="53AD1F0A" w14:textId="77777777" w:rsidR="00AA7B42" w:rsidRPr="00AA7B42" w:rsidRDefault="00AA7B42" w:rsidP="006D1FB3">
      <w:pPr>
        <w:numPr>
          <w:ilvl w:val="1"/>
          <w:numId w:val="20"/>
        </w:numPr>
        <w:ind w:left="0" w:firstLine="709"/>
      </w:pPr>
      <w:r w:rsidRPr="00AA7B42">
        <w:t>№ К-445Б – ул. Коммунаров д. 188, корп. 3 - станция метро «Проспект Ветеранов»;</w:t>
      </w:r>
    </w:p>
    <w:p w14:paraId="338CA551" w14:textId="77777777" w:rsidR="00AA7B42" w:rsidRPr="00AA7B42" w:rsidRDefault="00AA7B42" w:rsidP="006D1FB3">
      <w:pPr>
        <w:numPr>
          <w:ilvl w:val="1"/>
          <w:numId w:val="20"/>
        </w:numPr>
        <w:ind w:left="0" w:firstLine="709"/>
      </w:pPr>
      <w:r w:rsidRPr="00AA7B42">
        <w:t>№ К-403 – г. Красное Село, Красногородская ул. - станция метро «Московская» (южный проезд ул. Типанова);</w:t>
      </w:r>
    </w:p>
    <w:p w14:paraId="35AED05F" w14:textId="77777777" w:rsidR="00AA7B42" w:rsidRPr="00AA7B42" w:rsidRDefault="00AA7B42" w:rsidP="006D1FB3">
      <w:pPr>
        <w:numPr>
          <w:ilvl w:val="1"/>
          <w:numId w:val="20"/>
        </w:numPr>
        <w:ind w:left="0" w:firstLine="709"/>
      </w:pPr>
      <w:r w:rsidRPr="00AA7B42">
        <w:t>№ К-445В – станция метро «Проспект Ветеранов» - г. Красное Село, Кингисеппское шоссе, д. 55№ 442 – Железнодорожная станция «Красное Село» – посёлок Аннино, правление совхоза «Победа»;</w:t>
      </w:r>
    </w:p>
    <w:p w14:paraId="0E7C8BFB" w14:textId="77777777" w:rsidR="00AA7B42" w:rsidRPr="00AA7B42" w:rsidRDefault="00AA7B42" w:rsidP="006D1FB3">
      <w:pPr>
        <w:numPr>
          <w:ilvl w:val="1"/>
          <w:numId w:val="20"/>
        </w:numPr>
        <w:ind w:left="0" w:firstLine="709"/>
      </w:pPr>
      <w:r w:rsidRPr="00AA7B42">
        <w:t xml:space="preserve">№ 458 – Железнодорожная станция «Красное Село» – </w:t>
      </w:r>
      <w:proofErr w:type="spellStart"/>
      <w:r w:rsidRPr="00AA7B42">
        <w:t>Разбегаево</w:t>
      </w:r>
      <w:proofErr w:type="spellEnd"/>
      <w:r w:rsidRPr="00AA7B42">
        <w:t>;</w:t>
      </w:r>
    </w:p>
    <w:p w14:paraId="5B12C9E3" w14:textId="77777777" w:rsidR="00AA7B42" w:rsidRPr="00AA7B42" w:rsidRDefault="00AA7B42" w:rsidP="006D1FB3">
      <w:pPr>
        <w:numPr>
          <w:ilvl w:val="1"/>
          <w:numId w:val="20"/>
        </w:numPr>
        <w:ind w:left="0" w:firstLine="709"/>
      </w:pPr>
      <w:r w:rsidRPr="00AA7B42">
        <w:t xml:space="preserve">№ 458Б – Железнодорожная станция «Красное Село» – деревня </w:t>
      </w:r>
      <w:proofErr w:type="spellStart"/>
      <w:r w:rsidRPr="00AA7B42">
        <w:t>Иннолово</w:t>
      </w:r>
      <w:proofErr w:type="spellEnd"/>
      <w:r w:rsidRPr="00AA7B42">
        <w:t>;</w:t>
      </w:r>
    </w:p>
    <w:p w14:paraId="7AD80205" w14:textId="77777777" w:rsidR="00AA7B42" w:rsidRPr="00AA7B42" w:rsidRDefault="00AA7B42" w:rsidP="006D1FB3">
      <w:pPr>
        <w:numPr>
          <w:ilvl w:val="1"/>
          <w:numId w:val="20"/>
        </w:numPr>
        <w:ind w:left="0" w:firstLine="709"/>
      </w:pPr>
      <w:r w:rsidRPr="00AA7B42">
        <w:t xml:space="preserve">№ 487 – Автобусная станция «Кировский Завод» – деревня </w:t>
      </w:r>
      <w:proofErr w:type="spellStart"/>
      <w:r w:rsidRPr="00AA7B42">
        <w:t>Зимитицы</w:t>
      </w:r>
      <w:proofErr w:type="spellEnd"/>
      <w:r w:rsidRPr="00AA7B42">
        <w:t>;</w:t>
      </w:r>
    </w:p>
    <w:p w14:paraId="4BD283FC" w14:textId="77777777" w:rsidR="00AA7B42" w:rsidRPr="00AA7B42" w:rsidRDefault="00AA7B42" w:rsidP="006D1FB3">
      <w:pPr>
        <w:numPr>
          <w:ilvl w:val="1"/>
          <w:numId w:val="20"/>
        </w:numPr>
        <w:ind w:left="0" w:firstLine="709"/>
      </w:pPr>
      <w:r w:rsidRPr="00AA7B42">
        <w:t>№ К-403 – станция метро «Московская» – Красное Село, Родниковая улица;</w:t>
      </w:r>
    </w:p>
    <w:p w14:paraId="661E3249" w14:textId="77777777" w:rsidR="00AA7B42" w:rsidRPr="00AA7B42" w:rsidRDefault="00AA7B42" w:rsidP="006D1FB3">
      <w:pPr>
        <w:numPr>
          <w:ilvl w:val="1"/>
          <w:numId w:val="20"/>
        </w:numPr>
        <w:ind w:left="0" w:firstLine="709"/>
      </w:pPr>
      <w:r w:rsidRPr="00AA7B42">
        <w:t xml:space="preserve">№ 636 – </w:t>
      </w:r>
      <w:proofErr w:type="spellStart"/>
      <w:r w:rsidRPr="00AA7B42">
        <w:t>Ретселя</w:t>
      </w:r>
      <w:proofErr w:type="spellEnd"/>
      <w:r w:rsidRPr="00AA7B42">
        <w:t>, Туутари-Парк — Ломоносов, администрация;</w:t>
      </w:r>
    </w:p>
    <w:p w14:paraId="2F7C0F42" w14:textId="77777777" w:rsidR="00AA7B42" w:rsidRPr="00AA7B42" w:rsidRDefault="00AA7B42" w:rsidP="006D1FB3">
      <w:pPr>
        <w:numPr>
          <w:ilvl w:val="1"/>
          <w:numId w:val="20"/>
        </w:numPr>
        <w:ind w:left="0" w:firstLine="709"/>
      </w:pPr>
      <w:r w:rsidRPr="00AA7B42">
        <w:t>№ 631 – станция метро «Проспект Ветеранов» – Варшавский вокзал (г. Гатчина).</w:t>
      </w:r>
    </w:p>
    <w:p w14:paraId="456230AA" w14:textId="77777777" w:rsidR="00AA7B42" w:rsidRPr="00AA7B42" w:rsidRDefault="00AA7B42" w:rsidP="00AA7B42">
      <w:pPr>
        <w:ind w:firstLine="709"/>
      </w:pPr>
      <w:r w:rsidRPr="00AA7B42">
        <w:t>В настоящее время вся территория проектирования попадает в зоны обслуживания остановочных пунктов действующих маршрутов общественного транспорта: «</w:t>
      </w:r>
      <w:proofErr w:type="spellStart"/>
      <w:r w:rsidRPr="00AA7B42">
        <w:t>Колобановская</w:t>
      </w:r>
      <w:proofErr w:type="spellEnd"/>
      <w:r w:rsidRPr="00AA7B42">
        <w:t xml:space="preserve"> улица», «Полевая улица». </w:t>
      </w:r>
    </w:p>
    <w:p w14:paraId="62F1D3DB" w14:textId="77777777" w:rsidR="00AA7B42" w:rsidRPr="00AA7B42" w:rsidRDefault="00AA7B42" w:rsidP="00AA7B42">
      <w:pPr>
        <w:ind w:firstLine="709"/>
      </w:pPr>
      <w:r w:rsidRPr="00AA7B42">
        <w:t xml:space="preserve">Требования к уровню и качеству транспортного обслуживания населения при осуществлении перевозок пассажиров и багажа автомобильным транспортом по муниципальным, межмуниципальным, смежным, межрегиональным и международным маршрутам регулярных перевозок и их нормативные значения </w:t>
      </w:r>
      <w:r w:rsidRPr="00AA7B42">
        <w:lastRenderedPageBreak/>
        <w:t xml:space="preserve">установлены в соответствии с социальным стандартом транспортного обслуживания населения (распоряжение Минтранса России от 31.01.2017 № НА-19-р (в редакции от 10.03.2021)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Все остановочные пункты, которые обслуживаются маршрутами регулярных перевозок, должны отвечать требованиям, установленным подпунктами 7.3.1-7.3.16 ОДМ </w:t>
      </w:r>
      <w:proofErr w:type="gramStart"/>
      <w:r w:rsidRPr="00AA7B42">
        <w:t>218.2.007-2011</w:t>
      </w:r>
      <w:proofErr w:type="gramEnd"/>
      <w:r w:rsidRPr="00AA7B42">
        <w:t xml:space="preserve"> «Методические рекомендации по проектированию мероприятий по обеспечению доступа инвалидов к объектам дорожного хозяйства».</w:t>
      </w:r>
    </w:p>
    <w:p w14:paraId="72595A30" w14:textId="77777777" w:rsidR="00AA7B42" w:rsidRPr="00AA7B42" w:rsidRDefault="00AA7B42" w:rsidP="00AA7B42">
      <w:pPr>
        <w:ind w:firstLine="709"/>
      </w:pPr>
      <w:r w:rsidRPr="00AA7B42">
        <w:t>Рекомендуемые предельные расстояния кратчайшего пешеходного пути от границ участков объектов до остановочных пунктов, которые обслуживаются муниципальными маршрутами регулярных перевозок пассажиров, согласно данному стандарту, составляют:</w:t>
      </w:r>
    </w:p>
    <w:p w14:paraId="68E5D746" w14:textId="77777777" w:rsidR="00AA7B42" w:rsidRPr="00AA7B42" w:rsidRDefault="00AA7B42" w:rsidP="006D1FB3">
      <w:pPr>
        <w:numPr>
          <w:ilvl w:val="1"/>
          <w:numId w:val="20"/>
        </w:numPr>
        <w:ind w:left="0" w:firstLine="709"/>
      </w:pPr>
      <w:r w:rsidRPr="00AA7B42">
        <w:t>500 метров для многоквартирных домов;</w:t>
      </w:r>
    </w:p>
    <w:p w14:paraId="548091BD" w14:textId="77777777" w:rsidR="00AA7B42" w:rsidRPr="00AA7B42" w:rsidRDefault="00AA7B42" w:rsidP="006D1FB3">
      <w:pPr>
        <w:numPr>
          <w:ilvl w:val="1"/>
          <w:numId w:val="20"/>
        </w:numPr>
        <w:ind w:left="0" w:firstLine="709"/>
      </w:pPr>
      <w:r w:rsidRPr="00AA7B42">
        <w:t>500 метров для предприятий торговли с площадью торгового зала 1000 кв. м и более;</w:t>
      </w:r>
    </w:p>
    <w:p w14:paraId="6363DC6B" w14:textId="77777777" w:rsidR="00AA7B42" w:rsidRPr="00AA7B42" w:rsidRDefault="00AA7B42" w:rsidP="006D1FB3">
      <w:pPr>
        <w:numPr>
          <w:ilvl w:val="1"/>
          <w:numId w:val="20"/>
        </w:numPr>
        <w:ind w:left="0" w:firstLine="709"/>
      </w:pPr>
      <w:r w:rsidRPr="00AA7B42">
        <w:t>300 метров для поликлиник и больниц муниципальной, региональной и федеральной системы здравоохранения, учреждений (отделений) социального обслуживания граждан.</w:t>
      </w:r>
    </w:p>
    <w:p w14:paraId="090BF022" w14:textId="77777777" w:rsidR="00AA7B42" w:rsidRPr="00AA7B42" w:rsidRDefault="00AA7B42" w:rsidP="00AA7B42">
      <w:pPr>
        <w:ind w:firstLine="709"/>
      </w:pPr>
    </w:p>
    <w:p w14:paraId="2A07F41D" w14:textId="77777777" w:rsidR="00AA7B42" w:rsidRPr="00AA7B42" w:rsidRDefault="00AA7B42" w:rsidP="00AA7B42">
      <w:pPr>
        <w:ind w:firstLine="709"/>
      </w:pPr>
      <w:r w:rsidRPr="00AA7B42">
        <w:t xml:space="preserve">Планируемое обслуживание территории проектирования общественным транспортом предусматривается существующими автобусными маршрутами, проходящими по Красносельскому и Аннинскому шоссе. </w:t>
      </w:r>
    </w:p>
    <w:p w14:paraId="0E2CB303" w14:textId="77777777" w:rsidR="00AA7B42" w:rsidRPr="00AA7B42" w:rsidRDefault="00AA7B42" w:rsidP="00AA7B42">
      <w:pPr>
        <w:ind w:firstLine="709"/>
      </w:pPr>
      <w:r w:rsidRPr="00AA7B42">
        <w:t>Пешеходная доступность существующей железнодорожной станции Горелово составляет от 650 м до 1700 м. Таким образом, проектом предполагается, что часть пассажиропотока будет ориентирована на пригородный железнодорожный транспорт.</w:t>
      </w:r>
    </w:p>
    <w:p w14:paraId="63DC2F96" w14:textId="77777777" w:rsidR="00AA7B42" w:rsidRPr="00AA7B42" w:rsidRDefault="00AA7B42" w:rsidP="00AA7B42">
      <w:pPr>
        <w:ind w:firstLine="709"/>
      </w:pPr>
    </w:p>
    <w:p w14:paraId="111A81DC" w14:textId="77777777" w:rsidR="00AA7B42" w:rsidRPr="00AA7B42" w:rsidRDefault="00AA7B42" w:rsidP="00AA7B42">
      <w:pPr>
        <w:ind w:firstLine="709"/>
        <w:rPr>
          <w:b/>
          <w:bCs/>
        </w:rPr>
      </w:pPr>
      <w:proofErr w:type="spellStart"/>
      <w:r w:rsidRPr="00AA7B42">
        <w:rPr>
          <w:b/>
          <w:bCs/>
        </w:rPr>
        <w:t>Пешеходно</w:t>
      </w:r>
      <w:proofErr w:type="spellEnd"/>
      <w:r w:rsidRPr="00AA7B42">
        <w:rPr>
          <w:b/>
          <w:bCs/>
        </w:rPr>
        <w:t>-велосипедные направления</w:t>
      </w:r>
    </w:p>
    <w:p w14:paraId="40F48BC5" w14:textId="77777777" w:rsidR="00AA7B42" w:rsidRPr="00AA7B42" w:rsidRDefault="00AA7B42" w:rsidP="00AA7B42">
      <w:pPr>
        <w:ind w:firstLine="709"/>
      </w:pPr>
      <w:r w:rsidRPr="00AA7B42">
        <w:t xml:space="preserve">Проектом предусмотрена система озелененных пешеходных и </w:t>
      </w:r>
      <w:proofErr w:type="spellStart"/>
      <w:r w:rsidRPr="00AA7B42">
        <w:t>велопешеходных</w:t>
      </w:r>
      <w:proofErr w:type="spellEnd"/>
      <w:r w:rsidRPr="00AA7B42">
        <w:t xml:space="preserve"> направлений как внутри территории проектирования (пешеходные улицы, бульвар, тропинки, тротуары), так и вдоль Красносельского шоссе (тротуар, велосипедная полоса). </w:t>
      </w:r>
    </w:p>
    <w:p w14:paraId="00A2DCE9" w14:textId="77777777" w:rsidR="00AA7B42" w:rsidRPr="00AA7B42" w:rsidRDefault="00AA7B42" w:rsidP="00AA7B42">
      <w:pPr>
        <w:ind w:firstLine="709"/>
      </w:pPr>
    </w:p>
    <w:p w14:paraId="0301900B" w14:textId="77777777" w:rsidR="00AA7B42" w:rsidRPr="00AA7B42" w:rsidRDefault="00AA7B42" w:rsidP="00AA7B42">
      <w:pPr>
        <w:ind w:firstLine="709"/>
        <w:rPr>
          <w:b/>
          <w:bCs/>
        </w:rPr>
      </w:pPr>
      <w:r w:rsidRPr="00AA7B42">
        <w:rPr>
          <w:b/>
          <w:bCs/>
        </w:rPr>
        <w:t xml:space="preserve">Расчет потребности в местах для хранения автотранспорта </w:t>
      </w:r>
    </w:p>
    <w:p w14:paraId="6DFFAEB7" w14:textId="77777777" w:rsidR="00AA7B42" w:rsidRPr="00AA7B42" w:rsidRDefault="00AA7B42" w:rsidP="00AA7B42">
      <w:pPr>
        <w:ind w:firstLine="709"/>
      </w:pPr>
      <w:r w:rsidRPr="00AA7B42">
        <w:t>В соответствии с пунктом 3.3 региональных нормативов градостроительного проектирования Ленинградской области обеспеченность объектами транспортной инфраструктуры определяется исходя из минимального предельного значения расчетного показателя уровня автомобилизации населения на 1000 человек постоянного и временного (сезонного) населения в населенных пунктах муниципальных образований Ленинградской области и составляет 375 индивидуальных легковых автомобилей (для населенных пунктов, расположенных в зоне А). Расчетный парк автомобилей, принадлежащих населению, составит 2015 ед.</w:t>
      </w:r>
    </w:p>
    <w:p w14:paraId="04DE9B14" w14:textId="77777777" w:rsidR="00AA7B42" w:rsidRPr="00AA7B42" w:rsidRDefault="00AA7B42" w:rsidP="00AA7B42">
      <w:pPr>
        <w:ind w:firstLine="709"/>
      </w:pPr>
      <w:r w:rsidRPr="00AA7B42">
        <w:lastRenderedPageBreak/>
        <w:t xml:space="preserve">На территории проектирования предусматривается размещение мест постоянного и временного (у объектов обслуживания населения) хранения автомобилей. В соответствии с требованиями СП 59.13330.2020 «Доступность зданий и сооружений для маломобильных групп населения. Актуализированная редакция СНиП 35-01-2001» на автостоянках необходимо предусматривать размещение </w:t>
      </w:r>
      <w:proofErr w:type="spellStart"/>
      <w:r w:rsidRPr="00AA7B42">
        <w:t>машино</w:t>
      </w:r>
      <w:proofErr w:type="spellEnd"/>
      <w:r w:rsidRPr="00AA7B42">
        <w:t xml:space="preserve">-мест для транспортных средств, принадлежащих инвалидам, из расчета 10 % от общего числа </w:t>
      </w:r>
      <w:proofErr w:type="spellStart"/>
      <w:r w:rsidRPr="00AA7B42">
        <w:t>машино</w:t>
      </w:r>
      <w:proofErr w:type="spellEnd"/>
      <w:r w:rsidRPr="00AA7B42">
        <w:t>-мест (но не менее одного места).</w:t>
      </w:r>
    </w:p>
    <w:p w14:paraId="6AF00B7B" w14:textId="77777777" w:rsidR="00AA7B42" w:rsidRPr="00AA7B42" w:rsidRDefault="00AA7B42" w:rsidP="00AA7B42">
      <w:pPr>
        <w:ind w:firstLine="709"/>
      </w:pPr>
      <w:r w:rsidRPr="00AA7B42">
        <w:t>Размещение открытых автостоянок и паркингов на территории проектирования предусмотрено с учетом санитарных разрывов в соответствии с пунктом 2.3.30 местных нормативов градостроительного проектирования.</w:t>
      </w:r>
    </w:p>
    <w:p w14:paraId="15F556E3" w14:textId="77777777" w:rsidR="00AA7B42" w:rsidRPr="00AA7B42" w:rsidRDefault="00AA7B42" w:rsidP="00AA7B42">
      <w:pPr>
        <w:ind w:firstLine="709"/>
      </w:pPr>
    </w:p>
    <w:p w14:paraId="0012F6D8" w14:textId="77777777" w:rsidR="00AA7B42" w:rsidRPr="00AA7B42" w:rsidRDefault="00AA7B42" w:rsidP="00AA7B42">
      <w:pPr>
        <w:ind w:firstLine="709"/>
        <w:rPr>
          <w:b/>
          <w:bCs/>
        </w:rPr>
      </w:pPr>
      <w:r w:rsidRPr="00AA7B42">
        <w:rPr>
          <w:b/>
          <w:bCs/>
        </w:rPr>
        <w:t>Постоянное хранение автотранспортных средств</w:t>
      </w:r>
    </w:p>
    <w:p w14:paraId="72946EAB" w14:textId="77777777" w:rsidR="00AA7B42" w:rsidRPr="00AA7B42" w:rsidRDefault="00AA7B42" w:rsidP="00AA7B42">
      <w:pPr>
        <w:ind w:firstLine="709"/>
      </w:pPr>
      <w:r w:rsidRPr="00AA7B42">
        <w:t xml:space="preserve">В соответствии с пунктом 2.3.24 местных нормативов градостроительного проектирования минимально допустимая обеспеченность населения, проживающего в многоквартирных жилых домах, закрытыми и открытыми автостоянками для постоянного хранения индивидуальных легковых автомобилей, размещаемыми на территории населенного пункта, для которых устанавливается максимально допустимый уровень территориальной доступности, должна быть не менее 90 % расчетного показателя уровня автомобилизации населения муниципальных образований Ленинградской области. Допускается размещение закрытых и открытых автостоянок за границами кварталов, микрорайонов, но в пределах максимально допустимого уровня территориальной доступности автостоянок от места проживания автовладельцев, который составляет не более 800 м (для новых кварталов и микрорайонов). В том числе в соответствии с пунктом 2.3.28 местных нормативов градостроительного проектирования минимально допустимая обеспеченность населения, проживающего на территории квартала, </w:t>
      </w:r>
      <w:proofErr w:type="spellStart"/>
      <w:r w:rsidRPr="00AA7B42">
        <w:t>машино</w:t>
      </w:r>
      <w:proofErr w:type="spellEnd"/>
      <w:r w:rsidRPr="00AA7B42">
        <w:t>-местами для постоянного хранения индивидуальных легковых автомобилей, расположенными в границах данного квартала, а также на стоянках (парковках) транспортных средств, являющихся элементами благоустройства автомобильных дорог, прилегающих к границам элемента планировочной структуры, составляет не менее 70 % от уровня автомобилизации населения муниципального образования.</w:t>
      </w:r>
    </w:p>
    <w:p w14:paraId="43668AC9" w14:textId="77777777" w:rsidR="00AA7B42" w:rsidRPr="00AA7B42" w:rsidRDefault="00AA7B42" w:rsidP="00AA7B42">
      <w:pPr>
        <w:ind w:firstLine="709"/>
      </w:pPr>
      <w:r w:rsidRPr="00AA7B42">
        <w:t xml:space="preserve">В соответствии с пунктом 2.3.29 местных нормативов градостроительного проектирования при застройке многоквартирными жилыми домами минимально допустимая обеспеченность населения, проживающего на территории квартала, квартала или другого элемента планировочной структуры, </w:t>
      </w:r>
      <w:proofErr w:type="spellStart"/>
      <w:r w:rsidRPr="00AA7B42">
        <w:t>машино</w:t>
      </w:r>
      <w:proofErr w:type="spellEnd"/>
      <w:r w:rsidRPr="00AA7B42">
        <w:t>-местами для хранения (стоянки) индивидуальных легковых автомобилей на открытых наземных стоянках,  расположенных  в границах данного квартала или другого элемента планировочной структуры, составляет не менее 50 % парка автомобилей,  принимаемого в соответствии с пунктом 2.3.28 местных нормативов градостроительного проектирования.</w:t>
      </w:r>
    </w:p>
    <w:p w14:paraId="4FE72174" w14:textId="77777777" w:rsidR="00AA7B42" w:rsidRPr="00AA7B42" w:rsidRDefault="00AA7B42" w:rsidP="00AA7B42">
      <w:pPr>
        <w:ind w:firstLine="709"/>
      </w:pPr>
      <w:r w:rsidRPr="00AA7B42">
        <w:t xml:space="preserve">Проектом в границах территории проектирования при планируемой численности населения 5373 человек размещено 90 % расчетного показателя уровня автомобилизации населения муниципальных образований Ленинградской области – 1820 </w:t>
      </w:r>
      <w:proofErr w:type="spellStart"/>
      <w:r w:rsidRPr="00AA7B42">
        <w:t>машино</w:t>
      </w:r>
      <w:proofErr w:type="spellEnd"/>
      <w:r w:rsidRPr="00AA7B42">
        <w:t>-места (с учетом нормативного уровня автомобилизации 2015 автомобилей).</w:t>
      </w:r>
    </w:p>
    <w:p w14:paraId="70FB3036" w14:textId="5922EC35" w:rsidR="00AA7B42" w:rsidRPr="00AA7B42" w:rsidRDefault="00AA7B42" w:rsidP="00AA7B42">
      <w:pPr>
        <w:ind w:firstLine="709"/>
      </w:pPr>
      <w:r w:rsidRPr="00AA7B42">
        <w:lastRenderedPageBreak/>
        <w:t xml:space="preserve">Расчет потребности в </w:t>
      </w:r>
      <w:proofErr w:type="spellStart"/>
      <w:r w:rsidRPr="00AA7B42">
        <w:t>машино</w:t>
      </w:r>
      <w:proofErr w:type="spellEnd"/>
      <w:r w:rsidRPr="00AA7B42">
        <w:t xml:space="preserve">-местах для хранения индивидуальных автомобилей населением представлен в таблице </w:t>
      </w:r>
      <w:r>
        <w:t>9</w:t>
      </w:r>
      <w:r w:rsidRPr="00AA7B42">
        <w:t>.</w:t>
      </w:r>
    </w:p>
    <w:p w14:paraId="5B1EE68C" w14:textId="77777777" w:rsidR="00F17674" w:rsidRDefault="00F17674" w:rsidP="00F17674">
      <w:bookmarkStart w:id="30" w:name="_Hlk95389092"/>
    </w:p>
    <w:p w14:paraId="0FF29141" w14:textId="2D63D1A0" w:rsidR="00F17674" w:rsidRDefault="00F17674" w:rsidP="00F17674">
      <w:pPr>
        <w:pStyle w:val="ae"/>
      </w:pPr>
      <w:r>
        <w:t xml:space="preserve">Таблица </w:t>
      </w:r>
      <w:fldSimple w:instr=" SEQ Таблица \* ARABIC ">
        <w:r w:rsidR="00E65669">
          <w:rPr>
            <w:noProof/>
          </w:rPr>
          <w:t>9</w:t>
        </w:r>
      </w:fldSimple>
      <w:r>
        <w:t>.</w:t>
      </w:r>
      <w:r w:rsidRPr="00F17674">
        <w:t xml:space="preserve"> Расчет потребности в </w:t>
      </w:r>
      <w:proofErr w:type="spellStart"/>
      <w:r w:rsidRPr="00F17674">
        <w:t>машино</w:t>
      </w:r>
      <w:proofErr w:type="spellEnd"/>
      <w:r w:rsidRPr="00F17674">
        <w:t>-местах</w:t>
      </w:r>
    </w:p>
    <w:p w14:paraId="6D0C1E57" w14:textId="03F959B1" w:rsidR="00F17674" w:rsidRPr="00F17674" w:rsidRDefault="00F17674" w:rsidP="00F17674">
      <w:pPr>
        <w:pStyle w:val="ae"/>
      </w:pPr>
      <w:r w:rsidRPr="00F17674">
        <w:t>для хранения индивидуальных автомобилей населением</w:t>
      </w:r>
    </w:p>
    <w:tbl>
      <w:tblPr>
        <w:tblStyle w:val="af"/>
        <w:tblW w:w="5000" w:type="pct"/>
        <w:tblBorders>
          <w:bottom w:val="none" w:sz="0" w:space="0" w:color="auto"/>
        </w:tblBorders>
        <w:tblLayout w:type="fixed"/>
        <w:tblLook w:val="04A0" w:firstRow="1" w:lastRow="0" w:firstColumn="1" w:lastColumn="0" w:noHBand="0" w:noVBand="1"/>
      </w:tblPr>
      <w:tblGrid>
        <w:gridCol w:w="647"/>
        <w:gridCol w:w="2412"/>
        <w:gridCol w:w="1449"/>
        <w:gridCol w:w="1125"/>
        <w:gridCol w:w="1596"/>
        <w:gridCol w:w="1596"/>
        <w:gridCol w:w="1596"/>
      </w:tblGrid>
      <w:tr w:rsidR="00F17674" w:rsidRPr="00F17674" w14:paraId="610E27F7" w14:textId="77777777" w:rsidTr="00C130BB">
        <w:tc>
          <w:tcPr>
            <w:tcW w:w="633" w:type="dxa"/>
          </w:tcPr>
          <w:p w14:paraId="04F4CEB2" w14:textId="77777777" w:rsidR="00F17674" w:rsidRPr="00F17674" w:rsidRDefault="00F17674" w:rsidP="00F17674">
            <w:pPr>
              <w:jc w:val="center"/>
              <w:rPr>
                <w:sz w:val="24"/>
                <w:szCs w:val="24"/>
              </w:rPr>
            </w:pPr>
            <w:r w:rsidRPr="00F17674">
              <w:rPr>
                <w:sz w:val="24"/>
                <w:szCs w:val="24"/>
              </w:rPr>
              <w:t>№</w:t>
            </w:r>
          </w:p>
          <w:p w14:paraId="3EAA231C" w14:textId="77777777" w:rsidR="00F17674" w:rsidRPr="00F17674" w:rsidRDefault="00F17674" w:rsidP="00F17674">
            <w:pPr>
              <w:jc w:val="center"/>
              <w:rPr>
                <w:sz w:val="24"/>
                <w:szCs w:val="24"/>
              </w:rPr>
            </w:pPr>
            <w:r w:rsidRPr="00F17674">
              <w:rPr>
                <w:sz w:val="24"/>
                <w:szCs w:val="24"/>
              </w:rPr>
              <w:t>п/п</w:t>
            </w:r>
          </w:p>
        </w:tc>
        <w:tc>
          <w:tcPr>
            <w:tcW w:w="2360" w:type="dxa"/>
          </w:tcPr>
          <w:p w14:paraId="2011B59A" w14:textId="77777777" w:rsidR="00F17674" w:rsidRPr="00F17674" w:rsidRDefault="00F17674" w:rsidP="00F17674">
            <w:pPr>
              <w:jc w:val="center"/>
              <w:rPr>
                <w:sz w:val="24"/>
                <w:szCs w:val="24"/>
              </w:rPr>
            </w:pPr>
            <w:r w:rsidRPr="00F17674">
              <w:rPr>
                <w:sz w:val="24"/>
                <w:szCs w:val="24"/>
              </w:rPr>
              <w:t>Объекты</w:t>
            </w:r>
          </w:p>
        </w:tc>
        <w:tc>
          <w:tcPr>
            <w:tcW w:w="1418" w:type="dxa"/>
          </w:tcPr>
          <w:p w14:paraId="627092E9" w14:textId="77777777" w:rsidR="00F17674" w:rsidRPr="00F17674" w:rsidRDefault="00F17674" w:rsidP="00F17674">
            <w:pPr>
              <w:jc w:val="center"/>
              <w:rPr>
                <w:sz w:val="24"/>
                <w:szCs w:val="24"/>
              </w:rPr>
            </w:pPr>
            <w:r w:rsidRPr="00F17674">
              <w:rPr>
                <w:sz w:val="24"/>
                <w:szCs w:val="24"/>
              </w:rPr>
              <w:t>Население</w:t>
            </w:r>
          </w:p>
        </w:tc>
        <w:tc>
          <w:tcPr>
            <w:tcW w:w="1101" w:type="dxa"/>
          </w:tcPr>
          <w:p w14:paraId="13C0D6CE" w14:textId="77777777" w:rsidR="00F17674" w:rsidRPr="00F17674" w:rsidRDefault="00F17674" w:rsidP="00F17674">
            <w:pPr>
              <w:jc w:val="center"/>
              <w:rPr>
                <w:sz w:val="24"/>
                <w:szCs w:val="24"/>
              </w:rPr>
            </w:pPr>
            <w:r w:rsidRPr="00F17674">
              <w:rPr>
                <w:sz w:val="24"/>
                <w:szCs w:val="24"/>
              </w:rPr>
              <w:t>Количество автомобилей</w:t>
            </w:r>
          </w:p>
        </w:tc>
        <w:tc>
          <w:tcPr>
            <w:tcW w:w="1561" w:type="dxa"/>
          </w:tcPr>
          <w:p w14:paraId="67FD4E5D" w14:textId="77777777" w:rsidR="00F17674" w:rsidRPr="00F17674" w:rsidRDefault="00F17674" w:rsidP="00F17674">
            <w:pPr>
              <w:jc w:val="center"/>
              <w:rPr>
                <w:sz w:val="24"/>
                <w:szCs w:val="24"/>
              </w:rPr>
            </w:pPr>
            <w:r w:rsidRPr="00F17674">
              <w:rPr>
                <w:sz w:val="24"/>
                <w:szCs w:val="24"/>
              </w:rPr>
              <w:t xml:space="preserve">Обеспеченность </w:t>
            </w:r>
            <w:proofErr w:type="spellStart"/>
            <w:r w:rsidRPr="00F17674">
              <w:rPr>
                <w:sz w:val="24"/>
                <w:szCs w:val="24"/>
              </w:rPr>
              <w:t>машино</w:t>
            </w:r>
            <w:proofErr w:type="spellEnd"/>
            <w:r w:rsidRPr="00F17674">
              <w:rPr>
                <w:sz w:val="24"/>
                <w:szCs w:val="24"/>
              </w:rPr>
              <w:t>-местами</w:t>
            </w:r>
          </w:p>
        </w:tc>
        <w:tc>
          <w:tcPr>
            <w:tcW w:w="1561" w:type="dxa"/>
          </w:tcPr>
          <w:p w14:paraId="7BB42218" w14:textId="77777777" w:rsidR="00F17674" w:rsidRPr="00F17674" w:rsidRDefault="00F17674" w:rsidP="00F17674">
            <w:pPr>
              <w:jc w:val="center"/>
              <w:rPr>
                <w:sz w:val="24"/>
                <w:szCs w:val="24"/>
              </w:rPr>
            </w:pPr>
            <w:r w:rsidRPr="00F17674">
              <w:rPr>
                <w:sz w:val="24"/>
                <w:szCs w:val="24"/>
              </w:rPr>
              <w:t xml:space="preserve">Требуемое количество </w:t>
            </w:r>
            <w:proofErr w:type="spellStart"/>
            <w:r w:rsidRPr="00F17674">
              <w:rPr>
                <w:sz w:val="24"/>
                <w:szCs w:val="24"/>
              </w:rPr>
              <w:t>машино</w:t>
            </w:r>
            <w:proofErr w:type="spellEnd"/>
            <w:r w:rsidRPr="00F17674">
              <w:rPr>
                <w:sz w:val="24"/>
                <w:szCs w:val="24"/>
              </w:rPr>
              <w:t>-мест</w:t>
            </w:r>
          </w:p>
        </w:tc>
        <w:tc>
          <w:tcPr>
            <w:tcW w:w="1561" w:type="dxa"/>
          </w:tcPr>
          <w:p w14:paraId="488CEA87" w14:textId="77777777" w:rsidR="00F17674" w:rsidRPr="00F17674" w:rsidRDefault="00F17674" w:rsidP="00F17674">
            <w:pPr>
              <w:jc w:val="center"/>
              <w:rPr>
                <w:sz w:val="24"/>
                <w:szCs w:val="24"/>
              </w:rPr>
            </w:pPr>
            <w:r w:rsidRPr="00F17674">
              <w:rPr>
                <w:sz w:val="24"/>
                <w:szCs w:val="24"/>
              </w:rPr>
              <w:t xml:space="preserve">Количество </w:t>
            </w:r>
            <w:proofErr w:type="spellStart"/>
            <w:r w:rsidRPr="00F17674">
              <w:rPr>
                <w:sz w:val="24"/>
                <w:szCs w:val="24"/>
              </w:rPr>
              <w:t>машино</w:t>
            </w:r>
            <w:proofErr w:type="spellEnd"/>
            <w:r w:rsidRPr="00F17674">
              <w:rPr>
                <w:sz w:val="24"/>
                <w:szCs w:val="24"/>
              </w:rPr>
              <w:t>-мест, принятое в проекте</w:t>
            </w:r>
          </w:p>
        </w:tc>
      </w:tr>
    </w:tbl>
    <w:p w14:paraId="77201049" w14:textId="77777777" w:rsidR="00F17674" w:rsidRPr="00F17674" w:rsidRDefault="00F17674" w:rsidP="00F17674">
      <w:pPr>
        <w:rPr>
          <w:sz w:val="2"/>
          <w:szCs w:val="2"/>
        </w:rPr>
      </w:pPr>
    </w:p>
    <w:tbl>
      <w:tblPr>
        <w:tblStyle w:val="af"/>
        <w:tblW w:w="5000" w:type="pct"/>
        <w:tblLayout w:type="fixed"/>
        <w:tblLook w:val="04A0" w:firstRow="1" w:lastRow="0" w:firstColumn="1" w:lastColumn="0" w:noHBand="0" w:noVBand="1"/>
      </w:tblPr>
      <w:tblGrid>
        <w:gridCol w:w="647"/>
        <w:gridCol w:w="2412"/>
        <w:gridCol w:w="1449"/>
        <w:gridCol w:w="1125"/>
        <w:gridCol w:w="1596"/>
        <w:gridCol w:w="1597"/>
        <w:gridCol w:w="1595"/>
      </w:tblGrid>
      <w:tr w:rsidR="00F17674" w:rsidRPr="00F17674" w14:paraId="54EEDDC7" w14:textId="77777777" w:rsidTr="00C130BB">
        <w:tc>
          <w:tcPr>
            <w:tcW w:w="633" w:type="dxa"/>
          </w:tcPr>
          <w:p w14:paraId="241DAD64" w14:textId="77777777" w:rsidR="00F17674" w:rsidRPr="00F17674" w:rsidRDefault="00F17674" w:rsidP="00F17674">
            <w:pPr>
              <w:jc w:val="center"/>
              <w:rPr>
                <w:sz w:val="24"/>
                <w:szCs w:val="24"/>
              </w:rPr>
            </w:pPr>
            <w:r w:rsidRPr="00F17674">
              <w:rPr>
                <w:sz w:val="24"/>
                <w:szCs w:val="24"/>
              </w:rPr>
              <w:t>1</w:t>
            </w:r>
          </w:p>
        </w:tc>
        <w:tc>
          <w:tcPr>
            <w:tcW w:w="2360" w:type="dxa"/>
          </w:tcPr>
          <w:p w14:paraId="2191AC52" w14:textId="77777777" w:rsidR="00F17674" w:rsidRPr="00F17674" w:rsidRDefault="00F17674" w:rsidP="00F17674">
            <w:pPr>
              <w:jc w:val="center"/>
              <w:rPr>
                <w:sz w:val="24"/>
                <w:szCs w:val="24"/>
              </w:rPr>
            </w:pPr>
            <w:r w:rsidRPr="00F17674">
              <w:rPr>
                <w:sz w:val="24"/>
                <w:szCs w:val="24"/>
              </w:rPr>
              <w:t>2</w:t>
            </w:r>
          </w:p>
        </w:tc>
        <w:tc>
          <w:tcPr>
            <w:tcW w:w="1418" w:type="dxa"/>
          </w:tcPr>
          <w:p w14:paraId="6C8C9B34" w14:textId="77777777" w:rsidR="00F17674" w:rsidRPr="00F17674" w:rsidRDefault="00F17674" w:rsidP="00F17674">
            <w:pPr>
              <w:jc w:val="center"/>
              <w:rPr>
                <w:sz w:val="24"/>
                <w:szCs w:val="24"/>
              </w:rPr>
            </w:pPr>
            <w:r w:rsidRPr="00F17674">
              <w:rPr>
                <w:sz w:val="24"/>
                <w:szCs w:val="24"/>
              </w:rPr>
              <w:t>3</w:t>
            </w:r>
          </w:p>
        </w:tc>
        <w:tc>
          <w:tcPr>
            <w:tcW w:w="1101" w:type="dxa"/>
          </w:tcPr>
          <w:p w14:paraId="692B1CCA" w14:textId="77777777" w:rsidR="00F17674" w:rsidRPr="00F17674" w:rsidRDefault="00F17674" w:rsidP="00F17674">
            <w:pPr>
              <w:jc w:val="center"/>
              <w:rPr>
                <w:sz w:val="24"/>
                <w:szCs w:val="24"/>
              </w:rPr>
            </w:pPr>
            <w:r w:rsidRPr="00F17674">
              <w:rPr>
                <w:sz w:val="24"/>
                <w:szCs w:val="24"/>
              </w:rPr>
              <w:t>4</w:t>
            </w:r>
          </w:p>
        </w:tc>
        <w:tc>
          <w:tcPr>
            <w:tcW w:w="1561" w:type="dxa"/>
          </w:tcPr>
          <w:p w14:paraId="35FC57D0" w14:textId="77777777" w:rsidR="00F17674" w:rsidRPr="00F17674" w:rsidRDefault="00F17674" w:rsidP="00F17674">
            <w:pPr>
              <w:jc w:val="center"/>
              <w:rPr>
                <w:sz w:val="24"/>
                <w:szCs w:val="24"/>
              </w:rPr>
            </w:pPr>
            <w:r w:rsidRPr="00F17674">
              <w:rPr>
                <w:sz w:val="24"/>
                <w:szCs w:val="24"/>
              </w:rPr>
              <w:t>5</w:t>
            </w:r>
          </w:p>
        </w:tc>
        <w:tc>
          <w:tcPr>
            <w:tcW w:w="1562" w:type="dxa"/>
          </w:tcPr>
          <w:p w14:paraId="2CC185A7" w14:textId="77777777" w:rsidR="00F17674" w:rsidRPr="00F17674" w:rsidRDefault="00F17674" w:rsidP="00F17674">
            <w:pPr>
              <w:jc w:val="center"/>
              <w:rPr>
                <w:sz w:val="24"/>
                <w:szCs w:val="24"/>
              </w:rPr>
            </w:pPr>
            <w:r w:rsidRPr="00F17674">
              <w:rPr>
                <w:sz w:val="24"/>
                <w:szCs w:val="24"/>
              </w:rPr>
              <w:t>6</w:t>
            </w:r>
          </w:p>
        </w:tc>
        <w:tc>
          <w:tcPr>
            <w:tcW w:w="1560" w:type="dxa"/>
          </w:tcPr>
          <w:p w14:paraId="17312F43" w14:textId="77777777" w:rsidR="00F17674" w:rsidRPr="00F17674" w:rsidRDefault="00F17674" w:rsidP="00F17674">
            <w:pPr>
              <w:jc w:val="center"/>
              <w:rPr>
                <w:sz w:val="24"/>
                <w:szCs w:val="24"/>
              </w:rPr>
            </w:pPr>
            <w:r w:rsidRPr="00F17674">
              <w:rPr>
                <w:sz w:val="24"/>
                <w:szCs w:val="24"/>
              </w:rPr>
              <w:t>7</w:t>
            </w:r>
          </w:p>
        </w:tc>
      </w:tr>
      <w:tr w:rsidR="00F17674" w:rsidRPr="00F17674" w14:paraId="36DCBAE4" w14:textId="77777777" w:rsidTr="00C130BB">
        <w:tc>
          <w:tcPr>
            <w:tcW w:w="633" w:type="dxa"/>
          </w:tcPr>
          <w:p w14:paraId="6ABEFD39" w14:textId="77777777" w:rsidR="00F17674" w:rsidRPr="00F17674" w:rsidRDefault="00F17674" w:rsidP="00F17674">
            <w:pPr>
              <w:jc w:val="center"/>
              <w:rPr>
                <w:sz w:val="24"/>
                <w:szCs w:val="24"/>
              </w:rPr>
            </w:pPr>
            <w:r w:rsidRPr="00F17674">
              <w:rPr>
                <w:sz w:val="24"/>
                <w:szCs w:val="24"/>
              </w:rPr>
              <w:t>1</w:t>
            </w:r>
          </w:p>
        </w:tc>
        <w:tc>
          <w:tcPr>
            <w:tcW w:w="2360" w:type="dxa"/>
          </w:tcPr>
          <w:p w14:paraId="3C055D0F" w14:textId="77777777" w:rsidR="00F17674" w:rsidRPr="00F17674" w:rsidRDefault="00F17674" w:rsidP="00F17674">
            <w:pPr>
              <w:rPr>
                <w:sz w:val="24"/>
                <w:szCs w:val="24"/>
              </w:rPr>
            </w:pPr>
            <w:r w:rsidRPr="00F17674">
              <w:rPr>
                <w:sz w:val="24"/>
                <w:szCs w:val="24"/>
              </w:rPr>
              <w:t>Хранение индивидуальных автомобилей в границах элемента планировочной структуры</w:t>
            </w:r>
          </w:p>
        </w:tc>
        <w:tc>
          <w:tcPr>
            <w:tcW w:w="1418" w:type="dxa"/>
            <w:vMerge w:val="restart"/>
          </w:tcPr>
          <w:p w14:paraId="34CFCAC3" w14:textId="77777777" w:rsidR="00F17674" w:rsidRPr="00F17674" w:rsidRDefault="00F17674" w:rsidP="00F17674">
            <w:pPr>
              <w:jc w:val="center"/>
              <w:rPr>
                <w:sz w:val="24"/>
                <w:szCs w:val="24"/>
              </w:rPr>
            </w:pPr>
            <w:r w:rsidRPr="00F17674">
              <w:rPr>
                <w:sz w:val="24"/>
                <w:szCs w:val="24"/>
              </w:rPr>
              <w:t>5373</w:t>
            </w:r>
          </w:p>
        </w:tc>
        <w:tc>
          <w:tcPr>
            <w:tcW w:w="1101" w:type="dxa"/>
            <w:vMerge w:val="restart"/>
          </w:tcPr>
          <w:p w14:paraId="22A26B2A" w14:textId="77777777" w:rsidR="00F17674" w:rsidRPr="00F17674" w:rsidRDefault="00F17674" w:rsidP="00F17674">
            <w:pPr>
              <w:jc w:val="center"/>
              <w:rPr>
                <w:sz w:val="24"/>
                <w:szCs w:val="24"/>
              </w:rPr>
            </w:pPr>
            <w:r w:rsidRPr="00F17674">
              <w:rPr>
                <w:sz w:val="24"/>
                <w:szCs w:val="24"/>
              </w:rPr>
              <w:t>2015</w:t>
            </w:r>
          </w:p>
        </w:tc>
        <w:tc>
          <w:tcPr>
            <w:tcW w:w="1561" w:type="dxa"/>
          </w:tcPr>
          <w:p w14:paraId="4BF5F94F" w14:textId="77777777" w:rsidR="00F17674" w:rsidRPr="00F17674" w:rsidRDefault="00F17674" w:rsidP="00F17674">
            <w:pPr>
              <w:jc w:val="center"/>
              <w:rPr>
                <w:sz w:val="24"/>
                <w:szCs w:val="24"/>
              </w:rPr>
            </w:pPr>
            <w:r w:rsidRPr="00F17674">
              <w:rPr>
                <w:sz w:val="24"/>
                <w:szCs w:val="24"/>
              </w:rPr>
              <w:t>70 %</w:t>
            </w:r>
          </w:p>
        </w:tc>
        <w:tc>
          <w:tcPr>
            <w:tcW w:w="1562" w:type="dxa"/>
          </w:tcPr>
          <w:p w14:paraId="366A1761" w14:textId="77777777" w:rsidR="00F17674" w:rsidRPr="00F17674" w:rsidRDefault="00F17674" w:rsidP="00F17674">
            <w:pPr>
              <w:jc w:val="center"/>
              <w:rPr>
                <w:sz w:val="24"/>
                <w:szCs w:val="24"/>
              </w:rPr>
            </w:pPr>
            <w:r w:rsidRPr="00F17674">
              <w:rPr>
                <w:sz w:val="24"/>
                <w:szCs w:val="24"/>
              </w:rPr>
              <w:t>1411</w:t>
            </w:r>
          </w:p>
        </w:tc>
        <w:tc>
          <w:tcPr>
            <w:tcW w:w="1560" w:type="dxa"/>
            <w:vMerge w:val="restart"/>
          </w:tcPr>
          <w:p w14:paraId="1F0FA940" w14:textId="77777777" w:rsidR="00F17674" w:rsidRPr="00F17674" w:rsidRDefault="00F17674" w:rsidP="00F17674">
            <w:pPr>
              <w:jc w:val="center"/>
              <w:rPr>
                <w:sz w:val="24"/>
                <w:szCs w:val="24"/>
              </w:rPr>
            </w:pPr>
            <w:r w:rsidRPr="00F17674">
              <w:rPr>
                <w:sz w:val="24"/>
                <w:szCs w:val="24"/>
              </w:rPr>
              <w:t>1820</w:t>
            </w:r>
          </w:p>
        </w:tc>
      </w:tr>
      <w:tr w:rsidR="00F17674" w:rsidRPr="00F17674" w14:paraId="6ED5F85A" w14:textId="77777777" w:rsidTr="00C130BB">
        <w:tc>
          <w:tcPr>
            <w:tcW w:w="633" w:type="dxa"/>
          </w:tcPr>
          <w:p w14:paraId="4CFA90F9" w14:textId="77777777" w:rsidR="00F17674" w:rsidRPr="00F17674" w:rsidRDefault="00F17674" w:rsidP="00F17674">
            <w:pPr>
              <w:jc w:val="center"/>
              <w:rPr>
                <w:sz w:val="24"/>
                <w:szCs w:val="24"/>
              </w:rPr>
            </w:pPr>
            <w:r w:rsidRPr="00F17674">
              <w:rPr>
                <w:sz w:val="24"/>
                <w:szCs w:val="24"/>
              </w:rPr>
              <w:t>2</w:t>
            </w:r>
          </w:p>
        </w:tc>
        <w:tc>
          <w:tcPr>
            <w:tcW w:w="2360" w:type="dxa"/>
          </w:tcPr>
          <w:p w14:paraId="4398799F" w14:textId="77777777" w:rsidR="00F17674" w:rsidRPr="00F17674" w:rsidRDefault="00F17674" w:rsidP="00F17674">
            <w:pPr>
              <w:rPr>
                <w:sz w:val="24"/>
                <w:szCs w:val="24"/>
              </w:rPr>
            </w:pPr>
            <w:r w:rsidRPr="00F17674">
              <w:rPr>
                <w:sz w:val="24"/>
                <w:szCs w:val="24"/>
              </w:rPr>
              <w:t>Хранение индивидуальных автомобилей в границах 800 метровой доступности</w:t>
            </w:r>
          </w:p>
        </w:tc>
        <w:tc>
          <w:tcPr>
            <w:tcW w:w="1418" w:type="dxa"/>
            <w:vMerge/>
          </w:tcPr>
          <w:p w14:paraId="4B7EA872" w14:textId="77777777" w:rsidR="00F17674" w:rsidRPr="00F17674" w:rsidRDefault="00F17674" w:rsidP="00F17674">
            <w:pPr>
              <w:rPr>
                <w:sz w:val="24"/>
                <w:szCs w:val="24"/>
              </w:rPr>
            </w:pPr>
          </w:p>
        </w:tc>
        <w:tc>
          <w:tcPr>
            <w:tcW w:w="1101" w:type="dxa"/>
            <w:vMerge/>
          </w:tcPr>
          <w:p w14:paraId="5510F587" w14:textId="77777777" w:rsidR="00F17674" w:rsidRPr="00F17674" w:rsidRDefault="00F17674" w:rsidP="00F17674">
            <w:pPr>
              <w:rPr>
                <w:sz w:val="24"/>
                <w:szCs w:val="24"/>
              </w:rPr>
            </w:pPr>
          </w:p>
        </w:tc>
        <w:tc>
          <w:tcPr>
            <w:tcW w:w="1561" w:type="dxa"/>
          </w:tcPr>
          <w:p w14:paraId="06A82D43" w14:textId="77777777" w:rsidR="00F17674" w:rsidRPr="00F17674" w:rsidRDefault="00F17674" w:rsidP="00F17674">
            <w:pPr>
              <w:jc w:val="center"/>
              <w:rPr>
                <w:sz w:val="24"/>
                <w:szCs w:val="24"/>
              </w:rPr>
            </w:pPr>
            <w:r w:rsidRPr="00F17674">
              <w:rPr>
                <w:sz w:val="24"/>
                <w:szCs w:val="24"/>
              </w:rPr>
              <w:t>20 %</w:t>
            </w:r>
          </w:p>
        </w:tc>
        <w:tc>
          <w:tcPr>
            <w:tcW w:w="1562" w:type="dxa"/>
          </w:tcPr>
          <w:p w14:paraId="7CDD286C" w14:textId="77777777" w:rsidR="00F17674" w:rsidRPr="00F17674" w:rsidRDefault="00F17674" w:rsidP="00F17674">
            <w:pPr>
              <w:jc w:val="center"/>
              <w:rPr>
                <w:sz w:val="24"/>
                <w:szCs w:val="24"/>
              </w:rPr>
            </w:pPr>
            <w:r w:rsidRPr="00F17674">
              <w:rPr>
                <w:sz w:val="24"/>
                <w:szCs w:val="24"/>
              </w:rPr>
              <w:t>403</w:t>
            </w:r>
          </w:p>
        </w:tc>
        <w:tc>
          <w:tcPr>
            <w:tcW w:w="1560" w:type="dxa"/>
            <w:vMerge/>
          </w:tcPr>
          <w:p w14:paraId="4B64A335" w14:textId="77777777" w:rsidR="00F17674" w:rsidRPr="00F17674" w:rsidRDefault="00F17674" w:rsidP="00F17674">
            <w:pPr>
              <w:rPr>
                <w:sz w:val="24"/>
                <w:szCs w:val="24"/>
                <w:lang w:val="en-US"/>
              </w:rPr>
            </w:pPr>
          </w:p>
        </w:tc>
      </w:tr>
      <w:tr w:rsidR="00F17674" w:rsidRPr="00F17674" w14:paraId="69364E52" w14:textId="77777777" w:rsidTr="00C130BB">
        <w:tc>
          <w:tcPr>
            <w:tcW w:w="7073" w:type="dxa"/>
            <w:gridSpan w:val="5"/>
          </w:tcPr>
          <w:p w14:paraId="21A57535" w14:textId="77777777" w:rsidR="00F17674" w:rsidRPr="00F17674" w:rsidRDefault="00F17674" w:rsidP="00F17674">
            <w:pPr>
              <w:rPr>
                <w:sz w:val="24"/>
                <w:szCs w:val="24"/>
              </w:rPr>
            </w:pPr>
            <w:r w:rsidRPr="00F17674">
              <w:rPr>
                <w:sz w:val="24"/>
                <w:szCs w:val="24"/>
              </w:rPr>
              <w:t>Итого</w:t>
            </w:r>
          </w:p>
        </w:tc>
        <w:tc>
          <w:tcPr>
            <w:tcW w:w="1562" w:type="dxa"/>
          </w:tcPr>
          <w:p w14:paraId="638E23EE" w14:textId="77777777" w:rsidR="00F17674" w:rsidRPr="00F17674" w:rsidRDefault="00F17674" w:rsidP="00F17674">
            <w:pPr>
              <w:jc w:val="center"/>
              <w:rPr>
                <w:sz w:val="24"/>
                <w:szCs w:val="24"/>
                <w:lang w:val="en-US"/>
              </w:rPr>
            </w:pPr>
            <w:r w:rsidRPr="00F17674">
              <w:rPr>
                <w:sz w:val="24"/>
                <w:szCs w:val="24"/>
                <w:lang w:val="en-US"/>
              </w:rPr>
              <w:t>1</w:t>
            </w:r>
            <w:r w:rsidRPr="00F17674">
              <w:rPr>
                <w:sz w:val="24"/>
                <w:szCs w:val="24"/>
              </w:rPr>
              <w:t>814</w:t>
            </w:r>
          </w:p>
        </w:tc>
        <w:tc>
          <w:tcPr>
            <w:tcW w:w="1560" w:type="dxa"/>
          </w:tcPr>
          <w:p w14:paraId="5F054BB5" w14:textId="77777777" w:rsidR="00F17674" w:rsidRPr="00F17674" w:rsidRDefault="00F17674" w:rsidP="00F17674">
            <w:pPr>
              <w:jc w:val="center"/>
              <w:rPr>
                <w:sz w:val="24"/>
                <w:szCs w:val="24"/>
                <w:lang w:val="en-US"/>
              </w:rPr>
            </w:pPr>
          </w:p>
        </w:tc>
      </w:tr>
      <w:tr w:rsidR="00F17674" w:rsidRPr="00F17674" w14:paraId="422DF15F" w14:textId="77777777" w:rsidTr="00C130BB">
        <w:tc>
          <w:tcPr>
            <w:tcW w:w="7073" w:type="dxa"/>
            <w:gridSpan w:val="5"/>
          </w:tcPr>
          <w:p w14:paraId="63678B62" w14:textId="77777777" w:rsidR="00F17674" w:rsidRPr="00F17674" w:rsidRDefault="00F17674" w:rsidP="00F17674">
            <w:pPr>
              <w:rPr>
                <w:sz w:val="24"/>
                <w:szCs w:val="24"/>
              </w:rPr>
            </w:pPr>
            <w:r w:rsidRPr="00F17674">
              <w:rPr>
                <w:sz w:val="24"/>
                <w:szCs w:val="24"/>
              </w:rPr>
              <w:t xml:space="preserve">Принято в проекте (с учетом округления до целых значений в большую сторону для каждого многоквартирного дома) </w:t>
            </w:r>
          </w:p>
        </w:tc>
        <w:tc>
          <w:tcPr>
            <w:tcW w:w="3122" w:type="dxa"/>
            <w:gridSpan w:val="2"/>
          </w:tcPr>
          <w:p w14:paraId="165B2883" w14:textId="77777777" w:rsidR="00F17674" w:rsidRPr="00F17674" w:rsidRDefault="00F17674" w:rsidP="00F17674">
            <w:pPr>
              <w:jc w:val="center"/>
              <w:rPr>
                <w:sz w:val="24"/>
                <w:szCs w:val="24"/>
              </w:rPr>
            </w:pPr>
            <w:r w:rsidRPr="00F17674">
              <w:rPr>
                <w:sz w:val="24"/>
                <w:szCs w:val="24"/>
              </w:rPr>
              <w:t>1820</w:t>
            </w:r>
          </w:p>
        </w:tc>
      </w:tr>
      <w:bookmarkEnd w:id="30"/>
    </w:tbl>
    <w:p w14:paraId="7791A3CC" w14:textId="77777777" w:rsidR="00F17674" w:rsidRPr="00F17674" w:rsidRDefault="00F17674" w:rsidP="00F17674">
      <w:pPr>
        <w:ind w:firstLine="709"/>
      </w:pPr>
    </w:p>
    <w:p w14:paraId="2945C498" w14:textId="77777777" w:rsidR="00F17674" w:rsidRPr="00F17674" w:rsidRDefault="00F17674" w:rsidP="00F17674">
      <w:pPr>
        <w:ind w:firstLine="709"/>
      </w:pPr>
      <w:r w:rsidRPr="00F17674">
        <w:t xml:space="preserve">Обеспечение территории местами для </w:t>
      </w:r>
      <w:bookmarkStart w:id="31" w:name="_Hlk112413967"/>
      <w:r w:rsidRPr="00F17674">
        <w:t xml:space="preserve">постоянного </w:t>
      </w:r>
      <w:bookmarkEnd w:id="31"/>
      <w:r w:rsidRPr="00F17674">
        <w:t xml:space="preserve">хранения индивидуальных легковых автомобилей осуществляется за счет размещения в границах проекта планировки (в границах элемента планировочной структуры) 1820 </w:t>
      </w:r>
      <w:proofErr w:type="spellStart"/>
      <w:r w:rsidRPr="00F17674">
        <w:t>машино</w:t>
      </w:r>
      <w:proofErr w:type="spellEnd"/>
      <w:r w:rsidRPr="00F17674">
        <w:t>-мест, в том числе:</w:t>
      </w:r>
    </w:p>
    <w:p w14:paraId="7493BBE1" w14:textId="77777777" w:rsidR="00F17674" w:rsidRPr="00F17674" w:rsidRDefault="00F17674" w:rsidP="006D1FB3">
      <w:pPr>
        <w:pStyle w:val="a8"/>
        <w:numPr>
          <w:ilvl w:val="0"/>
          <w:numId w:val="25"/>
        </w:numPr>
        <w:ind w:left="0" w:firstLine="709"/>
      </w:pPr>
      <w:r w:rsidRPr="00F17674">
        <w:t xml:space="preserve">-  920 </w:t>
      </w:r>
      <w:proofErr w:type="spellStart"/>
      <w:r w:rsidRPr="00F17674">
        <w:t>машино</w:t>
      </w:r>
      <w:proofErr w:type="spellEnd"/>
      <w:r w:rsidRPr="00F17674">
        <w:t>-мест на открытых плоскостных парковках, расположенных на придомовых территориях и на земельных участках, образованных для размещения стоянок транспортных средств;</w:t>
      </w:r>
    </w:p>
    <w:p w14:paraId="629B9D93" w14:textId="77777777" w:rsidR="00F17674" w:rsidRPr="00F17674" w:rsidRDefault="00F17674" w:rsidP="006D1FB3">
      <w:pPr>
        <w:pStyle w:val="a8"/>
        <w:numPr>
          <w:ilvl w:val="0"/>
          <w:numId w:val="25"/>
        </w:numPr>
        <w:ind w:left="0" w:firstLine="709"/>
      </w:pPr>
      <w:r w:rsidRPr="00F17674">
        <w:t xml:space="preserve">- 900 </w:t>
      </w:r>
      <w:proofErr w:type="spellStart"/>
      <w:r w:rsidRPr="00F17674">
        <w:t>машино</w:t>
      </w:r>
      <w:proofErr w:type="spellEnd"/>
      <w:r w:rsidRPr="00F17674">
        <w:t xml:space="preserve">-мест в трех многоуровневых паркингах (два открытых и один закрытый паркинг) по 300 </w:t>
      </w:r>
      <w:proofErr w:type="spellStart"/>
      <w:r w:rsidRPr="00F17674">
        <w:t>машино</w:t>
      </w:r>
      <w:proofErr w:type="spellEnd"/>
      <w:r w:rsidRPr="00F17674">
        <w:t>-мест каждый.</w:t>
      </w:r>
    </w:p>
    <w:p w14:paraId="06F8ED8B" w14:textId="77777777" w:rsidR="00F17674" w:rsidRPr="00F17674" w:rsidRDefault="00F17674" w:rsidP="00F17674">
      <w:pPr>
        <w:ind w:firstLine="709"/>
      </w:pPr>
    </w:p>
    <w:p w14:paraId="16BD9882" w14:textId="77777777" w:rsidR="00F17674" w:rsidRPr="00F17674" w:rsidRDefault="00F17674" w:rsidP="00F17674">
      <w:pPr>
        <w:ind w:firstLine="709"/>
        <w:rPr>
          <w:b/>
          <w:bCs/>
        </w:rPr>
      </w:pPr>
      <w:r w:rsidRPr="00F17674">
        <w:rPr>
          <w:b/>
          <w:bCs/>
        </w:rPr>
        <w:t>Временное хранение автотранспортных средств</w:t>
      </w:r>
    </w:p>
    <w:p w14:paraId="029070BF" w14:textId="2B2F048E" w:rsidR="00F17674" w:rsidRPr="00F17674" w:rsidRDefault="00F17674" w:rsidP="00F17674">
      <w:pPr>
        <w:ind w:firstLine="709"/>
      </w:pPr>
      <w:r w:rsidRPr="00F17674">
        <w:t xml:space="preserve">Под временным хранением подразумевается организация </w:t>
      </w:r>
      <w:proofErr w:type="spellStart"/>
      <w:r w:rsidRPr="00F17674">
        <w:t>приобъектных</w:t>
      </w:r>
      <w:proofErr w:type="spellEnd"/>
      <w:r w:rsidRPr="00F17674">
        <w:t xml:space="preserve"> стоянок для парковки автомобилей у общественных зданий, объектов обслуживания населения. Расчет потребности в </w:t>
      </w:r>
      <w:proofErr w:type="spellStart"/>
      <w:r w:rsidRPr="00F17674">
        <w:t>машино</w:t>
      </w:r>
      <w:proofErr w:type="spellEnd"/>
      <w:r w:rsidRPr="00F17674">
        <w:t>-местах для парковки автомобилей посетителями объектов обслуживания населения представлен в таблице 1</w:t>
      </w:r>
      <w:r>
        <w:t>0</w:t>
      </w:r>
      <w:r w:rsidRPr="00F17674">
        <w:t>.</w:t>
      </w:r>
    </w:p>
    <w:p w14:paraId="7A4207BB" w14:textId="77777777" w:rsidR="00F17674" w:rsidRPr="00F17674" w:rsidRDefault="00F17674" w:rsidP="00F17674">
      <w:pPr>
        <w:ind w:firstLine="709"/>
      </w:pPr>
      <w:r w:rsidRPr="00F17674">
        <w:t>Для объектов коммунального обслуживания расчет мест для хранения индивидуального автотранспорта не предусмотрен.</w:t>
      </w:r>
    </w:p>
    <w:p w14:paraId="68EC3ED0" w14:textId="77777777" w:rsidR="00F17674" w:rsidRDefault="00F17674" w:rsidP="00F17674"/>
    <w:p w14:paraId="1BA719B4" w14:textId="77777777" w:rsidR="00F17674" w:rsidRDefault="00F17674" w:rsidP="00F17674"/>
    <w:p w14:paraId="41E8E4D4" w14:textId="77777777" w:rsidR="00F17674" w:rsidRDefault="00F17674" w:rsidP="00F17674"/>
    <w:p w14:paraId="62F270AA" w14:textId="77777777" w:rsidR="00F17674" w:rsidRDefault="00F17674" w:rsidP="00F17674"/>
    <w:p w14:paraId="6A8A2F89" w14:textId="353647CC" w:rsidR="00F17674" w:rsidRDefault="00F17674" w:rsidP="00F17674">
      <w:pPr>
        <w:pStyle w:val="ae"/>
      </w:pPr>
      <w:r>
        <w:lastRenderedPageBreak/>
        <w:t xml:space="preserve">Таблица </w:t>
      </w:r>
      <w:fldSimple w:instr=" SEQ Таблица \* ARABIC ">
        <w:r w:rsidR="00E65669">
          <w:rPr>
            <w:noProof/>
          </w:rPr>
          <w:t>10</w:t>
        </w:r>
      </w:fldSimple>
      <w:r w:rsidRPr="00F17674">
        <w:t xml:space="preserve">. Расчет </w:t>
      </w:r>
      <w:bookmarkStart w:id="32" w:name="_Hlk86085013"/>
      <w:r w:rsidRPr="00F17674">
        <w:t xml:space="preserve">потребности в </w:t>
      </w:r>
      <w:bookmarkStart w:id="33" w:name="_Hlk119577814"/>
      <w:proofErr w:type="spellStart"/>
      <w:r w:rsidRPr="00F17674">
        <w:t>машино</w:t>
      </w:r>
      <w:proofErr w:type="spellEnd"/>
      <w:r w:rsidRPr="00F17674">
        <w:t>-местах</w:t>
      </w:r>
    </w:p>
    <w:p w14:paraId="0389EF4B" w14:textId="284E9A82" w:rsidR="00F17674" w:rsidRPr="00F17674" w:rsidRDefault="00F17674" w:rsidP="00F17674">
      <w:pPr>
        <w:pStyle w:val="ae"/>
      </w:pPr>
      <w:r w:rsidRPr="00F17674">
        <w:t>для парковки автомобилей посетителей объектов обслуживания населения</w:t>
      </w:r>
    </w:p>
    <w:tbl>
      <w:tblPr>
        <w:tblStyle w:val="af"/>
        <w:tblW w:w="5000" w:type="pct"/>
        <w:tblBorders>
          <w:bottom w:val="none" w:sz="0" w:space="0" w:color="auto"/>
        </w:tblBorders>
        <w:tblLayout w:type="fixed"/>
        <w:tblLook w:val="04A0" w:firstRow="1" w:lastRow="0" w:firstColumn="1" w:lastColumn="0" w:noHBand="0" w:noVBand="1"/>
      </w:tblPr>
      <w:tblGrid>
        <w:gridCol w:w="735"/>
        <w:gridCol w:w="3123"/>
        <w:gridCol w:w="2024"/>
        <w:gridCol w:w="1288"/>
        <w:gridCol w:w="1840"/>
        <w:gridCol w:w="1411"/>
      </w:tblGrid>
      <w:tr w:rsidR="00F17674" w:rsidRPr="00F17674" w14:paraId="14AB2A93" w14:textId="77777777" w:rsidTr="00C130BB">
        <w:tc>
          <w:tcPr>
            <w:tcW w:w="720" w:type="dxa"/>
          </w:tcPr>
          <w:bookmarkEnd w:id="32"/>
          <w:bookmarkEnd w:id="33"/>
          <w:p w14:paraId="5DADC764" w14:textId="77777777" w:rsidR="00F17674" w:rsidRPr="00F17674" w:rsidRDefault="00F17674" w:rsidP="00F17674">
            <w:pPr>
              <w:rPr>
                <w:sz w:val="24"/>
                <w:szCs w:val="24"/>
              </w:rPr>
            </w:pPr>
            <w:r w:rsidRPr="00F17674">
              <w:rPr>
                <w:sz w:val="24"/>
                <w:szCs w:val="24"/>
              </w:rPr>
              <w:t>№</w:t>
            </w:r>
          </w:p>
          <w:p w14:paraId="6EC73B8A" w14:textId="77777777" w:rsidR="00F17674" w:rsidRPr="00F17674" w:rsidRDefault="00F17674" w:rsidP="00F17674">
            <w:pPr>
              <w:rPr>
                <w:sz w:val="24"/>
                <w:szCs w:val="24"/>
              </w:rPr>
            </w:pPr>
            <w:r w:rsidRPr="00F17674">
              <w:rPr>
                <w:sz w:val="24"/>
                <w:szCs w:val="24"/>
              </w:rPr>
              <w:t>п/п</w:t>
            </w:r>
          </w:p>
        </w:tc>
        <w:tc>
          <w:tcPr>
            <w:tcW w:w="3055" w:type="dxa"/>
          </w:tcPr>
          <w:p w14:paraId="6C4412C5" w14:textId="77777777" w:rsidR="00F17674" w:rsidRPr="00F17674" w:rsidRDefault="00F17674" w:rsidP="00F17674">
            <w:pPr>
              <w:rPr>
                <w:sz w:val="24"/>
                <w:szCs w:val="24"/>
              </w:rPr>
            </w:pPr>
            <w:r w:rsidRPr="00F17674">
              <w:rPr>
                <w:sz w:val="24"/>
                <w:szCs w:val="24"/>
              </w:rPr>
              <w:t>Объекты</w:t>
            </w:r>
          </w:p>
        </w:tc>
        <w:tc>
          <w:tcPr>
            <w:tcW w:w="1980" w:type="dxa"/>
          </w:tcPr>
          <w:p w14:paraId="0A90F04D" w14:textId="77777777" w:rsidR="00F17674" w:rsidRPr="00F17674" w:rsidRDefault="00F17674" w:rsidP="00F17674">
            <w:pPr>
              <w:rPr>
                <w:sz w:val="24"/>
                <w:szCs w:val="24"/>
              </w:rPr>
            </w:pPr>
            <w:r w:rsidRPr="00F17674">
              <w:rPr>
                <w:sz w:val="24"/>
                <w:szCs w:val="24"/>
              </w:rPr>
              <w:t>Расчетная единица</w:t>
            </w:r>
          </w:p>
        </w:tc>
        <w:tc>
          <w:tcPr>
            <w:tcW w:w="1260" w:type="dxa"/>
          </w:tcPr>
          <w:p w14:paraId="755F80A1" w14:textId="77777777" w:rsidR="00F17674" w:rsidRPr="00F17674" w:rsidRDefault="00F17674" w:rsidP="00F17674">
            <w:pPr>
              <w:rPr>
                <w:sz w:val="24"/>
                <w:szCs w:val="24"/>
              </w:rPr>
            </w:pPr>
            <w:r w:rsidRPr="00F17674">
              <w:rPr>
                <w:sz w:val="24"/>
                <w:szCs w:val="24"/>
              </w:rPr>
              <w:t>Количество расчетных единиц</w:t>
            </w:r>
          </w:p>
        </w:tc>
        <w:tc>
          <w:tcPr>
            <w:tcW w:w="1800" w:type="dxa"/>
          </w:tcPr>
          <w:p w14:paraId="6BD68557" w14:textId="77777777" w:rsidR="00F17674" w:rsidRPr="00F17674" w:rsidRDefault="00F17674" w:rsidP="00F17674">
            <w:pPr>
              <w:rPr>
                <w:sz w:val="24"/>
                <w:szCs w:val="24"/>
              </w:rPr>
            </w:pPr>
            <w:r w:rsidRPr="00F17674">
              <w:rPr>
                <w:sz w:val="24"/>
                <w:szCs w:val="24"/>
              </w:rPr>
              <w:t xml:space="preserve">Количество </w:t>
            </w:r>
            <w:proofErr w:type="spellStart"/>
            <w:r w:rsidRPr="00F17674">
              <w:rPr>
                <w:sz w:val="24"/>
                <w:szCs w:val="24"/>
              </w:rPr>
              <w:t>машино</w:t>
            </w:r>
            <w:proofErr w:type="spellEnd"/>
            <w:r w:rsidRPr="00F17674">
              <w:rPr>
                <w:sz w:val="24"/>
                <w:szCs w:val="24"/>
              </w:rPr>
              <w:t>-мест на расчетную единицу</w:t>
            </w:r>
          </w:p>
        </w:tc>
        <w:tc>
          <w:tcPr>
            <w:tcW w:w="1380" w:type="dxa"/>
          </w:tcPr>
          <w:p w14:paraId="1FC64754" w14:textId="77777777" w:rsidR="00F17674" w:rsidRPr="00F17674" w:rsidRDefault="00F17674" w:rsidP="00F17674">
            <w:pPr>
              <w:rPr>
                <w:sz w:val="24"/>
                <w:szCs w:val="24"/>
              </w:rPr>
            </w:pPr>
            <w:r w:rsidRPr="00F17674">
              <w:rPr>
                <w:sz w:val="24"/>
                <w:szCs w:val="24"/>
              </w:rPr>
              <w:t xml:space="preserve">Количество </w:t>
            </w:r>
            <w:proofErr w:type="spellStart"/>
            <w:r w:rsidRPr="00F17674">
              <w:rPr>
                <w:sz w:val="24"/>
                <w:szCs w:val="24"/>
              </w:rPr>
              <w:t>машино</w:t>
            </w:r>
            <w:proofErr w:type="spellEnd"/>
            <w:r w:rsidRPr="00F17674">
              <w:rPr>
                <w:sz w:val="24"/>
                <w:szCs w:val="24"/>
              </w:rPr>
              <w:t>-мест</w:t>
            </w:r>
          </w:p>
        </w:tc>
      </w:tr>
    </w:tbl>
    <w:p w14:paraId="058D00B4" w14:textId="77777777" w:rsidR="00F17674" w:rsidRPr="00F17674" w:rsidRDefault="00F17674" w:rsidP="00F17674">
      <w:pPr>
        <w:rPr>
          <w:sz w:val="2"/>
          <w:szCs w:val="2"/>
        </w:rPr>
      </w:pPr>
    </w:p>
    <w:tbl>
      <w:tblPr>
        <w:tblStyle w:val="af"/>
        <w:tblW w:w="5000" w:type="pct"/>
        <w:tblLayout w:type="fixed"/>
        <w:tblLook w:val="04A0" w:firstRow="1" w:lastRow="0" w:firstColumn="1" w:lastColumn="0" w:noHBand="0" w:noVBand="1"/>
      </w:tblPr>
      <w:tblGrid>
        <w:gridCol w:w="735"/>
        <w:gridCol w:w="3123"/>
        <w:gridCol w:w="2024"/>
        <w:gridCol w:w="1288"/>
        <w:gridCol w:w="1840"/>
        <w:gridCol w:w="1411"/>
      </w:tblGrid>
      <w:tr w:rsidR="00F17674" w:rsidRPr="00F17674" w14:paraId="3E29CDF1" w14:textId="77777777" w:rsidTr="00C130BB">
        <w:tc>
          <w:tcPr>
            <w:tcW w:w="720" w:type="dxa"/>
          </w:tcPr>
          <w:p w14:paraId="0D60AED1" w14:textId="77777777" w:rsidR="00F17674" w:rsidRPr="00F17674" w:rsidRDefault="00F17674" w:rsidP="00F17674">
            <w:pPr>
              <w:jc w:val="center"/>
              <w:rPr>
                <w:sz w:val="24"/>
                <w:szCs w:val="24"/>
              </w:rPr>
            </w:pPr>
            <w:r w:rsidRPr="00F17674">
              <w:rPr>
                <w:sz w:val="24"/>
                <w:szCs w:val="24"/>
              </w:rPr>
              <w:t>1</w:t>
            </w:r>
          </w:p>
        </w:tc>
        <w:tc>
          <w:tcPr>
            <w:tcW w:w="3055" w:type="dxa"/>
          </w:tcPr>
          <w:p w14:paraId="511F4EF5" w14:textId="77777777" w:rsidR="00F17674" w:rsidRPr="00F17674" w:rsidRDefault="00F17674" w:rsidP="00F17674">
            <w:pPr>
              <w:jc w:val="center"/>
              <w:rPr>
                <w:sz w:val="24"/>
                <w:szCs w:val="24"/>
              </w:rPr>
            </w:pPr>
            <w:r w:rsidRPr="00F17674">
              <w:rPr>
                <w:sz w:val="24"/>
                <w:szCs w:val="24"/>
              </w:rPr>
              <w:t>2</w:t>
            </w:r>
          </w:p>
        </w:tc>
        <w:tc>
          <w:tcPr>
            <w:tcW w:w="1980" w:type="dxa"/>
          </w:tcPr>
          <w:p w14:paraId="3924EE56" w14:textId="77777777" w:rsidR="00F17674" w:rsidRPr="00F17674" w:rsidRDefault="00F17674" w:rsidP="00F17674">
            <w:pPr>
              <w:jc w:val="center"/>
              <w:rPr>
                <w:sz w:val="24"/>
                <w:szCs w:val="24"/>
              </w:rPr>
            </w:pPr>
            <w:r w:rsidRPr="00F17674">
              <w:rPr>
                <w:sz w:val="24"/>
                <w:szCs w:val="24"/>
              </w:rPr>
              <w:t>3</w:t>
            </w:r>
          </w:p>
        </w:tc>
        <w:tc>
          <w:tcPr>
            <w:tcW w:w="1260" w:type="dxa"/>
          </w:tcPr>
          <w:p w14:paraId="58D83135" w14:textId="77777777" w:rsidR="00F17674" w:rsidRPr="00F17674" w:rsidRDefault="00F17674" w:rsidP="00F17674">
            <w:pPr>
              <w:jc w:val="center"/>
              <w:rPr>
                <w:sz w:val="24"/>
                <w:szCs w:val="24"/>
              </w:rPr>
            </w:pPr>
            <w:r w:rsidRPr="00F17674">
              <w:rPr>
                <w:sz w:val="24"/>
                <w:szCs w:val="24"/>
              </w:rPr>
              <w:t>4</w:t>
            </w:r>
          </w:p>
        </w:tc>
        <w:tc>
          <w:tcPr>
            <w:tcW w:w="1800" w:type="dxa"/>
          </w:tcPr>
          <w:p w14:paraId="78E4A188" w14:textId="77777777" w:rsidR="00F17674" w:rsidRPr="00F17674" w:rsidRDefault="00F17674" w:rsidP="00F17674">
            <w:pPr>
              <w:jc w:val="center"/>
              <w:rPr>
                <w:sz w:val="24"/>
                <w:szCs w:val="24"/>
              </w:rPr>
            </w:pPr>
            <w:r w:rsidRPr="00F17674">
              <w:rPr>
                <w:sz w:val="24"/>
                <w:szCs w:val="24"/>
              </w:rPr>
              <w:t>6</w:t>
            </w:r>
          </w:p>
        </w:tc>
        <w:tc>
          <w:tcPr>
            <w:tcW w:w="1380" w:type="dxa"/>
          </w:tcPr>
          <w:p w14:paraId="7615D218" w14:textId="77777777" w:rsidR="00F17674" w:rsidRPr="00F17674" w:rsidRDefault="00F17674" w:rsidP="00F17674">
            <w:pPr>
              <w:jc w:val="center"/>
              <w:rPr>
                <w:sz w:val="24"/>
                <w:szCs w:val="24"/>
              </w:rPr>
            </w:pPr>
            <w:r w:rsidRPr="00F17674">
              <w:rPr>
                <w:sz w:val="24"/>
                <w:szCs w:val="24"/>
              </w:rPr>
              <w:t>6</w:t>
            </w:r>
          </w:p>
        </w:tc>
      </w:tr>
      <w:tr w:rsidR="00F17674" w:rsidRPr="00F17674" w14:paraId="04591C53" w14:textId="77777777" w:rsidTr="00C130BB">
        <w:tc>
          <w:tcPr>
            <w:tcW w:w="720" w:type="dxa"/>
          </w:tcPr>
          <w:p w14:paraId="64CE6DB1" w14:textId="77777777" w:rsidR="00F17674" w:rsidRPr="00F17674" w:rsidRDefault="00F17674" w:rsidP="00F17674">
            <w:pPr>
              <w:jc w:val="center"/>
              <w:rPr>
                <w:sz w:val="24"/>
                <w:szCs w:val="24"/>
              </w:rPr>
            </w:pPr>
            <w:r w:rsidRPr="00F17674">
              <w:rPr>
                <w:sz w:val="24"/>
                <w:szCs w:val="24"/>
              </w:rPr>
              <w:t>1</w:t>
            </w:r>
          </w:p>
        </w:tc>
        <w:tc>
          <w:tcPr>
            <w:tcW w:w="3055" w:type="dxa"/>
          </w:tcPr>
          <w:p w14:paraId="5E5302A7" w14:textId="77777777" w:rsidR="00F17674" w:rsidRPr="00F17674" w:rsidRDefault="00F17674" w:rsidP="00F17674">
            <w:pPr>
              <w:rPr>
                <w:sz w:val="24"/>
                <w:szCs w:val="24"/>
              </w:rPr>
            </w:pPr>
            <w:r w:rsidRPr="00F17674">
              <w:rPr>
                <w:sz w:val="24"/>
                <w:szCs w:val="24"/>
              </w:rPr>
              <w:t>Помещения для размещения объектов бытового обслуживания</w:t>
            </w:r>
          </w:p>
        </w:tc>
        <w:tc>
          <w:tcPr>
            <w:tcW w:w="1980" w:type="dxa"/>
          </w:tcPr>
          <w:p w14:paraId="3199BB54" w14:textId="77777777" w:rsidR="00F17674" w:rsidRPr="00F17674" w:rsidRDefault="00F17674" w:rsidP="00F17674">
            <w:pPr>
              <w:rPr>
                <w:sz w:val="24"/>
                <w:szCs w:val="24"/>
              </w:rPr>
            </w:pPr>
            <w:r w:rsidRPr="00F17674">
              <w:rPr>
                <w:sz w:val="24"/>
                <w:szCs w:val="24"/>
              </w:rPr>
              <w:t>30 кв. м общей площади</w:t>
            </w:r>
          </w:p>
        </w:tc>
        <w:tc>
          <w:tcPr>
            <w:tcW w:w="1260" w:type="dxa"/>
          </w:tcPr>
          <w:p w14:paraId="71B44640" w14:textId="77777777" w:rsidR="00F17674" w:rsidRPr="00F17674" w:rsidRDefault="00F17674" w:rsidP="00F17674">
            <w:pPr>
              <w:jc w:val="center"/>
              <w:rPr>
                <w:sz w:val="24"/>
                <w:szCs w:val="24"/>
              </w:rPr>
            </w:pPr>
            <w:r w:rsidRPr="00F17674">
              <w:rPr>
                <w:sz w:val="24"/>
                <w:szCs w:val="24"/>
              </w:rPr>
              <w:t>5,21</w:t>
            </w:r>
          </w:p>
        </w:tc>
        <w:tc>
          <w:tcPr>
            <w:tcW w:w="1800" w:type="dxa"/>
          </w:tcPr>
          <w:p w14:paraId="2BF8030E" w14:textId="77777777" w:rsidR="00F17674" w:rsidRPr="00F17674" w:rsidRDefault="00F17674" w:rsidP="00F17674">
            <w:pPr>
              <w:jc w:val="center"/>
              <w:rPr>
                <w:sz w:val="24"/>
                <w:szCs w:val="24"/>
              </w:rPr>
            </w:pPr>
            <w:r w:rsidRPr="00F17674">
              <w:rPr>
                <w:sz w:val="24"/>
                <w:szCs w:val="24"/>
              </w:rPr>
              <w:t>19</w:t>
            </w:r>
          </w:p>
        </w:tc>
        <w:tc>
          <w:tcPr>
            <w:tcW w:w="1380" w:type="dxa"/>
          </w:tcPr>
          <w:p w14:paraId="649A0906" w14:textId="77777777" w:rsidR="00F17674" w:rsidRPr="00F17674" w:rsidRDefault="00F17674" w:rsidP="00F17674">
            <w:pPr>
              <w:jc w:val="center"/>
              <w:rPr>
                <w:sz w:val="24"/>
                <w:szCs w:val="24"/>
              </w:rPr>
            </w:pPr>
            <w:r w:rsidRPr="00F17674">
              <w:rPr>
                <w:sz w:val="24"/>
                <w:szCs w:val="24"/>
              </w:rPr>
              <w:t>99</w:t>
            </w:r>
          </w:p>
        </w:tc>
      </w:tr>
      <w:tr w:rsidR="00F17674" w:rsidRPr="00F17674" w14:paraId="2D5534E7" w14:textId="77777777" w:rsidTr="00C130BB">
        <w:tc>
          <w:tcPr>
            <w:tcW w:w="720" w:type="dxa"/>
          </w:tcPr>
          <w:p w14:paraId="69A05A44" w14:textId="77777777" w:rsidR="00F17674" w:rsidRPr="00F17674" w:rsidRDefault="00F17674" w:rsidP="00F17674">
            <w:pPr>
              <w:jc w:val="center"/>
              <w:rPr>
                <w:sz w:val="24"/>
                <w:szCs w:val="24"/>
              </w:rPr>
            </w:pPr>
            <w:r w:rsidRPr="00F17674">
              <w:rPr>
                <w:sz w:val="24"/>
                <w:szCs w:val="24"/>
              </w:rPr>
              <w:t>2</w:t>
            </w:r>
          </w:p>
        </w:tc>
        <w:tc>
          <w:tcPr>
            <w:tcW w:w="3055" w:type="dxa"/>
          </w:tcPr>
          <w:p w14:paraId="47B3D2CC" w14:textId="77777777" w:rsidR="00F17674" w:rsidRPr="00F17674" w:rsidRDefault="00F17674" w:rsidP="00F17674">
            <w:pPr>
              <w:rPr>
                <w:sz w:val="24"/>
                <w:szCs w:val="24"/>
              </w:rPr>
            </w:pPr>
            <w:r w:rsidRPr="00F17674">
              <w:rPr>
                <w:sz w:val="24"/>
                <w:szCs w:val="24"/>
              </w:rPr>
              <w:t>Помещения для размещения предприятий общественного питания</w:t>
            </w:r>
          </w:p>
        </w:tc>
        <w:tc>
          <w:tcPr>
            <w:tcW w:w="1980" w:type="dxa"/>
          </w:tcPr>
          <w:p w14:paraId="58AAABC2" w14:textId="77777777" w:rsidR="00F17674" w:rsidRPr="00F17674" w:rsidRDefault="00F17674" w:rsidP="00F17674">
            <w:pPr>
              <w:rPr>
                <w:sz w:val="24"/>
                <w:szCs w:val="24"/>
              </w:rPr>
            </w:pPr>
            <w:r w:rsidRPr="00F17674">
              <w:rPr>
                <w:sz w:val="24"/>
                <w:szCs w:val="24"/>
              </w:rPr>
              <w:t>5 посадочных мест</w:t>
            </w:r>
          </w:p>
        </w:tc>
        <w:tc>
          <w:tcPr>
            <w:tcW w:w="1260" w:type="dxa"/>
          </w:tcPr>
          <w:p w14:paraId="268C0E8A" w14:textId="77777777" w:rsidR="00F17674" w:rsidRPr="00F17674" w:rsidRDefault="00F17674" w:rsidP="00F17674">
            <w:pPr>
              <w:jc w:val="center"/>
              <w:rPr>
                <w:sz w:val="24"/>
                <w:szCs w:val="24"/>
              </w:rPr>
            </w:pPr>
            <w:r w:rsidRPr="00F17674">
              <w:rPr>
                <w:sz w:val="24"/>
                <w:szCs w:val="24"/>
              </w:rPr>
              <w:t>42,80</w:t>
            </w:r>
          </w:p>
        </w:tc>
        <w:tc>
          <w:tcPr>
            <w:tcW w:w="1800" w:type="dxa"/>
          </w:tcPr>
          <w:p w14:paraId="66168E89" w14:textId="77777777" w:rsidR="00F17674" w:rsidRPr="00F17674" w:rsidRDefault="00F17674" w:rsidP="00F17674">
            <w:pPr>
              <w:jc w:val="center"/>
              <w:rPr>
                <w:sz w:val="24"/>
                <w:szCs w:val="24"/>
              </w:rPr>
            </w:pPr>
            <w:r w:rsidRPr="00F17674">
              <w:rPr>
                <w:sz w:val="24"/>
                <w:szCs w:val="24"/>
              </w:rPr>
              <w:t>1</w:t>
            </w:r>
          </w:p>
        </w:tc>
        <w:tc>
          <w:tcPr>
            <w:tcW w:w="1380" w:type="dxa"/>
          </w:tcPr>
          <w:p w14:paraId="0A6705C6" w14:textId="77777777" w:rsidR="00F17674" w:rsidRPr="00F17674" w:rsidRDefault="00F17674" w:rsidP="00F17674">
            <w:pPr>
              <w:jc w:val="center"/>
              <w:rPr>
                <w:sz w:val="24"/>
                <w:szCs w:val="24"/>
              </w:rPr>
            </w:pPr>
            <w:r w:rsidRPr="00F17674">
              <w:rPr>
                <w:sz w:val="24"/>
                <w:szCs w:val="24"/>
              </w:rPr>
              <w:t>43</w:t>
            </w:r>
          </w:p>
        </w:tc>
      </w:tr>
      <w:tr w:rsidR="00F17674" w:rsidRPr="00F17674" w14:paraId="4F8F8510" w14:textId="77777777" w:rsidTr="00C130BB">
        <w:tc>
          <w:tcPr>
            <w:tcW w:w="720" w:type="dxa"/>
          </w:tcPr>
          <w:p w14:paraId="38DB4FB2" w14:textId="77777777" w:rsidR="00F17674" w:rsidRPr="00F17674" w:rsidRDefault="00F17674" w:rsidP="00F17674">
            <w:pPr>
              <w:jc w:val="center"/>
              <w:rPr>
                <w:sz w:val="24"/>
                <w:szCs w:val="24"/>
              </w:rPr>
            </w:pPr>
            <w:r w:rsidRPr="00F17674">
              <w:rPr>
                <w:sz w:val="24"/>
                <w:szCs w:val="24"/>
              </w:rPr>
              <w:t>3</w:t>
            </w:r>
          </w:p>
        </w:tc>
        <w:tc>
          <w:tcPr>
            <w:tcW w:w="3055" w:type="dxa"/>
          </w:tcPr>
          <w:p w14:paraId="508D27F8" w14:textId="77777777" w:rsidR="00F17674" w:rsidRPr="00F17674" w:rsidRDefault="00F17674" w:rsidP="00F17674">
            <w:pPr>
              <w:rPr>
                <w:sz w:val="24"/>
                <w:szCs w:val="24"/>
              </w:rPr>
            </w:pPr>
            <w:r w:rsidRPr="00F17674">
              <w:rPr>
                <w:sz w:val="24"/>
                <w:szCs w:val="24"/>
              </w:rPr>
              <w:t>Помещения для размещения аптек</w:t>
            </w:r>
          </w:p>
        </w:tc>
        <w:tc>
          <w:tcPr>
            <w:tcW w:w="1980" w:type="dxa"/>
          </w:tcPr>
          <w:p w14:paraId="524339CC" w14:textId="77777777" w:rsidR="00F17674" w:rsidRPr="00F17674" w:rsidRDefault="00F17674" w:rsidP="00F17674">
            <w:pPr>
              <w:rPr>
                <w:sz w:val="24"/>
                <w:szCs w:val="24"/>
              </w:rPr>
            </w:pPr>
            <w:r w:rsidRPr="00F17674">
              <w:rPr>
                <w:sz w:val="24"/>
                <w:szCs w:val="24"/>
              </w:rPr>
              <w:t>70 кв. м общей площади</w:t>
            </w:r>
          </w:p>
        </w:tc>
        <w:tc>
          <w:tcPr>
            <w:tcW w:w="1260" w:type="dxa"/>
          </w:tcPr>
          <w:p w14:paraId="780D25BE" w14:textId="77777777" w:rsidR="00F17674" w:rsidRPr="00F17674" w:rsidRDefault="00F17674" w:rsidP="00F17674">
            <w:pPr>
              <w:jc w:val="center"/>
              <w:rPr>
                <w:sz w:val="24"/>
                <w:szCs w:val="24"/>
              </w:rPr>
            </w:pPr>
            <w:r w:rsidRPr="00F17674">
              <w:rPr>
                <w:sz w:val="24"/>
                <w:szCs w:val="24"/>
              </w:rPr>
              <w:t>3,83</w:t>
            </w:r>
          </w:p>
        </w:tc>
        <w:tc>
          <w:tcPr>
            <w:tcW w:w="1800" w:type="dxa"/>
          </w:tcPr>
          <w:p w14:paraId="2B6DD3AD" w14:textId="77777777" w:rsidR="00F17674" w:rsidRPr="00F17674" w:rsidRDefault="00F17674" w:rsidP="00F17674">
            <w:pPr>
              <w:jc w:val="center"/>
              <w:rPr>
                <w:sz w:val="24"/>
                <w:szCs w:val="24"/>
              </w:rPr>
            </w:pPr>
            <w:r w:rsidRPr="00F17674">
              <w:rPr>
                <w:sz w:val="24"/>
                <w:szCs w:val="24"/>
              </w:rPr>
              <w:t>1</w:t>
            </w:r>
          </w:p>
        </w:tc>
        <w:tc>
          <w:tcPr>
            <w:tcW w:w="1380" w:type="dxa"/>
          </w:tcPr>
          <w:p w14:paraId="2F5E4BD2" w14:textId="77777777" w:rsidR="00F17674" w:rsidRPr="00F17674" w:rsidRDefault="00F17674" w:rsidP="00F17674">
            <w:pPr>
              <w:jc w:val="center"/>
              <w:rPr>
                <w:sz w:val="24"/>
                <w:szCs w:val="24"/>
              </w:rPr>
            </w:pPr>
            <w:r w:rsidRPr="00F17674">
              <w:rPr>
                <w:sz w:val="24"/>
                <w:szCs w:val="24"/>
              </w:rPr>
              <w:t>4</w:t>
            </w:r>
          </w:p>
        </w:tc>
      </w:tr>
      <w:tr w:rsidR="00F17674" w:rsidRPr="00F17674" w14:paraId="53276370" w14:textId="77777777" w:rsidTr="00C130BB">
        <w:tc>
          <w:tcPr>
            <w:tcW w:w="720" w:type="dxa"/>
          </w:tcPr>
          <w:p w14:paraId="4FF0A57B" w14:textId="77777777" w:rsidR="00F17674" w:rsidRPr="00F17674" w:rsidRDefault="00F17674" w:rsidP="00F17674">
            <w:pPr>
              <w:jc w:val="center"/>
              <w:rPr>
                <w:sz w:val="24"/>
                <w:szCs w:val="24"/>
              </w:rPr>
            </w:pPr>
            <w:r w:rsidRPr="00F17674">
              <w:rPr>
                <w:sz w:val="24"/>
                <w:szCs w:val="24"/>
              </w:rPr>
              <w:t>4</w:t>
            </w:r>
          </w:p>
        </w:tc>
        <w:tc>
          <w:tcPr>
            <w:tcW w:w="3055" w:type="dxa"/>
          </w:tcPr>
          <w:p w14:paraId="5E094463" w14:textId="77777777" w:rsidR="00F17674" w:rsidRPr="00F17674" w:rsidRDefault="00F17674" w:rsidP="00F17674">
            <w:pPr>
              <w:rPr>
                <w:sz w:val="24"/>
                <w:szCs w:val="24"/>
              </w:rPr>
            </w:pPr>
            <w:r w:rsidRPr="00F17674">
              <w:rPr>
                <w:sz w:val="24"/>
                <w:szCs w:val="24"/>
              </w:rPr>
              <w:t>Помещения для размещения магазинов продовольственных товаров</w:t>
            </w:r>
          </w:p>
        </w:tc>
        <w:tc>
          <w:tcPr>
            <w:tcW w:w="1980" w:type="dxa"/>
          </w:tcPr>
          <w:p w14:paraId="2491689A" w14:textId="77777777" w:rsidR="00F17674" w:rsidRPr="00F17674" w:rsidRDefault="00F17674" w:rsidP="00F17674">
            <w:pPr>
              <w:rPr>
                <w:sz w:val="24"/>
                <w:szCs w:val="24"/>
              </w:rPr>
            </w:pPr>
            <w:r w:rsidRPr="00F17674">
              <w:rPr>
                <w:sz w:val="24"/>
                <w:szCs w:val="24"/>
              </w:rPr>
              <w:t>60 кв. м общей площади</w:t>
            </w:r>
          </w:p>
        </w:tc>
        <w:tc>
          <w:tcPr>
            <w:tcW w:w="1260" w:type="dxa"/>
          </w:tcPr>
          <w:p w14:paraId="79669F3A" w14:textId="77777777" w:rsidR="00F17674" w:rsidRPr="00F17674" w:rsidRDefault="00F17674" w:rsidP="00F17674">
            <w:pPr>
              <w:jc w:val="center"/>
              <w:rPr>
                <w:sz w:val="24"/>
                <w:szCs w:val="24"/>
              </w:rPr>
            </w:pPr>
            <w:r w:rsidRPr="00F17674">
              <w:rPr>
                <w:sz w:val="24"/>
                <w:szCs w:val="24"/>
                <w:lang w:val="en-US"/>
              </w:rPr>
              <w:t>1</w:t>
            </w:r>
            <w:r w:rsidRPr="00F17674">
              <w:rPr>
                <w:sz w:val="24"/>
                <w:szCs w:val="24"/>
              </w:rPr>
              <w:t>1</w:t>
            </w:r>
            <w:r w:rsidRPr="00F17674">
              <w:rPr>
                <w:sz w:val="24"/>
                <w:szCs w:val="24"/>
                <w:lang w:val="en-US"/>
              </w:rPr>
              <w:t>,</w:t>
            </w:r>
            <w:r w:rsidRPr="00F17674">
              <w:rPr>
                <w:sz w:val="24"/>
                <w:szCs w:val="24"/>
              </w:rPr>
              <w:t>02</w:t>
            </w:r>
          </w:p>
        </w:tc>
        <w:tc>
          <w:tcPr>
            <w:tcW w:w="1800" w:type="dxa"/>
          </w:tcPr>
          <w:p w14:paraId="70F7789E" w14:textId="77777777" w:rsidR="00F17674" w:rsidRPr="00F17674" w:rsidRDefault="00F17674" w:rsidP="00F17674">
            <w:pPr>
              <w:jc w:val="center"/>
              <w:rPr>
                <w:sz w:val="24"/>
                <w:szCs w:val="24"/>
              </w:rPr>
            </w:pPr>
            <w:r w:rsidRPr="00F17674">
              <w:rPr>
                <w:sz w:val="24"/>
                <w:szCs w:val="24"/>
              </w:rPr>
              <w:t>1</w:t>
            </w:r>
          </w:p>
        </w:tc>
        <w:tc>
          <w:tcPr>
            <w:tcW w:w="1380" w:type="dxa"/>
          </w:tcPr>
          <w:p w14:paraId="60DB2BAD" w14:textId="77777777" w:rsidR="00F17674" w:rsidRPr="00F17674" w:rsidRDefault="00F17674" w:rsidP="00F17674">
            <w:pPr>
              <w:jc w:val="center"/>
              <w:rPr>
                <w:sz w:val="24"/>
                <w:szCs w:val="24"/>
              </w:rPr>
            </w:pPr>
            <w:r w:rsidRPr="00F17674">
              <w:rPr>
                <w:sz w:val="24"/>
                <w:szCs w:val="24"/>
              </w:rPr>
              <w:t>12</w:t>
            </w:r>
          </w:p>
        </w:tc>
      </w:tr>
      <w:tr w:rsidR="00F17674" w:rsidRPr="00F17674" w14:paraId="10B69127" w14:textId="77777777" w:rsidTr="00C130BB">
        <w:tc>
          <w:tcPr>
            <w:tcW w:w="720" w:type="dxa"/>
          </w:tcPr>
          <w:p w14:paraId="291EA67E" w14:textId="77777777" w:rsidR="00F17674" w:rsidRPr="00F17674" w:rsidRDefault="00F17674" w:rsidP="00F17674">
            <w:pPr>
              <w:jc w:val="center"/>
              <w:rPr>
                <w:sz w:val="24"/>
                <w:szCs w:val="24"/>
              </w:rPr>
            </w:pPr>
            <w:r w:rsidRPr="00F17674">
              <w:rPr>
                <w:sz w:val="24"/>
                <w:szCs w:val="24"/>
              </w:rPr>
              <w:t>5</w:t>
            </w:r>
          </w:p>
        </w:tc>
        <w:tc>
          <w:tcPr>
            <w:tcW w:w="3055" w:type="dxa"/>
          </w:tcPr>
          <w:p w14:paraId="17E5EB58" w14:textId="77777777" w:rsidR="00F17674" w:rsidRPr="00F17674" w:rsidRDefault="00F17674" w:rsidP="00F17674">
            <w:pPr>
              <w:rPr>
                <w:sz w:val="24"/>
                <w:szCs w:val="24"/>
              </w:rPr>
            </w:pPr>
            <w:r w:rsidRPr="00F17674">
              <w:rPr>
                <w:sz w:val="24"/>
                <w:szCs w:val="24"/>
              </w:rPr>
              <w:t>Помещения для размещения магазинов непродовольственных товаров</w:t>
            </w:r>
          </w:p>
        </w:tc>
        <w:tc>
          <w:tcPr>
            <w:tcW w:w="1980" w:type="dxa"/>
          </w:tcPr>
          <w:p w14:paraId="6A8251F4" w14:textId="77777777" w:rsidR="00F17674" w:rsidRPr="00F17674" w:rsidRDefault="00F17674" w:rsidP="00F17674">
            <w:pPr>
              <w:rPr>
                <w:sz w:val="24"/>
                <w:szCs w:val="24"/>
              </w:rPr>
            </w:pPr>
            <w:r w:rsidRPr="00F17674">
              <w:rPr>
                <w:sz w:val="24"/>
                <w:szCs w:val="24"/>
              </w:rPr>
              <w:t>70 кв. м общей площади</w:t>
            </w:r>
          </w:p>
        </w:tc>
        <w:tc>
          <w:tcPr>
            <w:tcW w:w="1260" w:type="dxa"/>
          </w:tcPr>
          <w:p w14:paraId="248EE651" w14:textId="77777777" w:rsidR="00F17674" w:rsidRPr="00F17674" w:rsidRDefault="00F17674" w:rsidP="00F17674">
            <w:pPr>
              <w:jc w:val="center"/>
              <w:rPr>
                <w:sz w:val="24"/>
                <w:szCs w:val="24"/>
              </w:rPr>
            </w:pPr>
            <w:r w:rsidRPr="00F17674">
              <w:rPr>
                <w:sz w:val="24"/>
                <w:szCs w:val="24"/>
              </w:rPr>
              <w:t>21,50</w:t>
            </w:r>
          </w:p>
        </w:tc>
        <w:tc>
          <w:tcPr>
            <w:tcW w:w="1800" w:type="dxa"/>
          </w:tcPr>
          <w:p w14:paraId="192681C0" w14:textId="77777777" w:rsidR="00F17674" w:rsidRPr="00F17674" w:rsidRDefault="00F17674" w:rsidP="00F17674">
            <w:pPr>
              <w:jc w:val="center"/>
              <w:rPr>
                <w:sz w:val="24"/>
                <w:szCs w:val="24"/>
              </w:rPr>
            </w:pPr>
            <w:r w:rsidRPr="00F17674">
              <w:rPr>
                <w:sz w:val="24"/>
                <w:szCs w:val="24"/>
              </w:rPr>
              <w:t>1</w:t>
            </w:r>
          </w:p>
        </w:tc>
        <w:tc>
          <w:tcPr>
            <w:tcW w:w="1380" w:type="dxa"/>
          </w:tcPr>
          <w:p w14:paraId="754C71CC" w14:textId="77777777" w:rsidR="00F17674" w:rsidRPr="00F17674" w:rsidRDefault="00F17674" w:rsidP="00F17674">
            <w:pPr>
              <w:jc w:val="center"/>
              <w:rPr>
                <w:sz w:val="24"/>
                <w:szCs w:val="24"/>
              </w:rPr>
            </w:pPr>
            <w:r w:rsidRPr="00F17674">
              <w:rPr>
                <w:sz w:val="24"/>
                <w:szCs w:val="24"/>
              </w:rPr>
              <w:t>22</w:t>
            </w:r>
          </w:p>
        </w:tc>
      </w:tr>
      <w:tr w:rsidR="00F17674" w:rsidRPr="00F17674" w14:paraId="17AEA4AF" w14:textId="77777777" w:rsidTr="00C130BB">
        <w:tc>
          <w:tcPr>
            <w:tcW w:w="720" w:type="dxa"/>
          </w:tcPr>
          <w:p w14:paraId="46EB4A54" w14:textId="77777777" w:rsidR="00F17674" w:rsidRPr="00F17674" w:rsidRDefault="00F17674" w:rsidP="00F17674">
            <w:pPr>
              <w:jc w:val="center"/>
              <w:rPr>
                <w:sz w:val="24"/>
                <w:szCs w:val="24"/>
              </w:rPr>
            </w:pPr>
            <w:r w:rsidRPr="00F17674">
              <w:rPr>
                <w:sz w:val="24"/>
                <w:szCs w:val="24"/>
              </w:rPr>
              <w:t>6</w:t>
            </w:r>
          </w:p>
        </w:tc>
        <w:tc>
          <w:tcPr>
            <w:tcW w:w="3055" w:type="dxa"/>
          </w:tcPr>
          <w:p w14:paraId="4B8F4518" w14:textId="77777777" w:rsidR="00F17674" w:rsidRPr="00F17674" w:rsidRDefault="00F17674" w:rsidP="00F17674">
            <w:pPr>
              <w:rPr>
                <w:sz w:val="24"/>
                <w:szCs w:val="24"/>
              </w:rPr>
            </w:pPr>
            <w:r w:rsidRPr="00F17674">
              <w:rPr>
                <w:sz w:val="24"/>
                <w:szCs w:val="24"/>
              </w:rPr>
              <w:t>Помещения для размещения административно-общественных учреждений (прочие коммерческие помещения)</w:t>
            </w:r>
            <w:r w:rsidRPr="00F17674">
              <w:rPr>
                <w:sz w:val="24"/>
                <w:szCs w:val="24"/>
                <w:vertAlign w:val="superscript"/>
              </w:rPr>
              <w:t xml:space="preserve"> </w:t>
            </w:r>
            <w:r w:rsidRPr="00F17674">
              <w:rPr>
                <w:sz w:val="24"/>
                <w:szCs w:val="24"/>
                <w:vertAlign w:val="superscript"/>
              </w:rPr>
              <w:footnoteReference w:id="4"/>
            </w:r>
            <w:r w:rsidRPr="00F17674">
              <w:rPr>
                <w:sz w:val="24"/>
                <w:szCs w:val="24"/>
              </w:rPr>
              <w:t xml:space="preserve"> </w:t>
            </w:r>
          </w:p>
        </w:tc>
        <w:tc>
          <w:tcPr>
            <w:tcW w:w="1980" w:type="dxa"/>
          </w:tcPr>
          <w:p w14:paraId="525A759F" w14:textId="77777777" w:rsidR="00F17674" w:rsidRPr="00F17674" w:rsidRDefault="00F17674" w:rsidP="00F17674">
            <w:pPr>
              <w:rPr>
                <w:sz w:val="24"/>
                <w:szCs w:val="24"/>
              </w:rPr>
            </w:pPr>
            <w:r w:rsidRPr="00F17674">
              <w:rPr>
                <w:sz w:val="24"/>
                <w:szCs w:val="24"/>
              </w:rPr>
              <w:t>100 работающих</w:t>
            </w:r>
          </w:p>
        </w:tc>
        <w:tc>
          <w:tcPr>
            <w:tcW w:w="1260" w:type="dxa"/>
          </w:tcPr>
          <w:p w14:paraId="735F2EAC" w14:textId="77777777" w:rsidR="00F17674" w:rsidRPr="00F17674" w:rsidRDefault="00F17674" w:rsidP="00F17674">
            <w:pPr>
              <w:jc w:val="center"/>
              <w:rPr>
                <w:sz w:val="24"/>
                <w:szCs w:val="24"/>
              </w:rPr>
            </w:pPr>
            <w:r w:rsidRPr="00F17674">
              <w:rPr>
                <w:sz w:val="24"/>
                <w:szCs w:val="24"/>
              </w:rPr>
              <w:t>2,50</w:t>
            </w:r>
          </w:p>
        </w:tc>
        <w:tc>
          <w:tcPr>
            <w:tcW w:w="1800" w:type="dxa"/>
          </w:tcPr>
          <w:p w14:paraId="258E7B7D" w14:textId="77777777" w:rsidR="00F17674" w:rsidRPr="00F17674" w:rsidRDefault="00F17674" w:rsidP="00F17674">
            <w:pPr>
              <w:jc w:val="center"/>
              <w:rPr>
                <w:sz w:val="24"/>
                <w:szCs w:val="24"/>
              </w:rPr>
            </w:pPr>
            <w:r w:rsidRPr="00F17674">
              <w:rPr>
                <w:sz w:val="24"/>
                <w:szCs w:val="24"/>
              </w:rPr>
              <w:t>38</w:t>
            </w:r>
          </w:p>
        </w:tc>
        <w:tc>
          <w:tcPr>
            <w:tcW w:w="1380" w:type="dxa"/>
          </w:tcPr>
          <w:p w14:paraId="66243FC0" w14:textId="77777777" w:rsidR="00F17674" w:rsidRPr="00F17674" w:rsidRDefault="00F17674" w:rsidP="00F17674">
            <w:pPr>
              <w:jc w:val="center"/>
              <w:rPr>
                <w:sz w:val="24"/>
                <w:szCs w:val="24"/>
              </w:rPr>
            </w:pPr>
            <w:r w:rsidRPr="00F17674">
              <w:rPr>
                <w:sz w:val="24"/>
                <w:szCs w:val="24"/>
              </w:rPr>
              <w:t>95</w:t>
            </w:r>
          </w:p>
        </w:tc>
      </w:tr>
      <w:tr w:rsidR="00F17674" w:rsidRPr="00F17674" w14:paraId="08E9D4CF" w14:textId="77777777" w:rsidTr="00C130BB">
        <w:tc>
          <w:tcPr>
            <w:tcW w:w="720" w:type="dxa"/>
          </w:tcPr>
          <w:p w14:paraId="21F091B0" w14:textId="77777777" w:rsidR="00F17674" w:rsidRPr="00F17674" w:rsidRDefault="00F17674" w:rsidP="00F17674">
            <w:pPr>
              <w:jc w:val="center"/>
              <w:rPr>
                <w:sz w:val="24"/>
                <w:szCs w:val="24"/>
              </w:rPr>
            </w:pPr>
            <w:r w:rsidRPr="00F17674">
              <w:rPr>
                <w:sz w:val="24"/>
                <w:szCs w:val="24"/>
              </w:rPr>
              <w:t>7</w:t>
            </w:r>
          </w:p>
        </w:tc>
        <w:tc>
          <w:tcPr>
            <w:tcW w:w="3055" w:type="dxa"/>
            <w:vAlign w:val="center"/>
          </w:tcPr>
          <w:p w14:paraId="2511C4B0" w14:textId="77777777" w:rsidR="00F17674" w:rsidRPr="00F17674" w:rsidRDefault="00F17674" w:rsidP="00F17674">
            <w:pPr>
              <w:rPr>
                <w:bCs/>
                <w:sz w:val="24"/>
                <w:szCs w:val="24"/>
              </w:rPr>
            </w:pPr>
            <w:r w:rsidRPr="00F17674">
              <w:rPr>
                <w:bCs/>
                <w:sz w:val="24"/>
                <w:szCs w:val="24"/>
              </w:rPr>
              <w:t>Помещения для культурно-массовой и политико-воспитательной работы с населением, досуга и любительской деятельности</w:t>
            </w:r>
          </w:p>
        </w:tc>
        <w:tc>
          <w:tcPr>
            <w:tcW w:w="1980" w:type="dxa"/>
          </w:tcPr>
          <w:p w14:paraId="35B34CCF" w14:textId="77777777" w:rsidR="00F17674" w:rsidRPr="00F17674" w:rsidRDefault="00F17674" w:rsidP="00F17674">
            <w:pPr>
              <w:rPr>
                <w:sz w:val="24"/>
                <w:szCs w:val="24"/>
              </w:rPr>
            </w:pPr>
            <w:r w:rsidRPr="00F17674">
              <w:rPr>
                <w:sz w:val="24"/>
                <w:szCs w:val="24"/>
              </w:rPr>
              <w:t>100 мест или единовременных посетителей</w:t>
            </w:r>
          </w:p>
        </w:tc>
        <w:tc>
          <w:tcPr>
            <w:tcW w:w="1260" w:type="dxa"/>
          </w:tcPr>
          <w:p w14:paraId="3A9675DE" w14:textId="77777777" w:rsidR="00F17674" w:rsidRPr="00F17674" w:rsidRDefault="00F17674" w:rsidP="00F17674">
            <w:pPr>
              <w:jc w:val="center"/>
              <w:rPr>
                <w:sz w:val="24"/>
                <w:szCs w:val="24"/>
              </w:rPr>
            </w:pPr>
            <w:r w:rsidRPr="00F17674">
              <w:rPr>
                <w:sz w:val="24"/>
                <w:szCs w:val="24"/>
              </w:rPr>
              <w:t>3,30</w:t>
            </w:r>
          </w:p>
        </w:tc>
        <w:tc>
          <w:tcPr>
            <w:tcW w:w="1800" w:type="dxa"/>
          </w:tcPr>
          <w:p w14:paraId="3934A93B" w14:textId="77777777" w:rsidR="00F17674" w:rsidRPr="00F17674" w:rsidRDefault="00F17674" w:rsidP="00F17674">
            <w:pPr>
              <w:jc w:val="center"/>
              <w:rPr>
                <w:sz w:val="24"/>
                <w:szCs w:val="24"/>
              </w:rPr>
            </w:pPr>
            <w:r w:rsidRPr="00F17674">
              <w:rPr>
                <w:sz w:val="24"/>
                <w:szCs w:val="24"/>
              </w:rPr>
              <w:t>29</w:t>
            </w:r>
          </w:p>
        </w:tc>
        <w:tc>
          <w:tcPr>
            <w:tcW w:w="1380" w:type="dxa"/>
          </w:tcPr>
          <w:p w14:paraId="344CFF45" w14:textId="77777777" w:rsidR="00F17674" w:rsidRPr="00F17674" w:rsidRDefault="00F17674" w:rsidP="00F17674">
            <w:pPr>
              <w:jc w:val="center"/>
              <w:rPr>
                <w:sz w:val="24"/>
                <w:szCs w:val="24"/>
              </w:rPr>
            </w:pPr>
            <w:r w:rsidRPr="00F17674">
              <w:rPr>
                <w:sz w:val="24"/>
                <w:szCs w:val="24"/>
              </w:rPr>
              <w:t>96</w:t>
            </w:r>
          </w:p>
        </w:tc>
      </w:tr>
      <w:tr w:rsidR="00F17674" w:rsidRPr="00F17674" w14:paraId="5E450241" w14:textId="77777777" w:rsidTr="00C130BB">
        <w:tc>
          <w:tcPr>
            <w:tcW w:w="720" w:type="dxa"/>
          </w:tcPr>
          <w:p w14:paraId="0D95BB68" w14:textId="77777777" w:rsidR="00F17674" w:rsidRPr="00F17674" w:rsidRDefault="00F17674" w:rsidP="00F17674">
            <w:pPr>
              <w:jc w:val="center"/>
              <w:rPr>
                <w:sz w:val="24"/>
                <w:szCs w:val="24"/>
              </w:rPr>
            </w:pPr>
            <w:r w:rsidRPr="00F17674">
              <w:rPr>
                <w:sz w:val="24"/>
                <w:szCs w:val="24"/>
              </w:rPr>
              <w:t>8</w:t>
            </w:r>
          </w:p>
        </w:tc>
        <w:tc>
          <w:tcPr>
            <w:tcW w:w="3055" w:type="dxa"/>
            <w:vAlign w:val="center"/>
          </w:tcPr>
          <w:p w14:paraId="44432CB8" w14:textId="77777777" w:rsidR="00F17674" w:rsidRPr="00F17674" w:rsidRDefault="00F17674" w:rsidP="00F17674">
            <w:pPr>
              <w:rPr>
                <w:bCs/>
                <w:sz w:val="24"/>
                <w:szCs w:val="24"/>
              </w:rPr>
            </w:pPr>
            <w:r w:rsidRPr="00F17674">
              <w:rPr>
                <w:bCs/>
                <w:sz w:val="24"/>
                <w:szCs w:val="24"/>
              </w:rPr>
              <w:t>Помещения для учреждений органов по делам молодежи (объекты местного значения поселения)</w:t>
            </w:r>
          </w:p>
        </w:tc>
        <w:tc>
          <w:tcPr>
            <w:tcW w:w="1980" w:type="dxa"/>
          </w:tcPr>
          <w:p w14:paraId="60176190" w14:textId="77777777" w:rsidR="00F17674" w:rsidRPr="00F17674" w:rsidRDefault="00F17674" w:rsidP="00F17674">
            <w:pPr>
              <w:rPr>
                <w:sz w:val="24"/>
                <w:szCs w:val="24"/>
              </w:rPr>
            </w:pPr>
            <w:r w:rsidRPr="00F17674">
              <w:rPr>
                <w:sz w:val="24"/>
                <w:szCs w:val="24"/>
              </w:rPr>
              <w:t>100 работающих</w:t>
            </w:r>
          </w:p>
        </w:tc>
        <w:tc>
          <w:tcPr>
            <w:tcW w:w="1260" w:type="dxa"/>
          </w:tcPr>
          <w:p w14:paraId="7C06BF87" w14:textId="77777777" w:rsidR="00F17674" w:rsidRPr="00F17674" w:rsidRDefault="00F17674" w:rsidP="00F17674">
            <w:pPr>
              <w:jc w:val="center"/>
              <w:rPr>
                <w:sz w:val="24"/>
                <w:szCs w:val="24"/>
              </w:rPr>
            </w:pPr>
            <w:r w:rsidRPr="00F17674">
              <w:rPr>
                <w:sz w:val="24"/>
                <w:szCs w:val="24"/>
              </w:rPr>
              <w:t>0,16</w:t>
            </w:r>
          </w:p>
        </w:tc>
        <w:tc>
          <w:tcPr>
            <w:tcW w:w="1800" w:type="dxa"/>
          </w:tcPr>
          <w:p w14:paraId="29EEA5AA" w14:textId="77777777" w:rsidR="00F17674" w:rsidRPr="00F17674" w:rsidRDefault="00F17674" w:rsidP="00F17674">
            <w:pPr>
              <w:jc w:val="center"/>
              <w:rPr>
                <w:sz w:val="24"/>
                <w:szCs w:val="24"/>
              </w:rPr>
            </w:pPr>
            <w:r w:rsidRPr="00F17674">
              <w:rPr>
                <w:sz w:val="24"/>
                <w:szCs w:val="24"/>
              </w:rPr>
              <w:t>38</w:t>
            </w:r>
          </w:p>
        </w:tc>
        <w:tc>
          <w:tcPr>
            <w:tcW w:w="1380" w:type="dxa"/>
          </w:tcPr>
          <w:p w14:paraId="43563BE8" w14:textId="77777777" w:rsidR="00F17674" w:rsidRPr="00F17674" w:rsidRDefault="00F17674" w:rsidP="00F17674">
            <w:pPr>
              <w:jc w:val="center"/>
              <w:rPr>
                <w:sz w:val="24"/>
                <w:szCs w:val="24"/>
              </w:rPr>
            </w:pPr>
            <w:r w:rsidRPr="00F17674">
              <w:rPr>
                <w:sz w:val="24"/>
                <w:szCs w:val="24"/>
              </w:rPr>
              <w:t>7</w:t>
            </w:r>
          </w:p>
        </w:tc>
      </w:tr>
      <w:tr w:rsidR="00F17674" w:rsidRPr="00F17674" w14:paraId="6745E019" w14:textId="77777777" w:rsidTr="00C130BB">
        <w:tc>
          <w:tcPr>
            <w:tcW w:w="720" w:type="dxa"/>
          </w:tcPr>
          <w:p w14:paraId="187462B0" w14:textId="77777777" w:rsidR="00F17674" w:rsidRPr="00F17674" w:rsidRDefault="00F17674" w:rsidP="00F17674">
            <w:pPr>
              <w:jc w:val="center"/>
              <w:rPr>
                <w:sz w:val="24"/>
                <w:szCs w:val="24"/>
              </w:rPr>
            </w:pPr>
            <w:r w:rsidRPr="00F17674">
              <w:rPr>
                <w:sz w:val="24"/>
                <w:szCs w:val="24"/>
              </w:rPr>
              <w:t>9</w:t>
            </w:r>
          </w:p>
        </w:tc>
        <w:tc>
          <w:tcPr>
            <w:tcW w:w="3055" w:type="dxa"/>
          </w:tcPr>
          <w:p w14:paraId="43FAC311" w14:textId="77777777" w:rsidR="00F17674" w:rsidRPr="00F17674" w:rsidRDefault="00F17674" w:rsidP="00F17674">
            <w:pPr>
              <w:rPr>
                <w:sz w:val="24"/>
                <w:szCs w:val="24"/>
              </w:rPr>
            </w:pPr>
            <w:r w:rsidRPr="00F17674">
              <w:rPr>
                <w:sz w:val="24"/>
                <w:szCs w:val="24"/>
              </w:rPr>
              <w:t>Амбулатория (центр врачебной практики (семейной медицины))</w:t>
            </w:r>
          </w:p>
        </w:tc>
        <w:tc>
          <w:tcPr>
            <w:tcW w:w="1980" w:type="dxa"/>
          </w:tcPr>
          <w:p w14:paraId="061A47CF" w14:textId="77777777" w:rsidR="00F17674" w:rsidRPr="00F17674" w:rsidRDefault="00F17674" w:rsidP="00F17674">
            <w:pPr>
              <w:rPr>
                <w:sz w:val="24"/>
                <w:szCs w:val="24"/>
              </w:rPr>
            </w:pPr>
            <w:r w:rsidRPr="00F17674">
              <w:rPr>
                <w:sz w:val="24"/>
                <w:szCs w:val="24"/>
              </w:rPr>
              <w:t>100 посещений</w:t>
            </w:r>
          </w:p>
        </w:tc>
        <w:tc>
          <w:tcPr>
            <w:tcW w:w="1260" w:type="dxa"/>
          </w:tcPr>
          <w:p w14:paraId="39418181" w14:textId="77777777" w:rsidR="00F17674" w:rsidRPr="00F17674" w:rsidRDefault="00F17674" w:rsidP="00F17674">
            <w:pPr>
              <w:jc w:val="center"/>
              <w:rPr>
                <w:sz w:val="24"/>
                <w:szCs w:val="24"/>
              </w:rPr>
            </w:pPr>
            <w:r w:rsidRPr="00F17674">
              <w:rPr>
                <w:sz w:val="24"/>
                <w:szCs w:val="24"/>
              </w:rPr>
              <w:t>0,99</w:t>
            </w:r>
          </w:p>
        </w:tc>
        <w:tc>
          <w:tcPr>
            <w:tcW w:w="1800" w:type="dxa"/>
          </w:tcPr>
          <w:p w14:paraId="2111F946" w14:textId="77777777" w:rsidR="00F17674" w:rsidRPr="00F17674" w:rsidRDefault="00F17674" w:rsidP="00F17674">
            <w:pPr>
              <w:jc w:val="center"/>
              <w:rPr>
                <w:sz w:val="24"/>
                <w:szCs w:val="24"/>
              </w:rPr>
            </w:pPr>
            <w:r w:rsidRPr="00F17674">
              <w:rPr>
                <w:sz w:val="24"/>
                <w:szCs w:val="24"/>
              </w:rPr>
              <w:t>6</w:t>
            </w:r>
          </w:p>
        </w:tc>
        <w:tc>
          <w:tcPr>
            <w:tcW w:w="1380" w:type="dxa"/>
          </w:tcPr>
          <w:p w14:paraId="4994A9E0" w14:textId="77777777" w:rsidR="00F17674" w:rsidRPr="00F17674" w:rsidRDefault="00F17674" w:rsidP="00F17674">
            <w:pPr>
              <w:jc w:val="center"/>
              <w:rPr>
                <w:sz w:val="24"/>
                <w:szCs w:val="24"/>
              </w:rPr>
            </w:pPr>
            <w:r w:rsidRPr="00F17674">
              <w:rPr>
                <w:sz w:val="24"/>
                <w:szCs w:val="24"/>
              </w:rPr>
              <w:t>6</w:t>
            </w:r>
          </w:p>
        </w:tc>
      </w:tr>
      <w:tr w:rsidR="00F17674" w:rsidRPr="00F17674" w14:paraId="780745FB" w14:textId="77777777" w:rsidTr="00C130BB">
        <w:tc>
          <w:tcPr>
            <w:tcW w:w="720" w:type="dxa"/>
          </w:tcPr>
          <w:p w14:paraId="7EB3043B" w14:textId="77777777" w:rsidR="00F17674" w:rsidRPr="00F17674" w:rsidRDefault="00F17674" w:rsidP="00F17674">
            <w:pPr>
              <w:jc w:val="center"/>
              <w:rPr>
                <w:sz w:val="24"/>
                <w:szCs w:val="24"/>
              </w:rPr>
            </w:pPr>
            <w:r w:rsidRPr="00F17674">
              <w:rPr>
                <w:sz w:val="24"/>
                <w:szCs w:val="24"/>
              </w:rPr>
              <w:t>10</w:t>
            </w:r>
          </w:p>
        </w:tc>
        <w:tc>
          <w:tcPr>
            <w:tcW w:w="3055" w:type="dxa"/>
          </w:tcPr>
          <w:p w14:paraId="34B653E1" w14:textId="77777777" w:rsidR="00F17674" w:rsidRPr="00F17674" w:rsidRDefault="00F17674" w:rsidP="00F17674">
            <w:pPr>
              <w:rPr>
                <w:sz w:val="24"/>
                <w:szCs w:val="24"/>
              </w:rPr>
            </w:pPr>
            <w:r w:rsidRPr="00F17674">
              <w:rPr>
                <w:sz w:val="24"/>
                <w:szCs w:val="24"/>
              </w:rPr>
              <w:t>Общеобразовательная организация</w:t>
            </w:r>
          </w:p>
        </w:tc>
        <w:tc>
          <w:tcPr>
            <w:tcW w:w="1980" w:type="dxa"/>
          </w:tcPr>
          <w:p w14:paraId="51BCAFBC" w14:textId="77777777" w:rsidR="00F17674" w:rsidRPr="00F17674" w:rsidRDefault="00F17674" w:rsidP="00F17674">
            <w:pPr>
              <w:rPr>
                <w:sz w:val="24"/>
                <w:szCs w:val="24"/>
              </w:rPr>
            </w:pPr>
            <w:r w:rsidRPr="00F17674">
              <w:rPr>
                <w:sz w:val="24"/>
                <w:szCs w:val="24"/>
              </w:rPr>
              <w:t>По заданию на проектирование</w:t>
            </w:r>
          </w:p>
        </w:tc>
        <w:tc>
          <w:tcPr>
            <w:tcW w:w="1260" w:type="dxa"/>
          </w:tcPr>
          <w:p w14:paraId="4EAEA6B3" w14:textId="77777777" w:rsidR="00F17674" w:rsidRPr="00F17674" w:rsidRDefault="00F17674" w:rsidP="00F17674">
            <w:pPr>
              <w:jc w:val="center"/>
              <w:rPr>
                <w:sz w:val="24"/>
                <w:szCs w:val="24"/>
              </w:rPr>
            </w:pPr>
            <w:r w:rsidRPr="00F17674">
              <w:rPr>
                <w:sz w:val="24"/>
                <w:szCs w:val="24"/>
              </w:rPr>
              <w:t>-</w:t>
            </w:r>
          </w:p>
        </w:tc>
        <w:tc>
          <w:tcPr>
            <w:tcW w:w="1800" w:type="dxa"/>
          </w:tcPr>
          <w:p w14:paraId="1D3DEDFB" w14:textId="77777777" w:rsidR="00F17674" w:rsidRPr="00F17674" w:rsidRDefault="00F17674" w:rsidP="00F17674">
            <w:pPr>
              <w:jc w:val="center"/>
              <w:rPr>
                <w:sz w:val="24"/>
                <w:szCs w:val="24"/>
              </w:rPr>
            </w:pPr>
            <w:r w:rsidRPr="00F17674">
              <w:rPr>
                <w:sz w:val="24"/>
                <w:szCs w:val="24"/>
              </w:rPr>
              <w:t>-</w:t>
            </w:r>
          </w:p>
        </w:tc>
        <w:tc>
          <w:tcPr>
            <w:tcW w:w="1380" w:type="dxa"/>
          </w:tcPr>
          <w:p w14:paraId="6BDF7E90" w14:textId="77777777" w:rsidR="00F17674" w:rsidRPr="00F17674" w:rsidRDefault="00F17674" w:rsidP="00F17674">
            <w:pPr>
              <w:jc w:val="center"/>
              <w:rPr>
                <w:sz w:val="24"/>
                <w:szCs w:val="24"/>
              </w:rPr>
            </w:pPr>
            <w:r w:rsidRPr="00F17674">
              <w:rPr>
                <w:sz w:val="24"/>
                <w:szCs w:val="24"/>
              </w:rPr>
              <w:t>2</w:t>
            </w:r>
          </w:p>
        </w:tc>
      </w:tr>
      <w:tr w:rsidR="00F17674" w:rsidRPr="00F17674" w14:paraId="4A2D4470" w14:textId="77777777" w:rsidTr="00C130BB">
        <w:tc>
          <w:tcPr>
            <w:tcW w:w="720" w:type="dxa"/>
          </w:tcPr>
          <w:p w14:paraId="4A14AF23" w14:textId="77777777" w:rsidR="00F17674" w:rsidRPr="00F17674" w:rsidRDefault="00F17674" w:rsidP="00F17674">
            <w:pPr>
              <w:jc w:val="center"/>
              <w:rPr>
                <w:sz w:val="24"/>
                <w:szCs w:val="24"/>
              </w:rPr>
            </w:pPr>
            <w:r w:rsidRPr="00F17674">
              <w:rPr>
                <w:sz w:val="24"/>
                <w:szCs w:val="24"/>
              </w:rPr>
              <w:t>11</w:t>
            </w:r>
          </w:p>
        </w:tc>
        <w:tc>
          <w:tcPr>
            <w:tcW w:w="3055" w:type="dxa"/>
          </w:tcPr>
          <w:p w14:paraId="168F9C6C" w14:textId="77777777" w:rsidR="00F17674" w:rsidRPr="00F17674" w:rsidRDefault="00F17674" w:rsidP="00F17674">
            <w:pPr>
              <w:rPr>
                <w:sz w:val="24"/>
                <w:szCs w:val="24"/>
              </w:rPr>
            </w:pPr>
            <w:r w:rsidRPr="00F17674">
              <w:rPr>
                <w:sz w:val="24"/>
                <w:szCs w:val="24"/>
              </w:rPr>
              <w:t>Дошкольная образовательная организация</w:t>
            </w:r>
          </w:p>
        </w:tc>
        <w:tc>
          <w:tcPr>
            <w:tcW w:w="1980" w:type="dxa"/>
          </w:tcPr>
          <w:p w14:paraId="1E709262" w14:textId="77777777" w:rsidR="00F17674" w:rsidRPr="00F17674" w:rsidRDefault="00F17674" w:rsidP="00F17674">
            <w:pPr>
              <w:rPr>
                <w:sz w:val="24"/>
                <w:szCs w:val="24"/>
              </w:rPr>
            </w:pPr>
            <w:r w:rsidRPr="00F17674">
              <w:rPr>
                <w:sz w:val="24"/>
                <w:szCs w:val="24"/>
              </w:rPr>
              <w:t>По заданию на проектирование</w:t>
            </w:r>
          </w:p>
        </w:tc>
        <w:tc>
          <w:tcPr>
            <w:tcW w:w="1260" w:type="dxa"/>
          </w:tcPr>
          <w:p w14:paraId="5FAC8773" w14:textId="77777777" w:rsidR="00F17674" w:rsidRPr="00F17674" w:rsidRDefault="00F17674" w:rsidP="00F17674">
            <w:pPr>
              <w:jc w:val="center"/>
              <w:rPr>
                <w:sz w:val="24"/>
                <w:szCs w:val="24"/>
              </w:rPr>
            </w:pPr>
            <w:r w:rsidRPr="00F17674">
              <w:rPr>
                <w:sz w:val="24"/>
                <w:szCs w:val="24"/>
              </w:rPr>
              <w:t>-</w:t>
            </w:r>
          </w:p>
        </w:tc>
        <w:tc>
          <w:tcPr>
            <w:tcW w:w="1800" w:type="dxa"/>
          </w:tcPr>
          <w:p w14:paraId="78D53C69" w14:textId="77777777" w:rsidR="00F17674" w:rsidRPr="00F17674" w:rsidRDefault="00F17674" w:rsidP="00F17674">
            <w:pPr>
              <w:jc w:val="center"/>
              <w:rPr>
                <w:sz w:val="24"/>
                <w:szCs w:val="24"/>
              </w:rPr>
            </w:pPr>
            <w:r w:rsidRPr="00F17674">
              <w:rPr>
                <w:sz w:val="24"/>
                <w:szCs w:val="24"/>
              </w:rPr>
              <w:t>-</w:t>
            </w:r>
          </w:p>
        </w:tc>
        <w:tc>
          <w:tcPr>
            <w:tcW w:w="1380" w:type="dxa"/>
          </w:tcPr>
          <w:p w14:paraId="277B8F18" w14:textId="77777777" w:rsidR="00F17674" w:rsidRPr="00F17674" w:rsidRDefault="00F17674" w:rsidP="00F17674">
            <w:pPr>
              <w:jc w:val="center"/>
              <w:rPr>
                <w:sz w:val="24"/>
                <w:szCs w:val="24"/>
              </w:rPr>
            </w:pPr>
            <w:r w:rsidRPr="00F17674">
              <w:rPr>
                <w:sz w:val="24"/>
                <w:szCs w:val="24"/>
              </w:rPr>
              <w:t>2</w:t>
            </w:r>
          </w:p>
        </w:tc>
      </w:tr>
      <w:tr w:rsidR="00F17674" w:rsidRPr="00F17674" w14:paraId="75B67D03" w14:textId="77777777" w:rsidTr="00C130BB">
        <w:tc>
          <w:tcPr>
            <w:tcW w:w="720" w:type="dxa"/>
          </w:tcPr>
          <w:p w14:paraId="45A769C8" w14:textId="77777777" w:rsidR="00F17674" w:rsidRPr="00F17674" w:rsidRDefault="00F17674" w:rsidP="00F17674">
            <w:pPr>
              <w:jc w:val="center"/>
              <w:rPr>
                <w:sz w:val="24"/>
                <w:szCs w:val="24"/>
              </w:rPr>
            </w:pPr>
            <w:r w:rsidRPr="00F17674">
              <w:rPr>
                <w:sz w:val="24"/>
                <w:szCs w:val="24"/>
              </w:rPr>
              <w:lastRenderedPageBreak/>
              <w:t>12</w:t>
            </w:r>
          </w:p>
        </w:tc>
        <w:tc>
          <w:tcPr>
            <w:tcW w:w="3055" w:type="dxa"/>
          </w:tcPr>
          <w:p w14:paraId="4292097A" w14:textId="77777777" w:rsidR="00F17674" w:rsidRPr="00F17674" w:rsidRDefault="00F17674" w:rsidP="00F17674">
            <w:pPr>
              <w:rPr>
                <w:sz w:val="24"/>
                <w:szCs w:val="24"/>
              </w:rPr>
            </w:pPr>
            <w:r w:rsidRPr="00F17674">
              <w:rPr>
                <w:sz w:val="24"/>
                <w:szCs w:val="24"/>
              </w:rPr>
              <w:t>Дошкольная образовательная организация</w:t>
            </w:r>
          </w:p>
        </w:tc>
        <w:tc>
          <w:tcPr>
            <w:tcW w:w="1980" w:type="dxa"/>
          </w:tcPr>
          <w:p w14:paraId="778275C4" w14:textId="77777777" w:rsidR="00F17674" w:rsidRPr="00F17674" w:rsidRDefault="00F17674" w:rsidP="00F17674">
            <w:pPr>
              <w:rPr>
                <w:sz w:val="24"/>
                <w:szCs w:val="24"/>
              </w:rPr>
            </w:pPr>
            <w:r w:rsidRPr="00F17674">
              <w:rPr>
                <w:sz w:val="24"/>
                <w:szCs w:val="24"/>
              </w:rPr>
              <w:t>По заданию на проектирование</w:t>
            </w:r>
          </w:p>
        </w:tc>
        <w:tc>
          <w:tcPr>
            <w:tcW w:w="1260" w:type="dxa"/>
          </w:tcPr>
          <w:p w14:paraId="62ECE859" w14:textId="77777777" w:rsidR="00F17674" w:rsidRPr="00F17674" w:rsidRDefault="00F17674" w:rsidP="00F17674">
            <w:pPr>
              <w:jc w:val="center"/>
              <w:rPr>
                <w:sz w:val="24"/>
                <w:szCs w:val="24"/>
              </w:rPr>
            </w:pPr>
            <w:r w:rsidRPr="00F17674">
              <w:rPr>
                <w:sz w:val="24"/>
                <w:szCs w:val="24"/>
              </w:rPr>
              <w:t>-</w:t>
            </w:r>
          </w:p>
        </w:tc>
        <w:tc>
          <w:tcPr>
            <w:tcW w:w="1800" w:type="dxa"/>
          </w:tcPr>
          <w:p w14:paraId="359A79D2" w14:textId="77777777" w:rsidR="00F17674" w:rsidRPr="00F17674" w:rsidRDefault="00F17674" w:rsidP="00F17674">
            <w:pPr>
              <w:jc w:val="center"/>
              <w:rPr>
                <w:sz w:val="24"/>
                <w:szCs w:val="24"/>
              </w:rPr>
            </w:pPr>
            <w:r w:rsidRPr="00F17674">
              <w:rPr>
                <w:sz w:val="24"/>
                <w:szCs w:val="24"/>
              </w:rPr>
              <w:t>-</w:t>
            </w:r>
          </w:p>
        </w:tc>
        <w:tc>
          <w:tcPr>
            <w:tcW w:w="1380" w:type="dxa"/>
          </w:tcPr>
          <w:p w14:paraId="02403ED1" w14:textId="77777777" w:rsidR="00F17674" w:rsidRPr="00F17674" w:rsidRDefault="00F17674" w:rsidP="00F17674">
            <w:pPr>
              <w:jc w:val="center"/>
              <w:rPr>
                <w:sz w:val="24"/>
                <w:szCs w:val="24"/>
              </w:rPr>
            </w:pPr>
            <w:r w:rsidRPr="00F17674">
              <w:rPr>
                <w:sz w:val="24"/>
                <w:szCs w:val="24"/>
              </w:rPr>
              <w:t>2</w:t>
            </w:r>
          </w:p>
        </w:tc>
      </w:tr>
      <w:tr w:rsidR="00F17674" w:rsidRPr="00F17674" w14:paraId="03C49DED" w14:textId="77777777" w:rsidTr="00C130BB">
        <w:tc>
          <w:tcPr>
            <w:tcW w:w="8815" w:type="dxa"/>
            <w:gridSpan w:val="5"/>
          </w:tcPr>
          <w:p w14:paraId="74E6D8EB" w14:textId="77777777" w:rsidR="00F17674" w:rsidRPr="00F17674" w:rsidRDefault="00F17674" w:rsidP="00F17674">
            <w:pPr>
              <w:jc w:val="left"/>
              <w:rPr>
                <w:b/>
                <w:bCs/>
                <w:sz w:val="24"/>
                <w:szCs w:val="24"/>
              </w:rPr>
            </w:pPr>
            <w:r w:rsidRPr="00F17674">
              <w:rPr>
                <w:b/>
                <w:bCs/>
                <w:sz w:val="24"/>
                <w:szCs w:val="24"/>
              </w:rPr>
              <w:t>Итого</w:t>
            </w:r>
          </w:p>
        </w:tc>
        <w:tc>
          <w:tcPr>
            <w:tcW w:w="1380" w:type="dxa"/>
          </w:tcPr>
          <w:p w14:paraId="571CB7D0" w14:textId="77777777" w:rsidR="00F17674" w:rsidRPr="00F17674" w:rsidRDefault="00F17674" w:rsidP="00F17674">
            <w:pPr>
              <w:jc w:val="center"/>
              <w:rPr>
                <w:b/>
                <w:bCs/>
                <w:sz w:val="24"/>
                <w:szCs w:val="24"/>
              </w:rPr>
            </w:pPr>
            <w:r w:rsidRPr="00F17674">
              <w:rPr>
                <w:b/>
                <w:bCs/>
                <w:sz w:val="24"/>
                <w:szCs w:val="24"/>
              </w:rPr>
              <w:t>390</w:t>
            </w:r>
          </w:p>
        </w:tc>
      </w:tr>
    </w:tbl>
    <w:p w14:paraId="28EB4E23" w14:textId="77777777" w:rsidR="00F17674" w:rsidRPr="00F17674" w:rsidRDefault="00F17674" w:rsidP="00F17674">
      <w:pPr>
        <w:ind w:firstLine="709"/>
      </w:pPr>
    </w:p>
    <w:p w14:paraId="662161AA" w14:textId="77777777" w:rsidR="00F17674" w:rsidRPr="00F17674" w:rsidRDefault="00F17674" w:rsidP="00F17674">
      <w:pPr>
        <w:ind w:firstLine="709"/>
      </w:pPr>
      <w:r w:rsidRPr="00F17674">
        <w:t xml:space="preserve">Обеспечение территории </w:t>
      </w:r>
      <w:proofErr w:type="spellStart"/>
      <w:r w:rsidRPr="00F17674">
        <w:t>машино</w:t>
      </w:r>
      <w:proofErr w:type="spellEnd"/>
      <w:r w:rsidRPr="00F17674">
        <w:t xml:space="preserve">-местами для парковки автомобилей посетителями объектов обслуживания населения осуществляется за счет размещения в границах проекта планировки (в границах элемента планировочной структуры) 390 </w:t>
      </w:r>
      <w:proofErr w:type="spellStart"/>
      <w:r w:rsidRPr="00F17674">
        <w:t>машино</w:t>
      </w:r>
      <w:proofErr w:type="spellEnd"/>
      <w:r w:rsidRPr="00F17674">
        <w:t xml:space="preserve">-мест на образуемых земельных участках многоквартирных жилых домов на расстоянии не более 200 м от объектов обслуживания населения. </w:t>
      </w:r>
    </w:p>
    <w:p w14:paraId="29ACA581" w14:textId="77777777" w:rsidR="00F17674" w:rsidRPr="00F17674" w:rsidRDefault="00F17674" w:rsidP="00F17674">
      <w:pPr>
        <w:ind w:firstLine="709"/>
      </w:pPr>
    </w:p>
    <w:p w14:paraId="5F560B2C" w14:textId="67D8BA51" w:rsidR="00F17674" w:rsidRPr="00F17674" w:rsidRDefault="00F17674" w:rsidP="00F17674">
      <w:pPr>
        <w:ind w:firstLine="709"/>
      </w:pPr>
      <w:r w:rsidRPr="00F17674">
        <w:t xml:space="preserve">В таблице 11 приведены показатели обеспеченности в </w:t>
      </w:r>
      <w:proofErr w:type="spellStart"/>
      <w:r w:rsidRPr="00F17674">
        <w:t>машино</w:t>
      </w:r>
      <w:proofErr w:type="spellEnd"/>
      <w:r w:rsidRPr="00F17674">
        <w:t>-местах по каждому многоквартирному дому с указанием номеров образуемых земельных участков, предназначенных для постоянного и временного хранения транспортных средств.</w:t>
      </w:r>
    </w:p>
    <w:p w14:paraId="7A17C6FD" w14:textId="77777777" w:rsidR="000E6BB7" w:rsidRDefault="000E6BB7" w:rsidP="000E6BB7">
      <w:pPr>
        <w:sectPr w:rsidR="000E6BB7" w:rsidSect="00B908C9">
          <w:headerReference w:type="first" r:id="rId16"/>
          <w:pgSz w:w="11906" w:h="16838"/>
          <w:pgMar w:top="1134" w:right="567" w:bottom="1134" w:left="1134" w:header="709" w:footer="709" w:gutter="0"/>
          <w:cols w:space="708"/>
          <w:docGrid w:linePitch="381"/>
        </w:sectPr>
      </w:pPr>
    </w:p>
    <w:p w14:paraId="3529F521" w14:textId="5DF7D6F9" w:rsidR="00D70E83" w:rsidRPr="00D70E83" w:rsidRDefault="00C24C11" w:rsidP="00C24C11">
      <w:pPr>
        <w:pStyle w:val="ae"/>
      </w:pPr>
      <w:r>
        <w:lastRenderedPageBreak/>
        <w:t xml:space="preserve">Таблица </w:t>
      </w:r>
      <w:fldSimple w:instr=" SEQ Таблица \* ARABIC ">
        <w:r w:rsidR="00E65669">
          <w:rPr>
            <w:noProof/>
          </w:rPr>
          <w:t>11</w:t>
        </w:r>
      </w:fldSimple>
      <w:r w:rsidR="00D70E83" w:rsidRPr="00D70E83">
        <w:t xml:space="preserve">. Обеспеченность в </w:t>
      </w:r>
      <w:proofErr w:type="spellStart"/>
      <w:r w:rsidR="00D70E83" w:rsidRPr="00D70E83">
        <w:t>машино</w:t>
      </w:r>
      <w:proofErr w:type="spellEnd"/>
      <w:r w:rsidR="00D70E83" w:rsidRPr="00D70E83">
        <w:t>-местах по каждому многоквартирному дому</w:t>
      </w:r>
    </w:p>
    <w:tbl>
      <w:tblPr>
        <w:tblStyle w:val="af"/>
        <w:tblW w:w="5000" w:type="pct"/>
        <w:jc w:val="center"/>
        <w:tblLayout w:type="fixed"/>
        <w:tblCellMar>
          <w:left w:w="28" w:type="dxa"/>
          <w:right w:w="28" w:type="dxa"/>
        </w:tblCellMar>
        <w:tblLook w:val="04A0" w:firstRow="1" w:lastRow="0" w:firstColumn="1" w:lastColumn="0" w:noHBand="0" w:noVBand="1"/>
      </w:tblPr>
      <w:tblGrid>
        <w:gridCol w:w="493"/>
        <w:gridCol w:w="615"/>
        <w:gridCol w:w="497"/>
        <w:gridCol w:w="497"/>
        <w:gridCol w:w="497"/>
        <w:gridCol w:w="498"/>
        <w:gridCol w:w="498"/>
        <w:gridCol w:w="498"/>
        <w:gridCol w:w="616"/>
        <w:gridCol w:w="616"/>
        <w:gridCol w:w="616"/>
        <w:gridCol w:w="498"/>
        <w:gridCol w:w="498"/>
        <w:gridCol w:w="498"/>
        <w:gridCol w:w="498"/>
        <w:gridCol w:w="498"/>
        <w:gridCol w:w="380"/>
        <w:gridCol w:w="498"/>
        <w:gridCol w:w="1323"/>
        <w:gridCol w:w="1087"/>
        <w:gridCol w:w="969"/>
        <w:gridCol w:w="969"/>
        <w:gridCol w:w="969"/>
      </w:tblGrid>
      <w:tr w:rsidR="00D70E83" w:rsidRPr="00D70E83" w14:paraId="4CFDB603" w14:textId="77777777" w:rsidTr="005D1E04">
        <w:trPr>
          <w:jc w:val="center"/>
        </w:trPr>
        <w:tc>
          <w:tcPr>
            <w:tcW w:w="1615" w:type="dxa"/>
            <w:gridSpan w:val="2"/>
          </w:tcPr>
          <w:p w14:paraId="25ADC317" w14:textId="77777777" w:rsidR="00D70E83" w:rsidRPr="00D70E83" w:rsidRDefault="00D70E83" w:rsidP="00D70E83">
            <w:pPr>
              <w:jc w:val="center"/>
              <w:rPr>
                <w:sz w:val="24"/>
                <w:szCs w:val="24"/>
              </w:rPr>
            </w:pPr>
          </w:p>
        </w:tc>
        <w:tc>
          <w:tcPr>
            <w:tcW w:w="720" w:type="dxa"/>
            <w:shd w:val="clear" w:color="auto" w:fill="FFFFFF" w:themeFill="background1"/>
          </w:tcPr>
          <w:p w14:paraId="16220381" w14:textId="77777777" w:rsidR="00D70E83" w:rsidRPr="00D70E83" w:rsidRDefault="00D70E83" w:rsidP="00D70E83">
            <w:pPr>
              <w:jc w:val="center"/>
              <w:rPr>
                <w:sz w:val="24"/>
                <w:szCs w:val="24"/>
              </w:rPr>
            </w:pPr>
            <w:proofErr w:type="gramStart"/>
            <w:r w:rsidRPr="00D70E83">
              <w:rPr>
                <w:sz w:val="24"/>
                <w:szCs w:val="24"/>
              </w:rPr>
              <w:t>:ЗУ</w:t>
            </w:r>
            <w:proofErr w:type="gramEnd"/>
            <w:r w:rsidRPr="00D70E83">
              <w:rPr>
                <w:sz w:val="24"/>
                <w:szCs w:val="24"/>
              </w:rPr>
              <w:t>1</w:t>
            </w:r>
          </w:p>
        </w:tc>
        <w:tc>
          <w:tcPr>
            <w:tcW w:w="720" w:type="dxa"/>
            <w:shd w:val="clear" w:color="auto" w:fill="FFFFFF" w:themeFill="background1"/>
          </w:tcPr>
          <w:p w14:paraId="31ED1D8B" w14:textId="77777777" w:rsidR="00D70E83" w:rsidRPr="00D70E83" w:rsidRDefault="00D70E83" w:rsidP="00D70E83">
            <w:pPr>
              <w:jc w:val="center"/>
              <w:rPr>
                <w:sz w:val="24"/>
                <w:szCs w:val="24"/>
              </w:rPr>
            </w:pPr>
            <w:proofErr w:type="gramStart"/>
            <w:r w:rsidRPr="00D70E83">
              <w:rPr>
                <w:sz w:val="24"/>
                <w:szCs w:val="24"/>
              </w:rPr>
              <w:t>:ЗУ</w:t>
            </w:r>
            <w:proofErr w:type="gramEnd"/>
            <w:r w:rsidRPr="00D70E83">
              <w:rPr>
                <w:sz w:val="24"/>
                <w:szCs w:val="24"/>
              </w:rPr>
              <w:t>2</w:t>
            </w:r>
          </w:p>
        </w:tc>
        <w:tc>
          <w:tcPr>
            <w:tcW w:w="720" w:type="dxa"/>
            <w:shd w:val="clear" w:color="auto" w:fill="FFFFFF" w:themeFill="background1"/>
          </w:tcPr>
          <w:p w14:paraId="70932161" w14:textId="77777777" w:rsidR="00D70E83" w:rsidRPr="00D70E83" w:rsidRDefault="00D70E83" w:rsidP="00D70E83">
            <w:pPr>
              <w:jc w:val="center"/>
              <w:rPr>
                <w:sz w:val="24"/>
                <w:szCs w:val="24"/>
              </w:rPr>
            </w:pPr>
            <w:proofErr w:type="gramStart"/>
            <w:r w:rsidRPr="00D70E83">
              <w:rPr>
                <w:sz w:val="24"/>
                <w:szCs w:val="24"/>
              </w:rPr>
              <w:t>:ЗУ</w:t>
            </w:r>
            <w:proofErr w:type="gramEnd"/>
            <w:r w:rsidRPr="00D70E83">
              <w:rPr>
                <w:sz w:val="24"/>
                <w:szCs w:val="24"/>
              </w:rPr>
              <w:t>3</w:t>
            </w:r>
          </w:p>
        </w:tc>
        <w:tc>
          <w:tcPr>
            <w:tcW w:w="720" w:type="dxa"/>
            <w:shd w:val="clear" w:color="auto" w:fill="DBE5F1" w:themeFill="accent1" w:themeFillTint="33"/>
          </w:tcPr>
          <w:p w14:paraId="577475CE" w14:textId="77777777" w:rsidR="00D70E83" w:rsidRPr="00D70E83" w:rsidRDefault="00D70E83" w:rsidP="00D70E83">
            <w:pPr>
              <w:jc w:val="center"/>
              <w:rPr>
                <w:sz w:val="24"/>
                <w:szCs w:val="24"/>
              </w:rPr>
            </w:pPr>
            <w:proofErr w:type="gramStart"/>
            <w:r w:rsidRPr="00D70E83">
              <w:rPr>
                <w:sz w:val="24"/>
                <w:szCs w:val="24"/>
              </w:rPr>
              <w:t>:ЗУ</w:t>
            </w:r>
            <w:proofErr w:type="gramEnd"/>
            <w:r w:rsidRPr="00D70E83">
              <w:rPr>
                <w:sz w:val="24"/>
                <w:szCs w:val="24"/>
              </w:rPr>
              <w:t>4</w:t>
            </w:r>
          </w:p>
        </w:tc>
        <w:tc>
          <w:tcPr>
            <w:tcW w:w="720" w:type="dxa"/>
          </w:tcPr>
          <w:p w14:paraId="29D84B82" w14:textId="77777777" w:rsidR="00D70E83" w:rsidRPr="00D70E83" w:rsidRDefault="00D70E83" w:rsidP="00D70E83">
            <w:pPr>
              <w:jc w:val="center"/>
              <w:rPr>
                <w:sz w:val="24"/>
                <w:szCs w:val="24"/>
              </w:rPr>
            </w:pPr>
            <w:proofErr w:type="gramStart"/>
            <w:r w:rsidRPr="00D70E83">
              <w:rPr>
                <w:sz w:val="24"/>
                <w:szCs w:val="24"/>
              </w:rPr>
              <w:t>:ЗУ</w:t>
            </w:r>
            <w:proofErr w:type="gramEnd"/>
            <w:r w:rsidRPr="00D70E83">
              <w:rPr>
                <w:sz w:val="24"/>
                <w:szCs w:val="24"/>
              </w:rPr>
              <w:t>5</w:t>
            </w:r>
          </w:p>
        </w:tc>
        <w:tc>
          <w:tcPr>
            <w:tcW w:w="720" w:type="dxa"/>
          </w:tcPr>
          <w:p w14:paraId="69D594BD" w14:textId="77777777" w:rsidR="00D70E83" w:rsidRPr="00D70E83" w:rsidRDefault="00D70E83" w:rsidP="00D70E83">
            <w:pPr>
              <w:jc w:val="center"/>
              <w:rPr>
                <w:sz w:val="24"/>
                <w:szCs w:val="24"/>
              </w:rPr>
            </w:pPr>
            <w:proofErr w:type="gramStart"/>
            <w:r w:rsidRPr="00D70E83">
              <w:rPr>
                <w:sz w:val="24"/>
                <w:szCs w:val="24"/>
              </w:rPr>
              <w:t>:ЗУ</w:t>
            </w:r>
            <w:proofErr w:type="gramEnd"/>
            <w:r w:rsidRPr="00D70E83">
              <w:rPr>
                <w:sz w:val="24"/>
                <w:szCs w:val="24"/>
              </w:rPr>
              <w:t>6</w:t>
            </w:r>
          </w:p>
        </w:tc>
        <w:tc>
          <w:tcPr>
            <w:tcW w:w="900" w:type="dxa"/>
          </w:tcPr>
          <w:p w14:paraId="41B800AF" w14:textId="77777777" w:rsidR="00D70E83" w:rsidRPr="00D70E83" w:rsidRDefault="00D70E83" w:rsidP="00D70E83">
            <w:pPr>
              <w:jc w:val="center"/>
              <w:rPr>
                <w:sz w:val="24"/>
                <w:szCs w:val="24"/>
              </w:rPr>
            </w:pPr>
            <w:proofErr w:type="gramStart"/>
            <w:r w:rsidRPr="00D70E83">
              <w:rPr>
                <w:sz w:val="24"/>
                <w:szCs w:val="24"/>
              </w:rPr>
              <w:t>:ЗУ</w:t>
            </w:r>
            <w:proofErr w:type="gramEnd"/>
            <w:r w:rsidRPr="00D70E83">
              <w:rPr>
                <w:sz w:val="24"/>
                <w:szCs w:val="24"/>
              </w:rPr>
              <w:t>10</w:t>
            </w:r>
            <w:r w:rsidRPr="00D70E83">
              <w:rPr>
                <w:sz w:val="24"/>
                <w:szCs w:val="24"/>
              </w:rPr>
              <w:br/>
              <w:t>(гараж)</w:t>
            </w:r>
          </w:p>
        </w:tc>
        <w:tc>
          <w:tcPr>
            <w:tcW w:w="900" w:type="dxa"/>
          </w:tcPr>
          <w:p w14:paraId="4AFF143D" w14:textId="77777777" w:rsidR="00D70E83" w:rsidRPr="00D70E83" w:rsidRDefault="00D70E83" w:rsidP="00D70E83">
            <w:pPr>
              <w:jc w:val="center"/>
              <w:rPr>
                <w:sz w:val="24"/>
                <w:szCs w:val="24"/>
                <w:lang w:val="en-US"/>
              </w:rPr>
            </w:pPr>
            <w:proofErr w:type="gramStart"/>
            <w:r w:rsidRPr="00D70E83">
              <w:rPr>
                <w:sz w:val="24"/>
                <w:szCs w:val="24"/>
              </w:rPr>
              <w:t>:ЗУ</w:t>
            </w:r>
            <w:proofErr w:type="gramEnd"/>
            <w:r w:rsidRPr="00D70E83">
              <w:rPr>
                <w:sz w:val="24"/>
                <w:szCs w:val="24"/>
              </w:rPr>
              <w:t>1</w:t>
            </w:r>
            <w:r w:rsidRPr="00D70E83">
              <w:rPr>
                <w:sz w:val="24"/>
                <w:szCs w:val="24"/>
                <w:lang w:val="en-US"/>
              </w:rPr>
              <w:t>1</w:t>
            </w:r>
          </w:p>
          <w:p w14:paraId="36B839C2" w14:textId="77777777" w:rsidR="00D70E83" w:rsidRPr="00D70E83" w:rsidRDefault="00D70E83" w:rsidP="00D70E83">
            <w:pPr>
              <w:jc w:val="center"/>
              <w:rPr>
                <w:sz w:val="24"/>
                <w:szCs w:val="24"/>
              </w:rPr>
            </w:pPr>
            <w:r w:rsidRPr="00D70E83">
              <w:rPr>
                <w:sz w:val="24"/>
                <w:szCs w:val="24"/>
              </w:rPr>
              <w:t>(гараж)</w:t>
            </w:r>
          </w:p>
        </w:tc>
        <w:tc>
          <w:tcPr>
            <w:tcW w:w="900" w:type="dxa"/>
          </w:tcPr>
          <w:p w14:paraId="548C99E6" w14:textId="77777777" w:rsidR="00D70E83" w:rsidRPr="00D70E83" w:rsidRDefault="00D70E83" w:rsidP="00D70E83">
            <w:pPr>
              <w:jc w:val="center"/>
              <w:rPr>
                <w:sz w:val="24"/>
                <w:szCs w:val="24"/>
                <w:lang w:val="en-US"/>
              </w:rPr>
            </w:pPr>
            <w:proofErr w:type="gramStart"/>
            <w:r w:rsidRPr="00D70E83">
              <w:rPr>
                <w:sz w:val="24"/>
                <w:szCs w:val="24"/>
              </w:rPr>
              <w:t>:ЗУ</w:t>
            </w:r>
            <w:proofErr w:type="gramEnd"/>
            <w:r w:rsidRPr="00D70E83">
              <w:rPr>
                <w:sz w:val="24"/>
                <w:szCs w:val="24"/>
              </w:rPr>
              <w:t>1</w:t>
            </w:r>
            <w:r w:rsidRPr="00D70E83">
              <w:rPr>
                <w:sz w:val="24"/>
                <w:szCs w:val="24"/>
                <w:lang w:val="en-US"/>
              </w:rPr>
              <w:t>2</w:t>
            </w:r>
          </w:p>
          <w:p w14:paraId="30F8DEE7" w14:textId="77777777" w:rsidR="00D70E83" w:rsidRPr="00D70E83" w:rsidRDefault="00D70E83" w:rsidP="00D70E83">
            <w:pPr>
              <w:jc w:val="center"/>
              <w:rPr>
                <w:sz w:val="24"/>
                <w:szCs w:val="24"/>
              </w:rPr>
            </w:pPr>
            <w:r w:rsidRPr="00D70E83">
              <w:rPr>
                <w:sz w:val="24"/>
                <w:szCs w:val="24"/>
              </w:rPr>
              <w:t>(гараж)</w:t>
            </w:r>
          </w:p>
        </w:tc>
        <w:tc>
          <w:tcPr>
            <w:tcW w:w="720" w:type="dxa"/>
          </w:tcPr>
          <w:p w14:paraId="568C0F4B" w14:textId="77777777" w:rsidR="00D70E83" w:rsidRPr="00D70E83" w:rsidRDefault="00D70E83" w:rsidP="00D70E83">
            <w:pPr>
              <w:jc w:val="center"/>
              <w:rPr>
                <w:sz w:val="24"/>
                <w:szCs w:val="24"/>
              </w:rPr>
            </w:pPr>
            <w:proofErr w:type="gramStart"/>
            <w:r w:rsidRPr="00D70E83">
              <w:rPr>
                <w:sz w:val="24"/>
                <w:szCs w:val="24"/>
              </w:rPr>
              <w:t>:ЗУ</w:t>
            </w:r>
            <w:proofErr w:type="gramEnd"/>
            <w:r w:rsidRPr="00D70E83">
              <w:rPr>
                <w:sz w:val="24"/>
                <w:szCs w:val="24"/>
              </w:rPr>
              <w:t>29</w:t>
            </w:r>
          </w:p>
        </w:tc>
        <w:tc>
          <w:tcPr>
            <w:tcW w:w="720" w:type="dxa"/>
          </w:tcPr>
          <w:p w14:paraId="5633A61B" w14:textId="77777777" w:rsidR="00D70E83" w:rsidRPr="00D70E83" w:rsidRDefault="00D70E83" w:rsidP="00D70E83">
            <w:pPr>
              <w:jc w:val="center"/>
              <w:rPr>
                <w:sz w:val="24"/>
                <w:szCs w:val="24"/>
                <w:lang w:val="en-US"/>
              </w:rPr>
            </w:pPr>
            <w:proofErr w:type="gramStart"/>
            <w:r w:rsidRPr="00D70E83">
              <w:rPr>
                <w:sz w:val="24"/>
                <w:szCs w:val="24"/>
              </w:rPr>
              <w:t>:ЗУ</w:t>
            </w:r>
            <w:proofErr w:type="gramEnd"/>
            <w:r w:rsidRPr="00D70E83">
              <w:rPr>
                <w:sz w:val="24"/>
                <w:szCs w:val="24"/>
                <w:lang w:val="en-US"/>
              </w:rPr>
              <w:t>71</w:t>
            </w:r>
          </w:p>
        </w:tc>
        <w:tc>
          <w:tcPr>
            <w:tcW w:w="720" w:type="dxa"/>
          </w:tcPr>
          <w:p w14:paraId="16784F4D" w14:textId="77777777" w:rsidR="00D70E83" w:rsidRPr="00D70E83" w:rsidRDefault="00D70E83" w:rsidP="00D70E83">
            <w:pPr>
              <w:jc w:val="center"/>
              <w:rPr>
                <w:sz w:val="24"/>
                <w:szCs w:val="24"/>
              </w:rPr>
            </w:pPr>
            <w:proofErr w:type="gramStart"/>
            <w:r w:rsidRPr="00D70E83">
              <w:rPr>
                <w:sz w:val="24"/>
                <w:szCs w:val="24"/>
              </w:rPr>
              <w:t>:ЗУ</w:t>
            </w:r>
            <w:proofErr w:type="gramEnd"/>
          </w:p>
          <w:p w14:paraId="2086E942" w14:textId="77777777" w:rsidR="00D70E83" w:rsidRPr="00D70E83" w:rsidRDefault="00D70E83" w:rsidP="00D70E83">
            <w:pPr>
              <w:jc w:val="center"/>
              <w:rPr>
                <w:sz w:val="24"/>
                <w:szCs w:val="24"/>
              </w:rPr>
            </w:pPr>
            <w:r w:rsidRPr="00D70E83">
              <w:rPr>
                <w:sz w:val="24"/>
                <w:szCs w:val="24"/>
                <w:lang w:val="en-US"/>
              </w:rPr>
              <w:t>72, 73</w:t>
            </w:r>
          </w:p>
        </w:tc>
        <w:tc>
          <w:tcPr>
            <w:tcW w:w="720" w:type="dxa"/>
          </w:tcPr>
          <w:p w14:paraId="72AF49DD" w14:textId="77777777" w:rsidR="00D70E83" w:rsidRPr="00D70E83" w:rsidRDefault="00D70E83" w:rsidP="00D70E83">
            <w:pPr>
              <w:jc w:val="center"/>
              <w:rPr>
                <w:sz w:val="24"/>
                <w:szCs w:val="24"/>
              </w:rPr>
            </w:pPr>
            <w:proofErr w:type="gramStart"/>
            <w:r w:rsidRPr="00D70E83">
              <w:rPr>
                <w:sz w:val="24"/>
                <w:szCs w:val="24"/>
              </w:rPr>
              <w:t>:ЗУ</w:t>
            </w:r>
            <w:proofErr w:type="gramEnd"/>
          </w:p>
          <w:p w14:paraId="49B188AA" w14:textId="77777777" w:rsidR="00D70E83" w:rsidRPr="00D70E83" w:rsidRDefault="00D70E83" w:rsidP="00D70E83">
            <w:pPr>
              <w:jc w:val="center"/>
              <w:rPr>
                <w:sz w:val="24"/>
                <w:szCs w:val="24"/>
                <w:lang w:val="en-US"/>
              </w:rPr>
            </w:pPr>
            <w:r w:rsidRPr="00D70E83">
              <w:rPr>
                <w:sz w:val="24"/>
                <w:szCs w:val="24"/>
                <w:lang w:val="en-US"/>
              </w:rPr>
              <w:t>7</w:t>
            </w:r>
            <w:r w:rsidRPr="00D70E83">
              <w:rPr>
                <w:sz w:val="24"/>
                <w:szCs w:val="24"/>
              </w:rPr>
              <w:t>5</w:t>
            </w:r>
            <w:r w:rsidRPr="00D70E83">
              <w:rPr>
                <w:sz w:val="24"/>
                <w:szCs w:val="24"/>
                <w:lang w:val="en-US"/>
              </w:rPr>
              <w:t>, 76</w:t>
            </w:r>
          </w:p>
        </w:tc>
        <w:tc>
          <w:tcPr>
            <w:tcW w:w="720" w:type="dxa"/>
          </w:tcPr>
          <w:p w14:paraId="3AD4B275" w14:textId="77777777" w:rsidR="00D70E83" w:rsidRPr="00D70E83" w:rsidRDefault="00D70E83" w:rsidP="00D70E83">
            <w:pPr>
              <w:jc w:val="center"/>
              <w:rPr>
                <w:sz w:val="24"/>
                <w:szCs w:val="24"/>
                <w:lang w:val="en-US"/>
              </w:rPr>
            </w:pPr>
            <w:proofErr w:type="gramStart"/>
            <w:r w:rsidRPr="00D70E83">
              <w:rPr>
                <w:sz w:val="24"/>
                <w:szCs w:val="24"/>
              </w:rPr>
              <w:t>:ЗУ</w:t>
            </w:r>
            <w:proofErr w:type="gramEnd"/>
            <w:r w:rsidRPr="00D70E83">
              <w:rPr>
                <w:sz w:val="24"/>
                <w:szCs w:val="24"/>
                <w:lang w:val="en-US"/>
              </w:rPr>
              <w:t xml:space="preserve"> </w:t>
            </w:r>
            <w:r w:rsidRPr="00D70E83">
              <w:rPr>
                <w:sz w:val="24"/>
                <w:szCs w:val="24"/>
              </w:rPr>
              <w:t>77</w:t>
            </w:r>
            <w:r w:rsidRPr="00D70E83">
              <w:rPr>
                <w:sz w:val="24"/>
                <w:szCs w:val="24"/>
                <w:lang w:val="en-US"/>
              </w:rPr>
              <w:t>, 78</w:t>
            </w:r>
          </w:p>
        </w:tc>
        <w:tc>
          <w:tcPr>
            <w:tcW w:w="540" w:type="dxa"/>
          </w:tcPr>
          <w:p w14:paraId="0CCEFE09" w14:textId="77777777" w:rsidR="00D70E83" w:rsidRPr="00D70E83" w:rsidRDefault="00D70E83" w:rsidP="00D70E83">
            <w:pPr>
              <w:jc w:val="center"/>
              <w:rPr>
                <w:sz w:val="24"/>
                <w:szCs w:val="24"/>
              </w:rPr>
            </w:pPr>
            <w:proofErr w:type="gramStart"/>
            <w:r w:rsidRPr="00D70E83">
              <w:rPr>
                <w:sz w:val="24"/>
                <w:szCs w:val="24"/>
              </w:rPr>
              <w:t>:ЗУ</w:t>
            </w:r>
            <w:proofErr w:type="gramEnd"/>
          </w:p>
          <w:p w14:paraId="7BF45657" w14:textId="77777777" w:rsidR="00D70E83" w:rsidRPr="00D70E83" w:rsidRDefault="00D70E83" w:rsidP="00D70E83">
            <w:pPr>
              <w:jc w:val="center"/>
              <w:rPr>
                <w:sz w:val="24"/>
                <w:szCs w:val="24"/>
              </w:rPr>
            </w:pPr>
            <w:r w:rsidRPr="00D70E83">
              <w:rPr>
                <w:sz w:val="24"/>
                <w:szCs w:val="24"/>
                <w:lang w:val="en-US"/>
              </w:rPr>
              <w:t>7</w:t>
            </w:r>
            <w:r w:rsidRPr="00D70E83">
              <w:rPr>
                <w:sz w:val="24"/>
                <w:szCs w:val="24"/>
              </w:rPr>
              <w:t>4</w:t>
            </w:r>
          </w:p>
        </w:tc>
        <w:tc>
          <w:tcPr>
            <w:tcW w:w="720" w:type="dxa"/>
          </w:tcPr>
          <w:p w14:paraId="67A134D9" w14:textId="77777777" w:rsidR="00D70E83" w:rsidRPr="00D70E83" w:rsidRDefault="00D70E83" w:rsidP="00D70E83">
            <w:pPr>
              <w:jc w:val="center"/>
              <w:rPr>
                <w:sz w:val="24"/>
                <w:szCs w:val="24"/>
              </w:rPr>
            </w:pPr>
            <w:proofErr w:type="gramStart"/>
            <w:r w:rsidRPr="00D70E83">
              <w:rPr>
                <w:sz w:val="24"/>
                <w:szCs w:val="24"/>
              </w:rPr>
              <w:t>:ЗУ</w:t>
            </w:r>
            <w:proofErr w:type="gramEnd"/>
          </w:p>
          <w:p w14:paraId="2E7562BE" w14:textId="77777777" w:rsidR="00D70E83" w:rsidRPr="00D70E83" w:rsidRDefault="00D70E83" w:rsidP="00D70E83">
            <w:pPr>
              <w:jc w:val="center"/>
              <w:rPr>
                <w:sz w:val="24"/>
                <w:szCs w:val="24"/>
                <w:lang w:val="en-US"/>
              </w:rPr>
            </w:pPr>
            <w:r w:rsidRPr="00D70E83">
              <w:rPr>
                <w:sz w:val="24"/>
                <w:szCs w:val="24"/>
                <w:lang w:val="en-US"/>
              </w:rPr>
              <w:t>79, 80</w:t>
            </w:r>
          </w:p>
        </w:tc>
        <w:tc>
          <w:tcPr>
            <w:tcW w:w="1980" w:type="dxa"/>
          </w:tcPr>
          <w:p w14:paraId="6859DACD" w14:textId="77777777" w:rsidR="00D70E83" w:rsidRPr="00D70E83" w:rsidRDefault="00D70E83" w:rsidP="00D70E83">
            <w:pPr>
              <w:jc w:val="center"/>
              <w:rPr>
                <w:sz w:val="24"/>
                <w:szCs w:val="24"/>
              </w:rPr>
            </w:pPr>
            <w:r w:rsidRPr="00D70E83">
              <w:rPr>
                <w:sz w:val="24"/>
                <w:szCs w:val="24"/>
              </w:rPr>
              <w:t>Требуется</w:t>
            </w:r>
          </w:p>
          <w:p w14:paraId="5A2BEB20" w14:textId="77777777" w:rsidR="00D70E83" w:rsidRPr="00D70E83" w:rsidRDefault="00D70E83" w:rsidP="00D70E83">
            <w:pPr>
              <w:jc w:val="center"/>
              <w:rPr>
                <w:sz w:val="24"/>
                <w:szCs w:val="24"/>
              </w:rPr>
            </w:pPr>
            <w:r w:rsidRPr="00D70E83">
              <w:rPr>
                <w:sz w:val="24"/>
                <w:szCs w:val="24"/>
              </w:rPr>
              <w:t>для постоянного хранения</w:t>
            </w:r>
          </w:p>
        </w:tc>
        <w:tc>
          <w:tcPr>
            <w:tcW w:w="1620" w:type="dxa"/>
          </w:tcPr>
          <w:p w14:paraId="61E7FFBE" w14:textId="77777777" w:rsidR="00D70E83" w:rsidRPr="00D70E83" w:rsidRDefault="00D70E83" w:rsidP="00D70E83">
            <w:pPr>
              <w:jc w:val="center"/>
              <w:rPr>
                <w:sz w:val="24"/>
                <w:szCs w:val="24"/>
              </w:rPr>
            </w:pPr>
            <w:r w:rsidRPr="00D70E83">
              <w:rPr>
                <w:sz w:val="24"/>
                <w:szCs w:val="24"/>
              </w:rPr>
              <w:t>Требуется</w:t>
            </w:r>
          </w:p>
          <w:p w14:paraId="1C4B030D" w14:textId="77777777" w:rsidR="00D70E83" w:rsidRPr="00D70E83" w:rsidRDefault="00D70E83" w:rsidP="00D70E83">
            <w:pPr>
              <w:jc w:val="center"/>
              <w:rPr>
                <w:sz w:val="24"/>
                <w:szCs w:val="24"/>
              </w:rPr>
            </w:pPr>
            <w:r w:rsidRPr="00D70E83">
              <w:rPr>
                <w:sz w:val="24"/>
                <w:szCs w:val="24"/>
              </w:rPr>
              <w:t>для временного хранения</w:t>
            </w:r>
          </w:p>
        </w:tc>
        <w:tc>
          <w:tcPr>
            <w:tcW w:w="1440" w:type="dxa"/>
          </w:tcPr>
          <w:p w14:paraId="04C0DA33" w14:textId="77777777" w:rsidR="00D70E83" w:rsidRPr="00D70E83" w:rsidRDefault="00D70E83" w:rsidP="00D70E83">
            <w:pPr>
              <w:jc w:val="center"/>
              <w:rPr>
                <w:sz w:val="24"/>
                <w:szCs w:val="24"/>
              </w:rPr>
            </w:pPr>
            <w:r w:rsidRPr="00D70E83">
              <w:rPr>
                <w:sz w:val="24"/>
                <w:szCs w:val="24"/>
              </w:rPr>
              <w:t>Требуется всего</w:t>
            </w:r>
          </w:p>
          <w:p w14:paraId="757F8D26" w14:textId="77777777" w:rsidR="00D70E83" w:rsidRPr="00D70E83" w:rsidRDefault="00D70E83" w:rsidP="00D70E83">
            <w:pPr>
              <w:jc w:val="center"/>
              <w:rPr>
                <w:sz w:val="24"/>
                <w:szCs w:val="24"/>
              </w:rPr>
            </w:pPr>
          </w:p>
        </w:tc>
        <w:tc>
          <w:tcPr>
            <w:tcW w:w="1440" w:type="dxa"/>
          </w:tcPr>
          <w:p w14:paraId="3956D49B" w14:textId="77777777" w:rsidR="00D70E83" w:rsidRPr="00D70E83" w:rsidRDefault="00D70E83" w:rsidP="00D70E83">
            <w:pPr>
              <w:jc w:val="center"/>
              <w:rPr>
                <w:sz w:val="24"/>
                <w:szCs w:val="24"/>
                <w:lang w:val="en-US"/>
              </w:rPr>
            </w:pPr>
            <w:r w:rsidRPr="00D70E83">
              <w:rPr>
                <w:sz w:val="24"/>
                <w:szCs w:val="24"/>
              </w:rPr>
              <w:t>Принято в проекте</w:t>
            </w:r>
          </w:p>
        </w:tc>
        <w:tc>
          <w:tcPr>
            <w:tcW w:w="1440" w:type="dxa"/>
          </w:tcPr>
          <w:p w14:paraId="53270411" w14:textId="77777777" w:rsidR="00D70E83" w:rsidRPr="00D70E83" w:rsidRDefault="00D70E83" w:rsidP="00D70E83">
            <w:pPr>
              <w:jc w:val="center"/>
              <w:rPr>
                <w:sz w:val="24"/>
                <w:szCs w:val="24"/>
              </w:rPr>
            </w:pPr>
            <w:r w:rsidRPr="00D70E83">
              <w:rPr>
                <w:sz w:val="24"/>
                <w:szCs w:val="24"/>
              </w:rPr>
              <w:t xml:space="preserve">Профицит </w:t>
            </w:r>
            <w:proofErr w:type="spellStart"/>
            <w:r w:rsidRPr="00D70E83">
              <w:rPr>
                <w:sz w:val="24"/>
                <w:szCs w:val="24"/>
              </w:rPr>
              <w:t>машино</w:t>
            </w:r>
            <w:proofErr w:type="spellEnd"/>
            <w:r w:rsidRPr="00D70E83">
              <w:rPr>
                <w:sz w:val="24"/>
                <w:szCs w:val="24"/>
              </w:rPr>
              <w:t>-</w:t>
            </w:r>
          </w:p>
          <w:p w14:paraId="1AD3DE23" w14:textId="77777777" w:rsidR="00D70E83" w:rsidRPr="00D70E83" w:rsidRDefault="00D70E83" w:rsidP="00D70E83">
            <w:pPr>
              <w:jc w:val="center"/>
              <w:rPr>
                <w:sz w:val="24"/>
                <w:szCs w:val="24"/>
              </w:rPr>
            </w:pPr>
            <w:r w:rsidRPr="00D70E83">
              <w:rPr>
                <w:sz w:val="24"/>
                <w:szCs w:val="24"/>
              </w:rPr>
              <w:t>мест</w:t>
            </w:r>
          </w:p>
        </w:tc>
      </w:tr>
      <w:tr w:rsidR="00044FBF" w:rsidRPr="00D70E83" w14:paraId="411C4A26" w14:textId="77777777" w:rsidTr="005D1E04">
        <w:trPr>
          <w:jc w:val="center"/>
        </w:trPr>
        <w:tc>
          <w:tcPr>
            <w:tcW w:w="715" w:type="dxa"/>
            <w:shd w:val="clear" w:color="auto" w:fill="FFFFFF" w:themeFill="background1"/>
          </w:tcPr>
          <w:p w14:paraId="3C3C6E00" w14:textId="77777777" w:rsidR="00D70E83" w:rsidRPr="00D70E83" w:rsidRDefault="00D70E83" w:rsidP="00D70E83">
            <w:pPr>
              <w:jc w:val="center"/>
              <w:rPr>
                <w:sz w:val="24"/>
                <w:szCs w:val="24"/>
              </w:rPr>
            </w:pPr>
            <w:proofErr w:type="gramStart"/>
            <w:r w:rsidRPr="00D70E83">
              <w:rPr>
                <w:sz w:val="24"/>
                <w:szCs w:val="24"/>
              </w:rPr>
              <w:t>:ЗУ</w:t>
            </w:r>
            <w:proofErr w:type="gramEnd"/>
            <w:r w:rsidRPr="00D70E83">
              <w:rPr>
                <w:sz w:val="24"/>
                <w:szCs w:val="24"/>
              </w:rPr>
              <w:t>1</w:t>
            </w:r>
          </w:p>
        </w:tc>
        <w:tc>
          <w:tcPr>
            <w:tcW w:w="900" w:type="dxa"/>
            <w:shd w:val="clear" w:color="auto" w:fill="FFFFFF" w:themeFill="background1"/>
          </w:tcPr>
          <w:p w14:paraId="7554D8D4" w14:textId="77777777" w:rsidR="00D70E83" w:rsidRPr="00D70E83" w:rsidRDefault="00D70E83" w:rsidP="00D70E83">
            <w:pPr>
              <w:jc w:val="center"/>
              <w:rPr>
                <w:sz w:val="24"/>
                <w:szCs w:val="24"/>
              </w:rPr>
            </w:pPr>
            <w:r w:rsidRPr="00D70E83">
              <w:rPr>
                <w:sz w:val="24"/>
                <w:szCs w:val="24"/>
              </w:rPr>
              <w:t>МКД 1</w:t>
            </w:r>
          </w:p>
        </w:tc>
        <w:tc>
          <w:tcPr>
            <w:tcW w:w="720" w:type="dxa"/>
            <w:shd w:val="clear" w:color="auto" w:fill="FFFFFF" w:themeFill="background1"/>
          </w:tcPr>
          <w:p w14:paraId="530F2D42" w14:textId="77777777" w:rsidR="00D70E83" w:rsidRPr="00D70E83" w:rsidRDefault="00D70E83" w:rsidP="00D70E83">
            <w:pPr>
              <w:jc w:val="center"/>
              <w:rPr>
                <w:sz w:val="24"/>
                <w:szCs w:val="24"/>
                <w:lang w:val="en-US"/>
              </w:rPr>
            </w:pPr>
            <w:r w:rsidRPr="00D70E83">
              <w:rPr>
                <w:sz w:val="24"/>
                <w:szCs w:val="24"/>
                <w:lang w:val="en-US"/>
              </w:rPr>
              <w:t>51</w:t>
            </w:r>
          </w:p>
          <w:p w14:paraId="08481AB7" w14:textId="77777777" w:rsidR="00D70E83" w:rsidRPr="00D70E83" w:rsidRDefault="00D70E83" w:rsidP="00D70E83">
            <w:pPr>
              <w:jc w:val="center"/>
              <w:rPr>
                <w:sz w:val="24"/>
                <w:szCs w:val="24"/>
                <w:lang w:val="en-US"/>
              </w:rPr>
            </w:pPr>
            <w:r w:rsidRPr="00D70E83">
              <w:rPr>
                <w:sz w:val="24"/>
                <w:szCs w:val="24"/>
                <w:lang w:val="en-US"/>
              </w:rPr>
              <w:t>(25)</w:t>
            </w:r>
          </w:p>
        </w:tc>
        <w:tc>
          <w:tcPr>
            <w:tcW w:w="720" w:type="dxa"/>
            <w:shd w:val="clear" w:color="auto" w:fill="FFFFFF" w:themeFill="background1"/>
          </w:tcPr>
          <w:p w14:paraId="51359ADF" w14:textId="77777777" w:rsidR="00D70E83" w:rsidRPr="00D70E83" w:rsidRDefault="00D70E83" w:rsidP="00D70E83">
            <w:pPr>
              <w:jc w:val="center"/>
              <w:rPr>
                <w:sz w:val="24"/>
                <w:szCs w:val="24"/>
              </w:rPr>
            </w:pPr>
          </w:p>
        </w:tc>
        <w:tc>
          <w:tcPr>
            <w:tcW w:w="720" w:type="dxa"/>
            <w:shd w:val="clear" w:color="auto" w:fill="FFFFFF" w:themeFill="background1"/>
          </w:tcPr>
          <w:p w14:paraId="1083464A" w14:textId="77777777" w:rsidR="00D70E83" w:rsidRPr="00D70E83" w:rsidRDefault="00D70E83" w:rsidP="00D70E83">
            <w:pPr>
              <w:jc w:val="center"/>
              <w:rPr>
                <w:sz w:val="24"/>
                <w:szCs w:val="24"/>
              </w:rPr>
            </w:pPr>
          </w:p>
        </w:tc>
        <w:tc>
          <w:tcPr>
            <w:tcW w:w="720" w:type="dxa"/>
            <w:shd w:val="clear" w:color="auto" w:fill="DBE5F1" w:themeFill="accent1" w:themeFillTint="33"/>
          </w:tcPr>
          <w:p w14:paraId="172C403B" w14:textId="77777777" w:rsidR="00D70E83" w:rsidRPr="00D70E83" w:rsidRDefault="00D70E83" w:rsidP="00D70E83">
            <w:pPr>
              <w:jc w:val="center"/>
              <w:rPr>
                <w:sz w:val="24"/>
                <w:szCs w:val="24"/>
              </w:rPr>
            </w:pPr>
          </w:p>
        </w:tc>
        <w:tc>
          <w:tcPr>
            <w:tcW w:w="720" w:type="dxa"/>
            <w:shd w:val="clear" w:color="auto" w:fill="FFFFFF" w:themeFill="background1"/>
          </w:tcPr>
          <w:p w14:paraId="17A8C584" w14:textId="77777777" w:rsidR="00D70E83" w:rsidRPr="00D70E83" w:rsidRDefault="00D70E83" w:rsidP="00D70E83">
            <w:pPr>
              <w:jc w:val="center"/>
              <w:rPr>
                <w:sz w:val="24"/>
                <w:szCs w:val="24"/>
              </w:rPr>
            </w:pPr>
          </w:p>
        </w:tc>
        <w:tc>
          <w:tcPr>
            <w:tcW w:w="720" w:type="dxa"/>
            <w:shd w:val="clear" w:color="auto" w:fill="FFFFFF" w:themeFill="background1"/>
          </w:tcPr>
          <w:p w14:paraId="40AE27A1" w14:textId="77777777" w:rsidR="00D70E83" w:rsidRPr="00D70E83" w:rsidRDefault="00D70E83" w:rsidP="00D70E83">
            <w:pPr>
              <w:jc w:val="center"/>
              <w:rPr>
                <w:sz w:val="24"/>
                <w:szCs w:val="24"/>
              </w:rPr>
            </w:pPr>
          </w:p>
        </w:tc>
        <w:tc>
          <w:tcPr>
            <w:tcW w:w="900" w:type="dxa"/>
            <w:shd w:val="clear" w:color="auto" w:fill="FFFFFF" w:themeFill="background1"/>
          </w:tcPr>
          <w:p w14:paraId="74331AAF" w14:textId="77777777" w:rsidR="00D70E83" w:rsidRPr="00D70E83" w:rsidRDefault="00D70E83" w:rsidP="00D70E83">
            <w:pPr>
              <w:jc w:val="center"/>
              <w:rPr>
                <w:sz w:val="24"/>
                <w:szCs w:val="24"/>
                <w:lang w:val="en-US"/>
              </w:rPr>
            </w:pPr>
            <w:r w:rsidRPr="00D70E83">
              <w:rPr>
                <w:sz w:val="24"/>
                <w:szCs w:val="24"/>
                <w:lang w:val="en-US"/>
              </w:rPr>
              <w:t>51</w:t>
            </w:r>
          </w:p>
        </w:tc>
        <w:tc>
          <w:tcPr>
            <w:tcW w:w="900" w:type="dxa"/>
            <w:shd w:val="clear" w:color="auto" w:fill="FFFFFF" w:themeFill="background1"/>
          </w:tcPr>
          <w:p w14:paraId="6793AB8D" w14:textId="77777777" w:rsidR="00D70E83" w:rsidRPr="00D70E83" w:rsidRDefault="00D70E83" w:rsidP="00D70E83">
            <w:pPr>
              <w:jc w:val="center"/>
              <w:rPr>
                <w:sz w:val="24"/>
                <w:szCs w:val="24"/>
              </w:rPr>
            </w:pPr>
          </w:p>
        </w:tc>
        <w:tc>
          <w:tcPr>
            <w:tcW w:w="900" w:type="dxa"/>
            <w:shd w:val="clear" w:color="auto" w:fill="FFFFFF" w:themeFill="background1"/>
          </w:tcPr>
          <w:p w14:paraId="2729235B" w14:textId="77777777" w:rsidR="00D70E83" w:rsidRPr="00D70E83" w:rsidRDefault="00D70E83" w:rsidP="00D70E83">
            <w:pPr>
              <w:jc w:val="center"/>
              <w:rPr>
                <w:sz w:val="24"/>
                <w:szCs w:val="24"/>
              </w:rPr>
            </w:pPr>
          </w:p>
        </w:tc>
        <w:tc>
          <w:tcPr>
            <w:tcW w:w="720" w:type="dxa"/>
            <w:shd w:val="clear" w:color="auto" w:fill="FFFFFF" w:themeFill="background1"/>
          </w:tcPr>
          <w:p w14:paraId="703E1972" w14:textId="77777777" w:rsidR="00D70E83" w:rsidRPr="00D70E83" w:rsidRDefault="00D70E83" w:rsidP="00D70E83">
            <w:pPr>
              <w:jc w:val="center"/>
              <w:rPr>
                <w:sz w:val="24"/>
                <w:szCs w:val="24"/>
                <w:lang w:val="en-US"/>
              </w:rPr>
            </w:pPr>
          </w:p>
        </w:tc>
        <w:tc>
          <w:tcPr>
            <w:tcW w:w="720" w:type="dxa"/>
            <w:shd w:val="clear" w:color="auto" w:fill="FFFFFF" w:themeFill="background1"/>
          </w:tcPr>
          <w:p w14:paraId="19631DE2" w14:textId="77777777" w:rsidR="00D70E83" w:rsidRPr="00D70E83" w:rsidRDefault="00D70E83" w:rsidP="00D70E83">
            <w:pPr>
              <w:jc w:val="center"/>
              <w:rPr>
                <w:sz w:val="24"/>
                <w:szCs w:val="24"/>
                <w:lang w:val="en-US"/>
              </w:rPr>
            </w:pPr>
            <w:r w:rsidRPr="00D70E83">
              <w:rPr>
                <w:sz w:val="24"/>
                <w:szCs w:val="24"/>
                <w:lang w:val="en-US"/>
              </w:rPr>
              <w:t>47</w:t>
            </w:r>
          </w:p>
          <w:p w14:paraId="0A7E1722" w14:textId="77777777" w:rsidR="00D70E83" w:rsidRPr="00D70E83" w:rsidRDefault="00D70E83" w:rsidP="00D70E83">
            <w:pPr>
              <w:jc w:val="center"/>
              <w:rPr>
                <w:sz w:val="24"/>
                <w:szCs w:val="24"/>
                <w:lang w:val="en-US"/>
              </w:rPr>
            </w:pPr>
            <w:r w:rsidRPr="00D70E83">
              <w:rPr>
                <w:sz w:val="24"/>
                <w:szCs w:val="24"/>
                <w:lang w:val="en-US"/>
              </w:rPr>
              <w:t>(23)</w:t>
            </w:r>
          </w:p>
        </w:tc>
        <w:tc>
          <w:tcPr>
            <w:tcW w:w="720" w:type="dxa"/>
            <w:shd w:val="clear" w:color="auto" w:fill="FFFFFF" w:themeFill="background1"/>
          </w:tcPr>
          <w:p w14:paraId="224A3763" w14:textId="77777777" w:rsidR="00D70E83" w:rsidRPr="00D70E83" w:rsidRDefault="00D70E83" w:rsidP="00D70E83">
            <w:pPr>
              <w:jc w:val="center"/>
              <w:rPr>
                <w:sz w:val="24"/>
                <w:szCs w:val="24"/>
              </w:rPr>
            </w:pPr>
          </w:p>
        </w:tc>
        <w:tc>
          <w:tcPr>
            <w:tcW w:w="720" w:type="dxa"/>
            <w:shd w:val="clear" w:color="auto" w:fill="FFFFFF" w:themeFill="background1"/>
          </w:tcPr>
          <w:p w14:paraId="143BA81C" w14:textId="77777777" w:rsidR="00D70E83" w:rsidRPr="00D70E83" w:rsidRDefault="00D70E83" w:rsidP="00D70E83">
            <w:pPr>
              <w:jc w:val="center"/>
              <w:rPr>
                <w:sz w:val="24"/>
                <w:szCs w:val="24"/>
              </w:rPr>
            </w:pPr>
          </w:p>
        </w:tc>
        <w:tc>
          <w:tcPr>
            <w:tcW w:w="720" w:type="dxa"/>
            <w:shd w:val="clear" w:color="auto" w:fill="FFFFFF" w:themeFill="background1"/>
          </w:tcPr>
          <w:p w14:paraId="4FACF72A" w14:textId="77777777" w:rsidR="00D70E83" w:rsidRPr="00D70E83" w:rsidRDefault="00D70E83" w:rsidP="00D70E83">
            <w:pPr>
              <w:jc w:val="center"/>
              <w:rPr>
                <w:sz w:val="24"/>
                <w:szCs w:val="24"/>
              </w:rPr>
            </w:pPr>
          </w:p>
        </w:tc>
        <w:tc>
          <w:tcPr>
            <w:tcW w:w="540" w:type="dxa"/>
            <w:shd w:val="clear" w:color="auto" w:fill="FFFFFF" w:themeFill="background1"/>
          </w:tcPr>
          <w:p w14:paraId="3992DA8E" w14:textId="77777777" w:rsidR="00D70E83" w:rsidRPr="00D70E83" w:rsidRDefault="00D70E83" w:rsidP="00D70E83">
            <w:pPr>
              <w:jc w:val="center"/>
              <w:rPr>
                <w:sz w:val="24"/>
                <w:szCs w:val="24"/>
              </w:rPr>
            </w:pPr>
          </w:p>
        </w:tc>
        <w:tc>
          <w:tcPr>
            <w:tcW w:w="720" w:type="dxa"/>
            <w:shd w:val="clear" w:color="auto" w:fill="FFFFFF" w:themeFill="background1"/>
          </w:tcPr>
          <w:p w14:paraId="51D73A53" w14:textId="77777777" w:rsidR="00D70E83" w:rsidRPr="00D70E83" w:rsidRDefault="00D70E83" w:rsidP="00D70E83">
            <w:pPr>
              <w:jc w:val="center"/>
              <w:rPr>
                <w:sz w:val="24"/>
                <w:szCs w:val="24"/>
              </w:rPr>
            </w:pPr>
          </w:p>
        </w:tc>
        <w:tc>
          <w:tcPr>
            <w:tcW w:w="1980" w:type="dxa"/>
            <w:shd w:val="clear" w:color="auto" w:fill="FFFFFF" w:themeFill="background1"/>
          </w:tcPr>
          <w:p w14:paraId="48E55998" w14:textId="77777777" w:rsidR="00D70E83" w:rsidRPr="00D70E83" w:rsidRDefault="00D70E83" w:rsidP="00D70E83">
            <w:pPr>
              <w:jc w:val="center"/>
              <w:rPr>
                <w:sz w:val="24"/>
                <w:szCs w:val="24"/>
                <w:lang w:val="en-US"/>
              </w:rPr>
            </w:pPr>
            <w:r w:rsidRPr="00D70E83">
              <w:rPr>
                <w:sz w:val="24"/>
                <w:szCs w:val="24"/>
              </w:rPr>
              <w:t>12</w:t>
            </w:r>
            <w:r w:rsidRPr="00D70E83">
              <w:rPr>
                <w:sz w:val="24"/>
                <w:szCs w:val="24"/>
                <w:lang w:val="en-US"/>
              </w:rPr>
              <w:t>3</w:t>
            </w:r>
          </w:p>
        </w:tc>
        <w:tc>
          <w:tcPr>
            <w:tcW w:w="1620" w:type="dxa"/>
            <w:shd w:val="clear" w:color="auto" w:fill="FFFFFF" w:themeFill="background1"/>
          </w:tcPr>
          <w:p w14:paraId="21AAF516" w14:textId="77777777" w:rsidR="00D70E83" w:rsidRPr="00D70E83" w:rsidRDefault="00D70E83" w:rsidP="00D70E83">
            <w:pPr>
              <w:jc w:val="center"/>
              <w:rPr>
                <w:sz w:val="24"/>
                <w:szCs w:val="24"/>
              </w:rPr>
            </w:pPr>
            <w:r w:rsidRPr="00D70E83">
              <w:rPr>
                <w:sz w:val="24"/>
                <w:szCs w:val="24"/>
              </w:rPr>
              <w:t>26</w:t>
            </w:r>
          </w:p>
        </w:tc>
        <w:tc>
          <w:tcPr>
            <w:tcW w:w="1440" w:type="dxa"/>
            <w:shd w:val="clear" w:color="auto" w:fill="FFFFFF" w:themeFill="background1"/>
          </w:tcPr>
          <w:p w14:paraId="368910CE" w14:textId="77777777" w:rsidR="00D70E83" w:rsidRPr="00D70E83" w:rsidRDefault="00D70E83" w:rsidP="00D70E83">
            <w:pPr>
              <w:jc w:val="center"/>
              <w:rPr>
                <w:sz w:val="24"/>
                <w:szCs w:val="24"/>
                <w:lang w:val="en-US"/>
              </w:rPr>
            </w:pPr>
            <w:r w:rsidRPr="00D70E83">
              <w:rPr>
                <w:sz w:val="24"/>
                <w:szCs w:val="24"/>
              </w:rPr>
              <w:t>14</w:t>
            </w:r>
            <w:r w:rsidRPr="00D70E83">
              <w:rPr>
                <w:sz w:val="24"/>
                <w:szCs w:val="24"/>
                <w:lang w:val="en-US"/>
              </w:rPr>
              <w:t>9</w:t>
            </w:r>
          </w:p>
        </w:tc>
        <w:tc>
          <w:tcPr>
            <w:tcW w:w="1440" w:type="dxa"/>
            <w:shd w:val="clear" w:color="auto" w:fill="FFFFFF" w:themeFill="background1"/>
          </w:tcPr>
          <w:p w14:paraId="43567113" w14:textId="77777777" w:rsidR="00D70E83" w:rsidRPr="00D70E83" w:rsidRDefault="00D70E83" w:rsidP="00D70E83">
            <w:pPr>
              <w:jc w:val="center"/>
              <w:rPr>
                <w:sz w:val="24"/>
                <w:szCs w:val="24"/>
              </w:rPr>
            </w:pPr>
            <w:r w:rsidRPr="00D70E83">
              <w:rPr>
                <w:b/>
                <w:bCs/>
                <w:sz w:val="24"/>
                <w:szCs w:val="24"/>
                <w:lang w:val="en-US"/>
              </w:rPr>
              <w:t>149</w:t>
            </w:r>
          </w:p>
        </w:tc>
        <w:tc>
          <w:tcPr>
            <w:tcW w:w="1440" w:type="dxa"/>
            <w:shd w:val="clear" w:color="auto" w:fill="FFFFFF" w:themeFill="background1"/>
          </w:tcPr>
          <w:p w14:paraId="663CAF41" w14:textId="77777777" w:rsidR="00D70E83" w:rsidRPr="00D70E83" w:rsidRDefault="00D70E83" w:rsidP="00D70E83">
            <w:pPr>
              <w:jc w:val="center"/>
              <w:rPr>
                <w:sz w:val="24"/>
                <w:szCs w:val="24"/>
              </w:rPr>
            </w:pPr>
            <w:r w:rsidRPr="00D70E83">
              <w:rPr>
                <w:sz w:val="24"/>
                <w:szCs w:val="24"/>
              </w:rPr>
              <w:t>0</w:t>
            </w:r>
          </w:p>
        </w:tc>
      </w:tr>
      <w:tr w:rsidR="00C24B0C" w:rsidRPr="00D70E83" w14:paraId="76263036" w14:textId="77777777" w:rsidTr="005D1E04">
        <w:trPr>
          <w:jc w:val="center"/>
        </w:trPr>
        <w:tc>
          <w:tcPr>
            <w:tcW w:w="715" w:type="dxa"/>
            <w:shd w:val="clear" w:color="auto" w:fill="FFFFFF" w:themeFill="background1"/>
          </w:tcPr>
          <w:p w14:paraId="75555F1B" w14:textId="77777777" w:rsidR="00D70E83" w:rsidRPr="00D70E83" w:rsidRDefault="00D70E83" w:rsidP="00D70E83">
            <w:pPr>
              <w:jc w:val="center"/>
              <w:rPr>
                <w:sz w:val="24"/>
                <w:szCs w:val="24"/>
                <w:lang w:val="en-US"/>
              </w:rPr>
            </w:pPr>
            <w:proofErr w:type="gramStart"/>
            <w:r w:rsidRPr="00D70E83">
              <w:rPr>
                <w:sz w:val="24"/>
                <w:szCs w:val="24"/>
              </w:rPr>
              <w:t>:ЗУ</w:t>
            </w:r>
            <w:proofErr w:type="gramEnd"/>
            <w:r w:rsidRPr="00D70E83">
              <w:rPr>
                <w:sz w:val="24"/>
                <w:szCs w:val="24"/>
                <w:lang w:val="en-US"/>
              </w:rPr>
              <w:t>2</w:t>
            </w:r>
          </w:p>
        </w:tc>
        <w:tc>
          <w:tcPr>
            <w:tcW w:w="900" w:type="dxa"/>
            <w:shd w:val="clear" w:color="auto" w:fill="FFFFFF" w:themeFill="background1"/>
          </w:tcPr>
          <w:p w14:paraId="672E7DB3" w14:textId="77777777" w:rsidR="00D70E83" w:rsidRPr="00D70E83" w:rsidRDefault="00D70E83" w:rsidP="00D70E83">
            <w:pPr>
              <w:jc w:val="center"/>
              <w:rPr>
                <w:sz w:val="24"/>
                <w:szCs w:val="24"/>
              </w:rPr>
            </w:pPr>
            <w:r w:rsidRPr="00D70E83">
              <w:rPr>
                <w:sz w:val="24"/>
                <w:szCs w:val="24"/>
              </w:rPr>
              <w:t>МКД 2</w:t>
            </w:r>
          </w:p>
        </w:tc>
        <w:tc>
          <w:tcPr>
            <w:tcW w:w="720" w:type="dxa"/>
            <w:shd w:val="clear" w:color="auto" w:fill="FFFFFF" w:themeFill="background1"/>
          </w:tcPr>
          <w:p w14:paraId="7D9935A2" w14:textId="77777777" w:rsidR="00D70E83" w:rsidRPr="00D70E83" w:rsidRDefault="00D70E83" w:rsidP="00D70E83">
            <w:pPr>
              <w:jc w:val="center"/>
              <w:rPr>
                <w:sz w:val="24"/>
                <w:szCs w:val="24"/>
              </w:rPr>
            </w:pPr>
          </w:p>
        </w:tc>
        <w:tc>
          <w:tcPr>
            <w:tcW w:w="720" w:type="dxa"/>
            <w:shd w:val="clear" w:color="auto" w:fill="FFFFFF" w:themeFill="background1"/>
          </w:tcPr>
          <w:p w14:paraId="79AB807C" w14:textId="77777777" w:rsidR="00D70E83" w:rsidRPr="00D70E83" w:rsidRDefault="00D70E83" w:rsidP="00D70E83">
            <w:pPr>
              <w:jc w:val="center"/>
              <w:rPr>
                <w:sz w:val="24"/>
                <w:szCs w:val="24"/>
                <w:lang w:val="en-US"/>
              </w:rPr>
            </w:pPr>
            <w:r w:rsidRPr="00D70E83">
              <w:rPr>
                <w:sz w:val="24"/>
                <w:szCs w:val="24"/>
                <w:lang w:val="en-US"/>
              </w:rPr>
              <w:t>203</w:t>
            </w:r>
          </w:p>
          <w:p w14:paraId="436CFFF8" w14:textId="77777777" w:rsidR="00D70E83" w:rsidRPr="00D70E83" w:rsidRDefault="00D70E83" w:rsidP="00D70E83">
            <w:pPr>
              <w:jc w:val="center"/>
              <w:rPr>
                <w:sz w:val="24"/>
                <w:szCs w:val="24"/>
                <w:lang w:val="en-US"/>
              </w:rPr>
            </w:pPr>
            <w:r w:rsidRPr="00D70E83">
              <w:rPr>
                <w:sz w:val="24"/>
                <w:szCs w:val="24"/>
                <w:lang w:val="en-US"/>
              </w:rPr>
              <w:t>(78)</w:t>
            </w:r>
          </w:p>
        </w:tc>
        <w:tc>
          <w:tcPr>
            <w:tcW w:w="720" w:type="dxa"/>
            <w:shd w:val="clear" w:color="auto" w:fill="FFFFFF" w:themeFill="background1"/>
          </w:tcPr>
          <w:p w14:paraId="47A4AEBA" w14:textId="77777777" w:rsidR="00D70E83" w:rsidRPr="00D70E83" w:rsidRDefault="00D70E83" w:rsidP="00D70E83">
            <w:pPr>
              <w:jc w:val="center"/>
              <w:rPr>
                <w:sz w:val="24"/>
                <w:szCs w:val="24"/>
              </w:rPr>
            </w:pPr>
          </w:p>
        </w:tc>
        <w:tc>
          <w:tcPr>
            <w:tcW w:w="720" w:type="dxa"/>
            <w:shd w:val="clear" w:color="auto" w:fill="DBE5F1" w:themeFill="accent1" w:themeFillTint="33"/>
          </w:tcPr>
          <w:p w14:paraId="13CFE30D" w14:textId="77777777" w:rsidR="00D70E83" w:rsidRPr="00D70E83" w:rsidRDefault="00D70E83" w:rsidP="00D70E83">
            <w:pPr>
              <w:jc w:val="center"/>
              <w:rPr>
                <w:sz w:val="24"/>
                <w:szCs w:val="24"/>
              </w:rPr>
            </w:pPr>
          </w:p>
        </w:tc>
        <w:tc>
          <w:tcPr>
            <w:tcW w:w="720" w:type="dxa"/>
            <w:shd w:val="clear" w:color="auto" w:fill="FFFFFF" w:themeFill="background1"/>
          </w:tcPr>
          <w:p w14:paraId="29461628" w14:textId="77777777" w:rsidR="00D70E83" w:rsidRPr="00D70E83" w:rsidRDefault="00D70E83" w:rsidP="00D70E83">
            <w:pPr>
              <w:jc w:val="center"/>
              <w:rPr>
                <w:sz w:val="24"/>
                <w:szCs w:val="24"/>
              </w:rPr>
            </w:pPr>
          </w:p>
        </w:tc>
        <w:tc>
          <w:tcPr>
            <w:tcW w:w="720" w:type="dxa"/>
            <w:shd w:val="clear" w:color="auto" w:fill="FFFFFF" w:themeFill="background1"/>
          </w:tcPr>
          <w:p w14:paraId="00CCCB5C" w14:textId="77777777" w:rsidR="00D70E83" w:rsidRPr="00D70E83" w:rsidRDefault="00D70E83" w:rsidP="00D70E83">
            <w:pPr>
              <w:jc w:val="center"/>
              <w:rPr>
                <w:sz w:val="24"/>
                <w:szCs w:val="24"/>
              </w:rPr>
            </w:pPr>
          </w:p>
        </w:tc>
        <w:tc>
          <w:tcPr>
            <w:tcW w:w="900" w:type="dxa"/>
            <w:shd w:val="clear" w:color="auto" w:fill="FFFFFF" w:themeFill="background1"/>
          </w:tcPr>
          <w:p w14:paraId="4BA23F32" w14:textId="77777777" w:rsidR="00D70E83" w:rsidRPr="00D70E83" w:rsidRDefault="00D70E83" w:rsidP="00D70E83">
            <w:pPr>
              <w:jc w:val="center"/>
              <w:rPr>
                <w:sz w:val="24"/>
                <w:szCs w:val="24"/>
                <w:lang w:val="en-US"/>
              </w:rPr>
            </w:pPr>
            <w:r w:rsidRPr="00D70E83">
              <w:rPr>
                <w:sz w:val="24"/>
                <w:szCs w:val="24"/>
                <w:lang w:val="en-US"/>
              </w:rPr>
              <w:t>167</w:t>
            </w:r>
          </w:p>
        </w:tc>
        <w:tc>
          <w:tcPr>
            <w:tcW w:w="900" w:type="dxa"/>
            <w:shd w:val="clear" w:color="auto" w:fill="FFFFFF" w:themeFill="background1"/>
          </w:tcPr>
          <w:p w14:paraId="2A5F328A" w14:textId="77777777" w:rsidR="00D70E83" w:rsidRPr="00D70E83" w:rsidRDefault="00D70E83" w:rsidP="00D70E83">
            <w:pPr>
              <w:jc w:val="center"/>
              <w:rPr>
                <w:sz w:val="24"/>
                <w:szCs w:val="24"/>
              </w:rPr>
            </w:pPr>
          </w:p>
        </w:tc>
        <w:tc>
          <w:tcPr>
            <w:tcW w:w="900" w:type="dxa"/>
            <w:shd w:val="clear" w:color="auto" w:fill="FFFFFF" w:themeFill="background1"/>
          </w:tcPr>
          <w:p w14:paraId="2122A11D" w14:textId="77777777" w:rsidR="00D70E83" w:rsidRPr="00D70E83" w:rsidRDefault="00D70E83" w:rsidP="00D70E83">
            <w:pPr>
              <w:jc w:val="center"/>
              <w:rPr>
                <w:sz w:val="24"/>
                <w:szCs w:val="24"/>
              </w:rPr>
            </w:pPr>
          </w:p>
        </w:tc>
        <w:tc>
          <w:tcPr>
            <w:tcW w:w="720" w:type="dxa"/>
            <w:shd w:val="clear" w:color="auto" w:fill="FFFFFF" w:themeFill="background1"/>
          </w:tcPr>
          <w:p w14:paraId="488BAC3A" w14:textId="77777777" w:rsidR="00D70E83" w:rsidRPr="00D70E83" w:rsidRDefault="00D70E83" w:rsidP="00D70E83">
            <w:pPr>
              <w:jc w:val="center"/>
              <w:rPr>
                <w:sz w:val="24"/>
                <w:szCs w:val="24"/>
              </w:rPr>
            </w:pPr>
            <w:r w:rsidRPr="00D70E83">
              <w:rPr>
                <w:sz w:val="24"/>
                <w:szCs w:val="24"/>
              </w:rPr>
              <w:t>167</w:t>
            </w:r>
          </w:p>
          <w:p w14:paraId="315B0CFB" w14:textId="77777777" w:rsidR="00D70E83" w:rsidRPr="00D70E83" w:rsidRDefault="00D70E83" w:rsidP="00D70E83">
            <w:pPr>
              <w:jc w:val="center"/>
              <w:rPr>
                <w:sz w:val="24"/>
                <w:szCs w:val="24"/>
                <w:lang w:val="en-US"/>
              </w:rPr>
            </w:pPr>
            <w:r w:rsidRPr="00D70E83">
              <w:rPr>
                <w:sz w:val="24"/>
                <w:szCs w:val="24"/>
              </w:rPr>
              <w:t>(7</w:t>
            </w:r>
            <w:r w:rsidRPr="00D70E83">
              <w:rPr>
                <w:sz w:val="24"/>
                <w:szCs w:val="24"/>
                <w:lang w:val="en-US"/>
              </w:rPr>
              <w:t>7</w:t>
            </w:r>
            <w:r w:rsidRPr="00D70E83">
              <w:rPr>
                <w:sz w:val="24"/>
                <w:szCs w:val="24"/>
              </w:rPr>
              <w:t>)</w:t>
            </w:r>
          </w:p>
        </w:tc>
        <w:tc>
          <w:tcPr>
            <w:tcW w:w="720" w:type="dxa"/>
            <w:shd w:val="clear" w:color="auto" w:fill="FFFFFF" w:themeFill="background1"/>
          </w:tcPr>
          <w:p w14:paraId="0D0DBFD8" w14:textId="77777777" w:rsidR="00D70E83" w:rsidRPr="00D70E83" w:rsidRDefault="00D70E83" w:rsidP="00D70E83">
            <w:pPr>
              <w:jc w:val="center"/>
              <w:rPr>
                <w:sz w:val="24"/>
                <w:szCs w:val="24"/>
                <w:lang w:val="en-US"/>
              </w:rPr>
            </w:pPr>
          </w:p>
        </w:tc>
        <w:tc>
          <w:tcPr>
            <w:tcW w:w="720" w:type="dxa"/>
            <w:shd w:val="clear" w:color="auto" w:fill="FFFFFF" w:themeFill="background1"/>
          </w:tcPr>
          <w:p w14:paraId="63857FF5" w14:textId="77777777" w:rsidR="00D70E83" w:rsidRPr="00D70E83" w:rsidRDefault="00D70E83" w:rsidP="00D70E83">
            <w:pPr>
              <w:jc w:val="center"/>
              <w:rPr>
                <w:sz w:val="24"/>
                <w:szCs w:val="24"/>
              </w:rPr>
            </w:pPr>
          </w:p>
        </w:tc>
        <w:tc>
          <w:tcPr>
            <w:tcW w:w="720" w:type="dxa"/>
            <w:shd w:val="clear" w:color="auto" w:fill="FFFFFF" w:themeFill="background1"/>
          </w:tcPr>
          <w:p w14:paraId="138AC694" w14:textId="77777777" w:rsidR="00D70E83" w:rsidRPr="00D70E83" w:rsidRDefault="00D70E83" w:rsidP="00D70E83">
            <w:pPr>
              <w:jc w:val="center"/>
              <w:rPr>
                <w:sz w:val="24"/>
                <w:szCs w:val="24"/>
              </w:rPr>
            </w:pPr>
          </w:p>
        </w:tc>
        <w:tc>
          <w:tcPr>
            <w:tcW w:w="720" w:type="dxa"/>
            <w:shd w:val="clear" w:color="auto" w:fill="FFFFFF" w:themeFill="background1"/>
          </w:tcPr>
          <w:p w14:paraId="4DF0D6CF" w14:textId="77777777" w:rsidR="00D70E83" w:rsidRPr="00D70E83" w:rsidRDefault="00D70E83" w:rsidP="00D70E83">
            <w:pPr>
              <w:jc w:val="center"/>
              <w:rPr>
                <w:sz w:val="24"/>
                <w:szCs w:val="24"/>
              </w:rPr>
            </w:pPr>
          </w:p>
        </w:tc>
        <w:tc>
          <w:tcPr>
            <w:tcW w:w="540" w:type="dxa"/>
            <w:shd w:val="clear" w:color="auto" w:fill="FFFFFF" w:themeFill="background1"/>
          </w:tcPr>
          <w:p w14:paraId="2B6DA223" w14:textId="77777777" w:rsidR="00D70E83" w:rsidRPr="00D70E83" w:rsidRDefault="00D70E83" w:rsidP="00D70E83">
            <w:pPr>
              <w:jc w:val="center"/>
              <w:rPr>
                <w:sz w:val="24"/>
                <w:szCs w:val="24"/>
                <w:lang w:val="en-US"/>
              </w:rPr>
            </w:pPr>
            <w:r w:rsidRPr="00D70E83">
              <w:rPr>
                <w:sz w:val="24"/>
                <w:szCs w:val="24"/>
              </w:rPr>
              <w:t>7</w:t>
            </w:r>
            <w:r w:rsidRPr="00D70E83">
              <w:rPr>
                <w:sz w:val="24"/>
                <w:szCs w:val="24"/>
                <w:lang w:val="en-US"/>
              </w:rPr>
              <w:t>0</w:t>
            </w:r>
          </w:p>
          <w:p w14:paraId="27F1D183" w14:textId="77777777" w:rsidR="00D70E83" w:rsidRPr="00D70E83" w:rsidRDefault="00D70E83" w:rsidP="00D70E83">
            <w:pPr>
              <w:jc w:val="center"/>
              <w:rPr>
                <w:sz w:val="24"/>
                <w:szCs w:val="24"/>
                <w:lang w:val="en-US"/>
              </w:rPr>
            </w:pPr>
            <w:r w:rsidRPr="00D70E83">
              <w:rPr>
                <w:sz w:val="24"/>
                <w:szCs w:val="24"/>
                <w:lang w:val="en-US"/>
              </w:rPr>
              <w:t>(70)</w:t>
            </w:r>
          </w:p>
        </w:tc>
        <w:tc>
          <w:tcPr>
            <w:tcW w:w="720" w:type="dxa"/>
            <w:shd w:val="clear" w:color="auto" w:fill="FFFFFF" w:themeFill="background1"/>
          </w:tcPr>
          <w:p w14:paraId="02FF5C4B" w14:textId="0AE7DB05" w:rsidR="00D70E83" w:rsidRPr="00D70E83" w:rsidRDefault="00D70E83" w:rsidP="00D70E83">
            <w:pPr>
              <w:jc w:val="center"/>
              <w:rPr>
                <w:sz w:val="24"/>
                <w:szCs w:val="24"/>
                <w:lang w:val="en-US"/>
              </w:rPr>
            </w:pPr>
            <w:r w:rsidRPr="00D70E83">
              <w:rPr>
                <w:sz w:val="24"/>
                <w:szCs w:val="24"/>
                <w:lang w:val="en-US"/>
              </w:rPr>
              <w:t>97</w:t>
            </w:r>
          </w:p>
        </w:tc>
        <w:tc>
          <w:tcPr>
            <w:tcW w:w="1980" w:type="dxa"/>
            <w:shd w:val="clear" w:color="auto" w:fill="FFFFFF" w:themeFill="background1"/>
          </w:tcPr>
          <w:p w14:paraId="19846A96" w14:textId="77777777" w:rsidR="00D70E83" w:rsidRPr="00D70E83" w:rsidRDefault="00D70E83" w:rsidP="00D70E83">
            <w:pPr>
              <w:jc w:val="center"/>
              <w:rPr>
                <w:sz w:val="24"/>
                <w:szCs w:val="24"/>
                <w:lang w:val="en-US"/>
              </w:rPr>
            </w:pPr>
            <w:r w:rsidRPr="00D70E83">
              <w:rPr>
                <w:sz w:val="24"/>
                <w:szCs w:val="24"/>
                <w:lang w:val="en-US"/>
              </w:rPr>
              <w:t>579</w:t>
            </w:r>
          </w:p>
        </w:tc>
        <w:tc>
          <w:tcPr>
            <w:tcW w:w="1620" w:type="dxa"/>
            <w:shd w:val="clear" w:color="auto" w:fill="FFFFFF" w:themeFill="background1"/>
          </w:tcPr>
          <w:p w14:paraId="07F9BEF6" w14:textId="77777777" w:rsidR="00D70E83" w:rsidRPr="00D70E83" w:rsidRDefault="00D70E83" w:rsidP="00D70E83">
            <w:pPr>
              <w:jc w:val="center"/>
              <w:rPr>
                <w:sz w:val="24"/>
                <w:szCs w:val="24"/>
              </w:rPr>
            </w:pPr>
            <w:r w:rsidRPr="00D70E83">
              <w:rPr>
                <w:sz w:val="24"/>
                <w:szCs w:val="24"/>
                <w:lang w:val="en-US"/>
              </w:rPr>
              <w:t>12</w:t>
            </w:r>
            <w:r w:rsidRPr="00D70E83">
              <w:rPr>
                <w:sz w:val="24"/>
                <w:szCs w:val="24"/>
              </w:rPr>
              <w:t>5</w:t>
            </w:r>
          </w:p>
        </w:tc>
        <w:tc>
          <w:tcPr>
            <w:tcW w:w="1440" w:type="dxa"/>
            <w:shd w:val="clear" w:color="auto" w:fill="FFFFFF" w:themeFill="background1"/>
          </w:tcPr>
          <w:p w14:paraId="131F8BE8" w14:textId="77777777" w:rsidR="00D70E83" w:rsidRPr="00D70E83" w:rsidRDefault="00D70E83" w:rsidP="00D70E83">
            <w:pPr>
              <w:jc w:val="center"/>
              <w:rPr>
                <w:sz w:val="24"/>
                <w:szCs w:val="24"/>
                <w:lang w:val="en-US"/>
              </w:rPr>
            </w:pPr>
            <w:r w:rsidRPr="00D70E83">
              <w:rPr>
                <w:sz w:val="24"/>
                <w:szCs w:val="24"/>
                <w:lang w:val="en-US"/>
              </w:rPr>
              <w:t>704</w:t>
            </w:r>
          </w:p>
        </w:tc>
        <w:tc>
          <w:tcPr>
            <w:tcW w:w="1440" w:type="dxa"/>
            <w:shd w:val="clear" w:color="auto" w:fill="FFFFFF" w:themeFill="background1"/>
          </w:tcPr>
          <w:p w14:paraId="3C470106" w14:textId="77777777" w:rsidR="00D70E83" w:rsidRPr="00D70E83" w:rsidRDefault="00D70E83" w:rsidP="00D70E83">
            <w:pPr>
              <w:jc w:val="center"/>
              <w:rPr>
                <w:sz w:val="24"/>
                <w:szCs w:val="24"/>
                <w:lang w:val="en-US"/>
              </w:rPr>
            </w:pPr>
            <w:r w:rsidRPr="00D70E83">
              <w:rPr>
                <w:b/>
                <w:bCs/>
                <w:sz w:val="24"/>
                <w:szCs w:val="24"/>
                <w:lang w:val="en-US"/>
              </w:rPr>
              <w:t>704</w:t>
            </w:r>
          </w:p>
        </w:tc>
        <w:tc>
          <w:tcPr>
            <w:tcW w:w="1440" w:type="dxa"/>
            <w:shd w:val="clear" w:color="auto" w:fill="FFFFFF" w:themeFill="background1"/>
          </w:tcPr>
          <w:p w14:paraId="0AFF106F" w14:textId="77777777" w:rsidR="00D70E83" w:rsidRPr="00D70E83" w:rsidRDefault="00D70E83" w:rsidP="00D70E83">
            <w:pPr>
              <w:jc w:val="center"/>
              <w:rPr>
                <w:sz w:val="24"/>
                <w:szCs w:val="24"/>
                <w:lang w:val="en-US"/>
              </w:rPr>
            </w:pPr>
            <w:r w:rsidRPr="00D70E83">
              <w:rPr>
                <w:sz w:val="24"/>
                <w:szCs w:val="24"/>
                <w:lang w:val="en-US"/>
              </w:rPr>
              <w:t>0</w:t>
            </w:r>
          </w:p>
        </w:tc>
      </w:tr>
      <w:tr w:rsidR="005D1E04" w:rsidRPr="00D70E83" w14:paraId="06A6E56A" w14:textId="77777777" w:rsidTr="005D1E04">
        <w:trPr>
          <w:jc w:val="center"/>
        </w:trPr>
        <w:tc>
          <w:tcPr>
            <w:tcW w:w="715" w:type="dxa"/>
            <w:shd w:val="clear" w:color="auto" w:fill="FFFFFF" w:themeFill="background1"/>
          </w:tcPr>
          <w:p w14:paraId="3214892B" w14:textId="77777777" w:rsidR="00D70E83" w:rsidRPr="00D70E83" w:rsidRDefault="00D70E83" w:rsidP="00D70E83">
            <w:pPr>
              <w:jc w:val="center"/>
              <w:rPr>
                <w:sz w:val="24"/>
                <w:szCs w:val="24"/>
              </w:rPr>
            </w:pPr>
            <w:proofErr w:type="gramStart"/>
            <w:r w:rsidRPr="00D70E83">
              <w:rPr>
                <w:sz w:val="24"/>
                <w:szCs w:val="24"/>
              </w:rPr>
              <w:t>:ЗУ</w:t>
            </w:r>
            <w:proofErr w:type="gramEnd"/>
            <w:r w:rsidRPr="00D70E83">
              <w:rPr>
                <w:sz w:val="24"/>
                <w:szCs w:val="24"/>
              </w:rPr>
              <w:t>3</w:t>
            </w:r>
          </w:p>
        </w:tc>
        <w:tc>
          <w:tcPr>
            <w:tcW w:w="900" w:type="dxa"/>
            <w:shd w:val="clear" w:color="auto" w:fill="FFFFFF" w:themeFill="background1"/>
          </w:tcPr>
          <w:p w14:paraId="58DF12B5" w14:textId="77777777" w:rsidR="00D70E83" w:rsidRPr="00D70E83" w:rsidRDefault="00D70E83" w:rsidP="00D70E83">
            <w:pPr>
              <w:jc w:val="center"/>
              <w:rPr>
                <w:sz w:val="24"/>
                <w:szCs w:val="24"/>
                <w:lang w:val="en-US"/>
              </w:rPr>
            </w:pPr>
            <w:r w:rsidRPr="00D70E83">
              <w:rPr>
                <w:sz w:val="24"/>
                <w:szCs w:val="24"/>
              </w:rPr>
              <w:t xml:space="preserve">МКД </w:t>
            </w:r>
            <w:r w:rsidRPr="00D70E83">
              <w:rPr>
                <w:sz w:val="24"/>
                <w:szCs w:val="24"/>
                <w:lang w:val="en-US"/>
              </w:rPr>
              <w:t>3</w:t>
            </w:r>
          </w:p>
        </w:tc>
        <w:tc>
          <w:tcPr>
            <w:tcW w:w="720" w:type="dxa"/>
            <w:shd w:val="clear" w:color="auto" w:fill="FFFFFF" w:themeFill="background1"/>
          </w:tcPr>
          <w:p w14:paraId="00DD8CAA" w14:textId="77777777" w:rsidR="00D70E83" w:rsidRPr="00D70E83" w:rsidRDefault="00D70E83" w:rsidP="00D70E83">
            <w:pPr>
              <w:jc w:val="center"/>
              <w:rPr>
                <w:sz w:val="24"/>
                <w:szCs w:val="24"/>
              </w:rPr>
            </w:pPr>
          </w:p>
        </w:tc>
        <w:tc>
          <w:tcPr>
            <w:tcW w:w="720" w:type="dxa"/>
            <w:shd w:val="clear" w:color="auto" w:fill="FFFFFF" w:themeFill="background1"/>
          </w:tcPr>
          <w:p w14:paraId="4E6A003E" w14:textId="77777777" w:rsidR="00D70E83" w:rsidRPr="00D70E83" w:rsidRDefault="00D70E83" w:rsidP="00D70E83">
            <w:pPr>
              <w:jc w:val="center"/>
              <w:rPr>
                <w:sz w:val="24"/>
                <w:szCs w:val="24"/>
              </w:rPr>
            </w:pPr>
          </w:p>
        </w:tc>
        <w:tc>
          <w:tcPr>
            <w:tcW w:w="720" w:type="dxa"/>
            <w:shd w:val="clear" w:color="auto" w:fill="FFFFFF" w:themeFill="background1"/>
          </w:tcPr>
          <w:p w14:paraId="539823FD" w14:textId="77777777" w:rsidR="00D70E83" w:rsidRPr="00D70E83" w:rsidRDefault="00D70E83" w:rsidP="00D70E83">
            <w:pPr>
              <w:jc w:val="center"/>
              <w:rPr>
                <w:sz w:val="24"/>
                <w:szCs w:val="24"/>
                <w:lang w:val="en-US"/>
              </w:rPr>
            </w:pPr>
            <w:r w:rsidRPr="00D70E83">
              <w:rPr>
                <w:sz w:val="24"/>
                <w:szCs w:val="24"/>
                <w:lang w:val="en-US"/>
              </w:rPr>
              <w:t>113</w:t>
            </w:r>
          </w:p>
          <w:p w14:paraId="0EA98192" w14:textId="77777777" w:rsidR="00D70E83" w:rsidRPr="00D70E83" w:rsidRDefault="00D70E83" w:rsidP="00D70E83">
            <w:pPr>
              <w:jc w:val="center"/>
              <w:rPr>
                <w:sz w:val="24"/>
                <w:szCs w:val="24"/>
                <w:lang w:val="en-US"/>
              </w:rPr>
            </w:pPr>
            <w:r w:rsidRPr="00D70E83">
              <w:rPr>
                <w:sz w:val="24"/>
                <w:szCs w:val="24"/>
                <w:lang w:val="en-US"/>
              </w:rPr>
              <w:t>(39)</w:t>
            </w:r>
          </w:p>
        </w:tc>
        <w:tc>
          <w:tcPr>
            <w:tcW w:w="720" w:type="dxa"/>
            <w:shd w:val="clear" w:color="auto" w:fill="DBE5F1" w:themeFill="accent1" w:themeFillTint="33"/>
          </w:tcPr>
          <w:p w14:paraId="17DC7DA8" w14:textId="77777777" w:rsidR="00D70E83" w:rsidRPr="00D70E83" w:rsidRDefault="00D70E83" w:rsidP="00D70E83">
            <w:pPr>
              <w:jc w:val="center"/>
              <w:rPr>
                <w:sz w:val="24"/>
                <w:szCs w:val="24"/>
                <w:lang w:val="en-US"/>
              </w:rPr>
            </w:pPr>
          </w:p>
        </w:tc>
        <w:tc>
          <w:tcPr>
            <w:tcW w:w="720" w:type="dxa"/>
            <w:shd w:val="clear" w:color="auto" w:fill="FFFFFF" w:themeFill="background1"/>
          </w:tcPr>
          <w:p w14:paraId="00CD51AE" w14:textId="77777777" w:rsidR="00D70E83" w:rsidRPr="00D70E83" w:rsidRDefault="00D70E83" w:rsidP="00D70E83">
            <w:pPr>
              <w:jc w:val="center"/>
              <w:rPr>
                <w:sz w:val="24"/>
                <w:szCs w:val="24"/>
              </w:rPr>
            </w:pPr>
          </w:p>
        </w:tc>
        <w:tc>
          <w:tcPr>
            <w:tcW w:w="720" w:type="dxa"/>
            <w:shd w:val="clear" w:color="auto" w:fill="FFFFFF" w:themeFill="background1"/>
          </w:tcPr>
          <w:p w14:paraId="5FC323CD" w14:textId="77777777" w:rsidR="00D70E83" w:rsidRPr="00D70E83" w:rsidRDefault="00D70E83" w:rsidP="00D70E83">
            <w:pPr>
              <w:jc w:val="center"/>
              <w:rPr>
                <w:sz w:val="24"/>
                <w:szCs w:val="24"/>
              </w:rPr>
            </w:pPr>
          </w:p>
        </w:tc>
        <w:tc>
          <w:tcPr>
            <w:tcW w:w="900" w:type="dxa"/>
            <w:shd w:val="clear" w:color="auto" w:fill="FFFFFF" w:themeFill="background1"/>
          </w:tcPr>
          <w:p w14:paraId="5C415407" w14:textId="77777777" w:rsidR="00D70E83" w:rsidRPr="00D70E83" w:rsidRDefault="00D70E83" w:rsidP="00D70E83">
            <w:pPr>
              <w:jc w:val="center"/>
              <w:rPr>
                <w:sz w:val="24"/>
                <w:szCs w:val="24"/>
                <w:lang w:val="en-US"/>
              </w:rPr>
            </w:pPr>
            <w:r w:rsidRPr="00D70E83">
              <w:rPr>
                <w:sz w:val="24"/>
                <w:szCs w:val="24"/>
                <w:lang w:val="en-US"/>
              </w:rPr>
              <w:t>73</w:t>
            </w:r>
          </w:p>
        </w:tc>
        <w:tc>
          <w:tcPr>
            <w:tcW w:w="900" w:type="dxa"/>
            <w:shd w:val="clear" w:color="auto" w:fill="FFFFFF" w:themeFill="background1"/>
          </w:tcPr>
          <w:p w14:paraId="51416CB4" w14:textId="77777777" w:rsidR="00D70E83" w:rsidRPr="00D70E83" w:rsidRDefault="00D70E83" w:rsidP="00D70E83">
            <w:pPr>
              <w:jc w:val="center"/>
              <w:rPr>
                <w:sz w:val="24"/>
                <w:szCs w:val="24"/>
                <w:lang w:val="en-US"/>
              </w:rPr>
            </w:pPr>
            <w:r w:rsidRPr="00D70E83">
              <w:rPr>
                <w:sz w:val="24"/>
                <w:szCs w:val="24"/>
                <w:lang w:val="en-US"/>
              </w:rPr>
              <w:t>139</w:t>
            </w:r>
          </w:p>
        </w:tc>
        <w:tc>
          <w:tcPr>
            <w:tcW w:w="900" w:type="dxa"/>
            <w:shd w:val="clear" w:color="auto" w:fill="FFFFFF" w:themeFill="background1"/>
          </w:tcPr>
          <w:p w14:paraId="55F41F43" w14:textId="77777777" w:rsidR="00D70E83" w:rsidRPr="00D70E83" w:rsidRDefault="00D70E83" w:rsidP="00D70E83">
            <w:pPr>
              <w:jc w:val="center"/>
              <w:rPr>
                <w:sz w:val="24"/>
                <w:szCs w:val="24"/>
              </w:rPr>
            </w:pPr>
          </w:p>
        </w:tc>
        <w:tc>
          <w:tcPr>
            <w:tcW w:w="720" w:type="dxa"/>
            <w:shd w:val="clear" w:color="auto" w:fill="FFFFFF" w:themeFill="background1"/>
          </w:tcPr>
          <w:p w14:paraId="1160406F" w14:textId="77777777" w:rsidR="00D70E83" w:rsidRPr="00D70E83" w:rsidRDefault="00D70E83" w:rsidP="00D70E83">
            <w:pPr>
              <w:jc w:val="center"/>
              <w:rPr>
                <w:sz w:val="24"/>
                <w:szCs w:val="24"/>
              </w:rPr>
            </w:pPr>
          </w:p>
        </w:tc>
        <w:tc>
          <w:tcPr>
            <w:tcW w:w="720" w:type="dxa"/>
            <w:shd w:val="clear" w:color="auto" w:fill="FFFFFF" w:themeFill="background1"/>
          </w:tcPr>
          <w:p w14:paraId="349495CD" w14:textId="77777777" w:rsidR="00D70E83" w:rsidRPr="00D70E83" w:rsidRDefault="00D70E83" w:rsidP="00D70E83">
            <w:pPr>
              <w:jc w:val="center"/>
              <w:rPr>
                <w:sz w:val="24"/>
                <w:szCs w:val="24"/>
              </w:rPr>
            </w:pPr>
          </w:p>
        </w:tc>
        <w:tc>
          <w:tcPr>
            <w:tcW w:w="720" w:type="dxa"/>
            <w:shd w:val="clear" w:color="auto" w:fill="FFFFFF" w:themeFill="background1"/>
          </w:tcPr>
          <w:p w14:paraId="4343AB25" w14:textId="77777777" w:rsidR="00D70E83" w:rsidRPr="00D70E83" w:rsidRDefault="00D70E83" w:rsidP="00D70E83">
            <w:pPr>
              <w:jc w:val="center"/>
              <w:rPr>
                <w:sz w:val="24"/>
                <w:szCs w:val="24"/>
                <w:lang w:val="en-US"/>
              </w:rPr>
            </w:pPr>
          </w:p>
        </w:tc>
        <w:tc>
          <w:tcPr>
            <w:tcW w:w="720" w:type="dxa"/>
            <w:shd w:val="clear" w:color="auto" w:fill="FFFFFF" w:themeFill="background1"/>
          </w:tcPr>
          <w:p w14:paraId="160983D5" w14:textId="77777777" w:rsidR="00D70E83" w:rsidRPr="00D70E83" w:rsidRDefault="00D70E83" w:rsidP="00D70E83">
            <w:pPr>
              <w:jc w:val="center"/>
              <w:rPr>
                <w:sz w:val="24"/>
                <w:szCs w:val="24"/>
                <w:lang w:val="en-US"/>
              </w:rPr>
            </w:pPr>
            <w:r w:rsidRPr="00D70E83">
              <w:rPr>
                <w:sz w:val="24"/>
                <w:szCs w:val="24"/>
                <w:lang w:val="en-US"/>
              </w:rPr>
              <w:t>96</w:t>
            </w:r>
          </w:p>
          <w:p w14:paraId="0613509C" w14:textId="77777777" w:rsidR="00D70E83" w:rsidRPr="00D70E83" w:rsidRDefault="00D70E83" w:rsidP="00D70E83">
            <w:pPr>
              <w:jc w:val="center"/>
              <w:rPr>
                <w:sz w:val="24"/>
                <w:szCs w:val="24"/>
                <w:lang w:val="en-US"/>
              </w:rPr>
            </w:pPr>
            <w:r w:rsidRPr="00D70E83">
              <w:rPr>
                <w:sz w:val="24"/>
                <w:szCs w:val="24"/>
                <w:lang w:val="en-US"/>
              </w:rPr>
              <w:t>(96)</w:t>
            </w:r>
          </w:p>
        </w:tc>
        <w:tc>
          <w:tcPr>
            <w:tcW w:w="720" w:type="dxa"/>
            <w:shd w:val="clear" w:color="auto" w:fill="FFFFFF" w:themeFill="background1"/>
          </w:tcPr>
          <w:p w14:paraId="2E081610" w14:textId="77777777" w:rsidR="00D70E83" w:rsidRPr="00D70E83" w:rsidRDefault="00D70E83" w:rsidP="00D70E83">
            <w:pPr>
              <w:jc w:val="center"/>
              <w:rPr>
                <w:sz w:val="24"/>
                <w:szCs w:val="24"/>
                <w:lang w:val="en-US"/>
              </w:rPr>
            </w:pPr>
          </w:p>
        </w:tc>
        <w:tc>
          <w:tcPr>
            <w:tcW w:w="540" w:type="dxa"/>
            <w:shd w:val="clear" w:color="auto" w:fill="FFFFFF" w:themeFill="background1"/>
          </w:tcPr>
          <w:p w14:paraId="07432FCB" w14:textId="77777777" w:rsidR="00D70E83" w:rsidRPr="00D70E83" w:rsidRDefault="00D70E83" w:rsidP="00D70E83">
            <w:pPr>
              <w:jc w:val="center"/>
              <w:rPr>
                <w:sz w:val="24"/>
                <w:szCs w:val="24"/>
                <w:lang w:val="en-US"/>
              </w:rPr>
            </w:pPr>
          </w:p>
        </w:tc>
        <w:tc>
          <w:tcPr>
            <w:tcW w:w="720" w:type="dxa"/>
            <w:shd w:val="clear" w:color="auto" w:fill="FFFFFF" w:themeFill="background1"/>
          </w:tcPr>
          <w:p w14:paraId="378D3944" w14:textId="77777777" w:rsidR="00D70E83" w:rsidRPr="00D70E83" w:rsidRDefault="00D70E83" w:rsidP="00D70E83">
            <w:pPr>
              <w:jc w:val="center"/>
              <w:rPr>
                <w:sz w:val="24"/>
                <w:szCs w:val="24"/>
                <w:lang w:val="en-US"/>
              </w:rPr>
            </w:pPr>
          </w:p>
        </w:tc>
        <w:tc>
          <w:tcPr>
            <w:tcW w:w="1980" w:type="dxa"/>
            <w:shd w:val="clear" w:color="auto" w:fill="FFFFFF" w:themeFill="background1"/>
          </w:tcPr>
          <w:p w14:paraId="3FDABA39" w14:textId="77777777" w:rsidR="00D70E83" w:rsidRPr="00D70E83" w:rsidRDefault="00D70E83" w:rsidP="00D70E83">
            <w:pPr>
              <w:jc w:val="center"/>
              <w:rPr>
                <w:sz w:val="24"/>
                <w:szCs w:val="24"/>
                <w:lang w:val="en-US"/>
              </w:rPr>
            </w:pPr>
            <w:r w:rsidRPr="00D70E83">
              <w:rPr>
                <w:sz w:val="24"/>
                <w:szCs w:val="24"/>
              </w:rPr>
              <w:t>34</w:t>
            </w:r>
            <w:r w:rsidRPr="00D70E83">
              <w:rPr>
                <w:sz w:val="24"/>
                <w:szCs w:val="24"/>
                <w:lang w:val="en-US"/>
              </w:rPr>
              <w:t>7</w:t>
            </w:r>
          </w:p>
        </w:tc>
        <w:tc>
          <w:tcPr>
            <w:tcW w:w="1620" w:type="dxa"/>
            <w:shd w:val="clear" w:color="auto" w:fill="FFFFFF" w:themeFill="background1"/>
          </w:tcPr>
          <w:p w14:paraId="4526F25A" w14:textId="77777777" w:rsidR="00D70E83" w:rsidRPr="00D70E83" w:rsidRDefault="00D70E83" w:rsidP="00D70E83">
            <w:pPr>
              <w:jc w:val="center"/>
              <w:rPr>
                <w:sz w:val="24"/>
                <w:szCs w:val="24"/>
              </w:rPr>
            </w:pPr>
            <w:r w:rsidRPr="00D70E83">
              <w:rPr>
                <w:sz w:val="24"/>
                <w:szCs w:val="24"/>
              </w:rPr>
              <w:t>74</w:t>
            </w:r>
          </w:p>
        </w:tc>
        <w:tc>
          <w:tcPr>
            <w:tcW w:w="1440" w:type="dxa"/>
            <w:shd w:val="clear" w:color="auto" w:fill="FFFFFF" w:themeFill="background1"/>
          </w:tcPr>
          <w:p w14:paraId="022C31C7" w14:textId="77777777" w:rsidR="00D70E83" w:rsidRPr="00D70E83" w:rsidRDefault="00D70E83" w:rsidP="00D70E83">
            <w:pPr>
              <w:jc w:val="center"/>
              <w:rPr>
                <w:sz w:val="24"/>
                <w:szCs w:val="24"/>
                <w:lang w:val="en-US"/>
              </w:rPr>
            </w:pPr>
            <w:r w:rsidRPr="00D70E83">
              <w:rPr>
                <w:sz w:val="24"/>
                <w:szCs w:val="24"/>
                <w:lang w:val="en-US"/>
              </w:rPr>
              <w:t>421</w:t>
            </w:r>
          </w:p>
        </w:tc>
        <w:tc>
          <w:tcPr>
            <w:tcW w:w="1440" w:type="dxa"/>
            <w:shd w:val="clear" w:color="auto" w:fill="FFFFFF" w:themeFill="background1"/>
          </w:tcPr>
          <w:p w14:paraId="747E52EA" w14:textId="77777777" w:rsidR="00D70E83" w:rsidRPr="00D70E83" w:rsidRDefault="00D70E83" w:rsidP="00D70E83">
            <w:pPr>
              <w:jc w:val="center"/>
              <w:rPr>
                <w:sz w:val="24"/>
                <w:szCs w:val="24"/>
                <w:lang w:val="en-US"/>
              </w:rPr>
            </w:pPr>
            <w:r w:rsidRPr="00D70E83">
              <w:rPr>
                <w:b/>
                <w:bCs/>
                <w:sz w:val="24"/>
                <w:szCs w:val="24"/>
                <w:lang w:val="en-US"/>
              </w:rPr>
              <w:t>421</w:t>
            </w:r>
          </w:p>
        </w:tc>
        <w:tc>
          <w:tcPr>
            <w:tcW w:w="1440" w:type="dxa"/>
            <w:shd w:val="clear" w:color="auto" w:fill="FFFFFF" w:themeFill="background1"/>
          </w:tcPr>
          <w:p w14:paraId="2D3FE0FC" w14:textId="77777777" w:rsidR="00D70E83" w:rsidRPr="00D70E83" w:rsidRDefault="00D70E83" w:rsidP="00D70E83">
            <w:pPr>
              <w:jc w:val="center"/>
              <w:rPr>
                <w:sz w:val="24"/>
                <w:szCs w:val="24"/>
                <w:lang w:val="en-US"/>
              </w:rPr>
            </w:pPr>
            <w:r w:rsidRPr="00D70E83">
              <w:rPr>
                <w:sz w:val="24"/>
                <w:szCs w:val="24"/>
                <w:lang w:val="en-US"/>
              </w:rPr>
              <w:t>0</w:t>
            </w:r>
          </w:p>
        </w:tc>
      </w:tr>
      <w:tr w:rsidR="00D70E83" w:rsidRPr="00D70E83" w14:paraId="6C9972C5" w14:textId="77777777" w:rsidTr="005D1E04">
        <w:trPr>
          <w:jc w:val="center"/>
        </w:trPr>
        <w:tc>
          <w:tcPr>
            <w:tcW w:w="715" w:type="dxa"/>
            <w:shd w:val="clear" w:color="auto" w:fill="DBE5F1" w:themeFill="accent1" w:themeFillTint="33"/>
          </w:tcPr>
          <w:p w14:paraId="4BBBBA05" w14:textId="77777777" w:rsidR="00D70E83" w:rsidRPr="00D70E83" w:rsidRDefault="00D70E83" w:rsidP="00D70E83">
            <w:pPr>
              <w:jc w:val="center"/>
              <w:rPr>
                <w:sz w:val="24"/>
                <w:szCs w:val="24"/>
              </w:rPr>
            </w:pPr>
            <w:proofErr w:type="gramStart"/>
            <w:r w:rsidRPr="00D70E83">
              <w:rPr>
                <w:sz w:val="24"/>
                <w:szCs w:val="24"/>
              </w:rPr>
              <w:t>:ЗУ</w:t>
            </w:r>
            <w:proofErr w:type="gramEnd"/>
            <w:r w:rsidRPr="00D70E83">
              <w:rPr>
                <w:sz w:val="24"/>
                <w:szCs w:val="24"/>
              </w:rPr>
              <w:t>4</w:t>
            </w:r>
          </w:p>
        </w:tc>
        <w:tc>
          <w:tcPr>
            <w:tcW w:w="900" w:type="dxa"/>
            <w:shd w:val="clear" w:color="auto" w:fill="DBE5F1" w:themeFill="accent1" w:themeFillTint="33"/>
          </w:tcPr>
          <w:p w14:paraId="7BDC3997" w14:textId="77777777" w:rsidR="00D70E83" w:rsidRPr="00D70E83" w:rsidRDefault="00D70E83" w:rsidP="00D70E83">
            <w:pPr>
              <w:jc w:val="center"/>
              <w:rPr>
                <w:sz w:val="24"/>
                <w:szCs w:val="24"/>
                <w:lang w:val="en-US"/>
              </w:rPr>
            </w:pPr>
            <w:r w:rsidRPr="00D70E83">
              <w:rPr>
                <w:sz w:val="24"/>
                <w:szCs w:val="24"/>
              </w:rPr>
              <w:t xml:space="preserve">МКД </w:t>
            </w:r>
            <w:r w:rsidRPr="00D70E83">
              <w:rPr>
                <w:sz w:val="24"/>
                <w:szCs w:val="24"/>
                <w:lang w:val="en-US"/>
              </w:rPr>
              <w:t>4</w:t>
            </w:r>
          </w:p>
        </w:tc>
        <w:tc>
          <w:tcPr>
            <w:tcW w:w="720" w:type="dxa"/>
            <w:shd w:val="clear" w:color="auto" w:fill="DBE5F1" w:themeFill="accent1" w:themeFillTint="33"/>
          </w:tcPr>
          <w:p w14:paraId="4A9A45A6" w14:textId="77777777" w:rsidR="00D70E83" w:rsidRPr="00D70E83" w:rsidRDefault="00D70E83" w:rsidP="00D70E83">
            <w:pPr>
              <w:jc w:val="center"/>
              <w:rPr>
                <w:sz w:val="24"/>
                <w:szCs w:val="24"/>
              </w:rPr>
            </w:pPr>
          </w:p>
        </w:tc>
        <w:tc>
          <w:tcPr>
            <w:tcW w:w="720" w:type="dxa"/>
            <w:shd w:val="clear" w:color="auto" w:fill="DBE5F1" w:themeFill="accent1" w:themeFillTint="33"/>
          </w:tcPr>
          <w:p w14:paraId="1B6ECB72" w14:textId="77777777" w:rsidR="00D70E83" w:rsidRPr="00D70E83" w:rsidRDefault="00D70E83" w:rsidP="00D70E83">
            <w:pPr>
              <w:jc w:val="center"/>
              <w:rPr>
                <w:sz w:val="24"/>
                <w:szCs w:val="24"/>
              </w:rPr>
            </w:pPr>
          </w:p>
        </w:tc>
        <w:tc>
          <w:tcPr>
            <w:tcW w:w="720" w:type="dxa"/>
            <w:shd w:val="clear" w:color="auto" w:fill="DBE5F1" w:themeFill="accent1" w:themeFillTint="33"/>
          </w:tcPr>
          <w:p w14:paraId="047F9B9A" w14:textId="77777777" w:rsidR="00D70E83" w:rsidRPr="00D70E83" w:rsidRDefault="00D70E83" w:rsidP="00D70E83">
            <w:pPr>
              <w:jc w:val="center"/>
              <w:rPr>
                <w:sz w:val="24"/>
                <w:szCs w:val="24"/>
              </w:rPr>
            </w:pPr>
          </w:p>
        </w:tc>
        <w:tc>
          <w:tcPr>
            <w:tcW w:w="720" w:type="dxa"/>
            <w:shd w:val="clear" w:color="auto" w:fill="DBE5F1" w:themeFill="accent1" w:themeFillTint="33"/>
          </w:tcPr>
          <w:p w14:paraId="2E81057D" w14:textId="77777777" w:rsidR="00D70E83" w:rsidRPr="00D70E83" w:rsidRDefault="00D70E83" w:rsidP="00D70E83">
            <w:pPr>
              <w:jc w:val="center"/>
              <w:rPr>
                <w:sz w:val="24"/>
                <w:szCs w:val="24"/>
                <w:lang w:val="en-US"/>
              </w:rPr>
            </w:pPr>
            <w:r w:rsidRPr="00D70E83">
              <w:rPr>
                <w:sz w:val="24"/>
                <w:szCs w:val="24"/>
                <w:lang w:val="en-US"/>
              </w:rPr>
              <w:t>94</w:t>
            </w:r>
          </w:p>
          <w:p w14:paraId="26BC5C23" w14:textId="77777777" w:rsidR="00D70E83" w:rsidRPr="00D70E83" w:rsidRDefault="00D70E83" w:rsidP="00D70E83">
            <w:pPr>
              <w:jc w:val="center"/>
              <w:rPr>
                <w:sz w:val="24"/>
                <w:szCs w:val="24"/>
                <w:lang w:val="en-US"/>
              </w:rPr>
            </w:pPr>
            <w:r w:rsidRPr="00D70E83">
              <w:rPr>
                <w:sz w:val="24"/>
                <w:szCs w:val="24"/>
                <w:lang w:val="en-US"/>
              </w:rPr>
              <w:t>(4</w:t>
            </w:r>
            <w:r w:rsidRPr="00D70E83">
              <w:rPr>
                <w:sz w:val="24"/>
                <w:szCs w:val="24"/>
              </w:rPr>
              <w:t>5</w:t>
            </w:r>
            <w:r w:rsidRPr="00D70E83">
              <w:rPr>
                <w:sz w:val="24"/>
                <w:szCs w:val="24"/>
                <w:lang w:val="en-US"/>
              </w:rPr>
              <w:t>)</w:t>
            </w:r>
          </w:p>
        </w:tc>
        <w:tc>
          <w:tcPr>
            <w:tcW w:w="720" w:type="dxa"/>
            <w:shd w:val="clear" w:color="auto" w:fill="DBE5F1" w:themeFill="accent1" w:themeFillTint="33"/>
          </w:tcPr>
          <w:p w14:paraId="23276862" w14:textId="77777777" w:rsidR="00D70E83" w:rsidRPr="00D70E83" w:rsidRDefault="00D70E83" w:rsidP="00D70E83">
            <w:pPr>
              <w:jc w:val="center"/>
              <w:rPr>
                <w:sz w:val="24"/>
                <w:szCs w:val="24"/>
                <w:lang w:val="en-US"/>
              </w:rPr>
            </w:pPr>
          </w:p>
        </w:tc>
        <w:tc>
          <w:tcPr>
            <w:tcW w:w="720" w:type="dxa"/>
            <w:shd w:val="clear" w:color="auto" w:fill="DBE5F1" w:themeFill="accent1" w:themeFillTint="33"/>
          </w:tcPr>
          <w:p w14:paraId="39DC3DE3" w14:textId="77777777" w:rsidR="00D70E83" w:rsidRPr="00D70E83" w:rsidRDefault="00D70E83" w:rsidP="00D70E83">
            <w:pPr>
              <w:jc w:val="center"/>
              <w:rPr>
                <w:sz w:val="24"/>
                <w:szCs w:val="24"/>
              </w:rPr>
            </w:pPr>
          </w:p>
        </w:tc>
        <w:tc>
          <w:tcPr>
            <w:tcW w:w="900" w:type="dxa"/>
            <w:shd w:val="clear" w:color="auto" w:fill="DBE5F1" w:themeFill="accent1" w:themeFillTint="33"/>
          </w:tcPr>
          <w:p w14:paraId="513EEF7A" w14:textId="77777777" w:rsidR="00D70E83" w:rsidRPr="00D70E83" w:rsidRDefault="00D70E83" w:rsidP="00D70E83">
            <w:pPr>
              <w:jc w:val="center"/>
              <w:rPr>
                <w:sz w:val="24"/>
                <w:szCs w:val="24"/>
                <w:lang w:val="en-US"/>
              </w:rPr>
            </w:pPr>
          </w:p>
        </w:tc>
        <w:tc>
          <w:tcPr>
            <w:tcW w:w="900" w:type="dxa"/>
            <w:shd w:val="clear" w:color="auto" w:fill="DBE5F1" w:themeFill="accent1" w:themeFillTint="33"/>
          </w:tcPr>
          <w:p w14:paraId="7675F621" w14:textId="77777777" w:rsidR="00D70E83" w:rsidRPr="00D70E83" w:rsidRDefault="00D70E83" w:rsidP="00D70E83">
            <w:pPr>
              <w:jc w:val="center"/>
              <w:rPr>
                <w:sz w:val="24"/>
                <w:szCs w:val="24"/>
                <w:lang w:val="en-US"/>
              </w:rPr>
            </w:pPr>
            <w:r w:rsidRPr="00D70E83">
              <w:rPr>
                <w:sz w:val="24"/>
                <w:szCs w:val="24"/>
                <w:lang w:val="en-US"/>
              </w:rPr>
              <w:t>139</w:t>
            </w:r>
          </w:p>
        </w:tc>
        <w:tc>
          <w:tcPr>
            <w:tcW w:w="900" w:type="dxa"/>
            <w:shd w:val="clear" w:color="auto" w:fill="DBE5F1" w:themeFill="accent1" w:themeFillTint="33"/>
          </w:tcPr>
          <w:p w14:paraId="267055E3" w14:textId="77777777" w:rsidR="00D70E83" w:rsidRPr="00D70E83" w:rsidRDefault="00D70E83" w:rsidP="00D70E83">
            <w:pPr>
              <w:jc w:val="center"/>
              <w:rPr>
                <w:sz w:val="24"/>
                <w:szCs w:val="24"/>
                <w:lang w:val="en-US"/>
              </w:rPr>
            </w:pPr>
          </w:p>
        </w:tc>
        <w:tc>
          <w:tcPr>
            <w:tcW w:w="720" w:type="dxa"/>
            <w:shd w:val="clear" w:color="auto" w:fill="DBE5F1" w:themeFill="accent1" w:themeFillTint="33"/>
          </w:tcPr>
          <w:p w14:paraId="3E9BAFB8" w14:textId="77777777" w:rsidR="00D70E83" w:rsidRPr="00D70E83" w:rsidRDefault="00D70E83" w:rsidP="00D70E83">
            <w:pPr>
              <w:jc w:val="center"/>
              <w:rPr>
                <w:sz w:val="24"/>
                <w:szCs w:val="24"/>
              </w:rPr>
            </w:pPr>
          </w:p>
        </w:tc>
        <w:tc>
          <w:tcPr>
            <w:tcW w:w="720" w:type="dxa"/>
            <w:shd w:val="clear" w:color="auto" w:fill="DBE5F1" w:themeFill="accent1" w:themeFillTint="33"/>
          </w:tcPr>
          <w:p w14:paraId="75B0FFE8" w14:textId="77777777" w:rsidR="00D70E83" w:rsidRPr="00D70E83" w:rsidRDefault="00D70E83" w:rsidP="00D70E83">
            <w:pPr>
              <w:jc w:val="center"/>
              <w:rPr>
                <w:sz w:val="24"/>
                <w:szCs w:val="24"/>
              </w:rPr>
            </w:pPr>
          </w:p>
        </w:tc>
        <w:tc>
          <w:tcPr>
            <w:tcW w:w="720" w:type="dxa"/>
            <w:shd w:val="clear" w:color="auto" w:fill="DBE5F1" w:themeFill="accent1" w:themeFillTint="33"/>
          </w:tcPr>
          <w:p w14:paraId="22564DDC" w14:textId="77777777" w:rsidR="00D70E83" w:rsidRPr="00D70E83" w:rsidRDefault="00D70E83" w:rsidP="00D70E83">
            <w:pPr>
              <w:jc w:val="center"/>
              <w:rPr>
                <w:sz w:val="24"/>
                <w:szCs w:val="24"/>
              </w:rPr>
            </w:pPr>
          </w:p>
        </w:tc>
        <w:tc>
          <w:tcPr>
            <w:tcW w:w="720" w:type="dxa"/>
            <w:shd w:val="clear" w:color="auto" w:fill="DBE5F1" w:themeFill="accent1" w:themeFillTint="33"/>
          </w:tcPr>
          <w:p w14:paraId="63F5BE05" w14:textId="77777777" w:rsidR="00D70E83" w:rsidRPr="00D70E83" w:rsidRDefault="00D70E83" w:rsidP="00D70E83">
            <w:pPr>
              <w:jc w:val="center"/>
              <w:rPr>
                <w:sz w:val="24"/>
                <w:szCs w:val="24"/>
                <w:lang w:val="en-US"/>
              </w:rPr>
            </w:pPr>
          </w:p>
        </w:tc>
        <w:tc>
          <w:tcPr>
            <w:tcW w:w="720" w:type="dxa"/>
            <w:shd w:val="clear" w:color="auto" w:fill="DBE5F1" w:themeFill="accent1" w:themeFillTint="33"/>
          </w:tcPr>
          <w:p w14:paraId="6587C27F" w14:textId="77777777" w:rsidR="00D70E83" w:rsidRPr="00D70E83" w:rsidRDefault="00D70E83" w:rsidP="00D70E83">
            <w:pPr>
              <w:jc w:val="center"/>
              <w:rPr>
                <w:sz w:val="24"/>
                <w:szCs w:val="24"/>
              </w:rPr>
            </w:pPr>
            <w:r w:rsidRPr="00D70E83">
              <w:rPr>
                <w:sz w:val="24"/>
                <w:szCs w:val="24"/>
              </w:rPr>
              <w:t>44</w:t>
            </w:r>
          </w:p>
          <w:p w14:paraId="243D6592" w14:textId="77777777" w:rsidR="00D70E83" w:rsidRPr="00D70E83" w:rsidRDefault="00D70E83" w:rsidP="00D70E83">
            <w:pPr>
              <w:jc w:val="center"/>
              <w:rPr>
                <w:sz w:val="24"/>
                <w:szCs w:val="24"/>
                <w:lang w:val="en-US"/>
              </w:rPr>
            </w:pPr>
            <w:r w:rsidRPr="00D70E83">
              <w:rPr>
                <w:sz w:val="24"/>
                <w:szCs w:val="24"/>
                <w:lang w:val="en-US"/>
              </w:rPr>
              <w:t>(44)</w:t>
            </w:r>
          </w:p>
        </w:tc>
        <w:tc>
          <w:tcPr>
            <w:tcW w:w="540" w:type="dxa"/>
            <w:shd w:val="clear" w:color="auto" w:fill="DBE5F1" w:themeFill="accent1" w:themeFillTint="33"/>
          </w:tcPr>
          <w:p w14:paraId="626E46F0" w14:textId="77777777" w:rsidR="00D70E83" w:rsidRPr="00D70E83" w:rsidRDefault="00D70E83" w:rsidP="00D70E83">
            <w:pPr>
              <w:jc w:val="center"/>
              <w:rPr>
                <w:sz w:val="24"/>
                <w:szCs w:val="24"/>
              </w:rPr>
            </w:pPr>
          </w:p>
        </w:tc>
        <w:tc>
          <w:tcPr>
            <w:tcW w:w="720" w:type="dxa"/>
            <w:shd w:val="clear" w:color="auto" w:fill="DBE5F1" w:themeFill="accent1" w:themeFillTint="33"/>
          </w:tcPr>
          <w:p w14:paraId="3BA4482B" w14:textId="77777777" w:rsidR="00D70E83" w:rsidRPr="00D70E83" w:rsidRDefault="00D70E83" w:rsidP="00D70E83">
            <w:pPr>
              <w:jc w:val="center"/>
              <w:rPr>
                <w:sz w:val="24"/>
                <w:szCs w:val="24"/>
              </w:rPr>
            </w:pPr>
          </w:p>
        </w:tc>
        <w:tc>
          <w:tcPr>
            <w:tcW w:w="1980" w:type="dxa"/>
            <w:shd w:val="clear" w:color="auto" w:fill="DBE5F1" w:themeFill="accent1" w:themeFillTint="33"/>
          </w:tcPr>
          <w:p w14:paraId="28717170" w14:textId="77777777" w:rsidR="00D70E83" w:rsidRPr="00D70E83" w:rsidRDefault="00D70E83" w:rsidP="00D70E83">
            <w:pPr>
              <w:jc w:val="center"/>
              <w:rPr>
                <w:sz w:val="24"/>
                <w:szCs w:val="24"/>
                <w:lang w:val="en-US"/>
              </w:rPr>
            </w:pPr>
            <w:r w:rsidRPr="00D70E83">
              <w:rPr>
                <w:sz w:val="24"/>
                <w:szCs w:val="24"/>
              </w:rPr>
              <w:t>22</w:t>
            </w:r>
            <w:r w:rsidRPr="00D70E83">
              <w:rPr>
                <w:sz w:val="24"/>
                <w:szCs w:val="24"/>
                <w:lang w:val="en-US"/>
              </w:rPr>
              <w:t>8</w:t>
            </w:r>
          </w:p>
        </w:tc>
        <w:tc>
          <w:tcPr>
            <w:tcW w:w="1620" w:type="dxa"/>
            <w:shd w:val="clear" w:color="auto" w:fill="DBE5F1" w:themeFill="accent1" w:themeFillTint="33"/>
          </w:tcPr>
          <w:p w14:paraId="2319AB08" w14:textId="77777777" w:rsidR="00D70E83" w:rsidRPr="00D70E83" w:rsidRDefault="00D70E83" w:rsidP="00D70E83">
            <w:pPr>
              <w:jc w:val="center"/>
              <w:rPr>
                <w:sz w:val="24"/>
                <w:szCs w:val="24"/>
              </w:rPr>
            </w:pPr>
            <w:r w:rsidRPr="00D70E83">
              <w:rPr>
                <w:sz w:val="24"/>
                <w:szCs w:val="24"/>
              </w:rPr>
              <w:t>49</w:t>
            </w:r>
          </w:p>
        </w:tc>
        <w:tc>
          <w:tcPr>
            <w:tcW w:w="1440" w:type="dxa"/>
            <w:shd w:val="clear" w:color="auto" w:fill="DBE5F1" w:themeFill="accent1" w:themeFillTint="33"/>
          </w:tcPr>
          <w:p w14:paraId="2AC3277A" w14:textId="77777777" w:rsidR="00D70E83" w:rsidRPr="00D70E83" w:rsidRDefault="00D70E83" w:rsidP="00D70E83">
            <w:pPr>
              <w:jc w:val="center"/>
              <w:rPr>
                <w:sz w:val="24"/>
                <w:szCs w:val="24"/>
                <w:lang w:val="en-US"/>
              </w:rPr>
            </w:pPr>
            <w:r w:rsidRPr="00D70E83">
              <w:rPr>
                <w:sz w:val="24"/>
                <w:szCs w:val="24"/>
                <w:lang w:val="en-US"/>
              </w:rPr>
              <w:t>277</w:t>
            </w:r>
          </w:p>
        </w:tc>
        <w:tc>
          <w:tcPr>
            <w:tcW w:w="1440" w:type="dxa"/>
            <w:shd w:val="clear" w:color="auto" w:fill="DBE5F1" w:themeFill="accent1" w:themeFillTint="33"/>
          </w:tcPr>
          <w:p w14:paraId="1BCE376F" w14:textId="77777777" w:rsidR="00D70E83" w:rsidRPr="00D70E83" w:rsidRDefault="00D70E83" w:rsidP="00D70E83">
            <w:pPr>
              <w:jc w:val="center"/>
              <w:rPr>
                <w:sz w:val="24"/>
                <w:szCs w:val="24"/>
                <w:lang w:val="en-US"/>
              </w:rPr>
            </w:pPr>
            <w:r w:rsidRPr="00D70E83">
              <w:rPr>
                <w:b/>
                <w:bCs/>
                <w:sz w:val="24"/>
                <w:szCs w:val="24"/>
                <w:lang w:val="en-US"/>
              </w:rPr>
              <w:t>277</w:t>
            </w:r>
          </w:p>
        </w:tc>
        <w:tc>
          <w:tcPr>
            <w:tcW w:w="1440" w:type="dxa"/>
            <w:shd w:val="clear" w:color="auto" w:fill="DBE5F1" w:themeFill="accent1" w:themeFillTint="33"/>
          </w:tcPr>
          <w:p w14:paraId="51315512" w14:textId="77777777" w:rsidR="00D70E83" w:rsidRPr="00D70E83" w:rsidRDefault="00D70E83" w:rsidP="00D70E83">
            <w:pPr>
              <w:jc w:val="center"/>
              <w:rPr>
                <w:sz w:val="24"/>
                <w:szCs w:val="24"/>
                <w:lang w:val="en-US"/>
              </w:rPr>
            </w:pPr>
            <w:r w:rsidRPr="00D70E83">
              <w:rPr>
                <w:sz w:val="24"/>
                <w:szCs w:val="24"/>
                <w:lang w:val="en-US"/>
              </w:rPr>
              <w:t>0</w:t>
            </w:r>
          </w:p>
        </w:tc>
      </w:tr>
      <w:tr w:rsidR="00D70E83" w:rsidRPr="00D70E83" w14:paraId="030FE2E2" w14:textId="77777777" w:rsidTr="005D1E04">
        <w:trPr>
          <w:jc w:val="center"/>
        </w:trPr>
        <w:tc>
          <w:tcPr>
            <w:tcW w:w="715" w:type="dxa"/>
          </w:tcPr>
          <w:p w14:paraId="55D4EA99" w14:textId="77777777" w:rsidR="00D70E83" w:rsidRPr="00D70E83" w:rsidRDefault="00D70E83" w:rsidP="00D70E83">
            <w:pPr>
              <w:jc w:val="center"/>
              <w:rPr>
                <w:sz w:val="24"/>
                <w:szCs w:val="24"/>
              </w:rPr>
            </w:pPr>
            <w:proofErr w:type="gramStart"/>
            <w:r w:rsidRPr="00D70E83">
              <w:rPr>
                <w:sz w:val="24"/>
                <w:szCs w:val="24"/>
              </w:rPr>
              <w:t>:ЗУ</w:t>
            </w:r>
            <w:proofErr w:type="gramEnd"/>
            <w:r w:rsidRPr="00D70E83">
              <w:rPr>
                <w:sz w:val="24"/>
                <w:szCs w:val="24"/>
              </w:rPr>
              <w:t>5</w:t>
            </w:r>
          </w:p>
        </w:tc>
        <w:tc>
          <w:tcPr>
            <w:tcW w:w="900" w:type="dxa"/>
          </w:tcPr>
          <w:p w14:paraId="6438D34F" w14:textId="77777777" w:rsidR="00D70E83" w:rsidRPr="00D70E83" w:rsidRDefault="00D70E83" w:rsidP="00D70E83">
            <w:pPr>
              <w:jc w:val="center"/>
              <w:rPr>
                <w:sz w:val="24"/>
                <w:szCs w:val="24"/>
                <w:lang w:val="en-US"/>
              </w:rPr>
            </w:pPr>
            <w:r w:rsidRPr="00D70E83">
              <w:rPr>
                <w:sz w:val="24"/>
                <w:szCs w:val="24"/>
              </w:rPr>
              <w:t xml:space="preserve">МКД </w:t>
            </w:r>
            <w:r w:rsidRPr="00D70E83">
              <w:rPr>
                <w:sz w:val="24"/>
                <w:szCs w:val="24"/>
                <w:lang w:val="en-US"/>
              </w:rPr>
              <w:t>5</w:t>
            </w:r>
          </w:p>
        </w:tc>
        <w:tc>
          <w:tcPr>
            <w:tcW w:w="720" w:type="dxa"/>
            <w:shd w:val="clear" w:color="auto" w:fill="FFFFFF" w:themeFill="background1"/>
          </w:tcPr>
          <w:p w14:paraId="730F74D5" w14:textId="77777777" w:rsidR="00D70E83" w:rsidRPr="00D70E83" w:rsidRDefault="00D70E83" w:rsidP="00D70E83">
            <w:pPr>
              <w:jc w:val="center"/>
              <w:rPr>
                <w:sz w:val="24"/>
                <w:szCs w:val="24"/>
              </w:rPr>
            </w:pPr>
          </w:p>
        </w:tc>
        <w:tc>
          <w:tcPr>
            <w:tcW w:w="720" w:type="dxa"/>
            <w:shd w:val="clear" w:color="auto" w:fill="FFFFFF" w:themeFill="background1"/>
          </w:tcPr>
          <w:p w14:paraId="3302083D" w14:textId="77777777" w:rsidR="00D70E83" w:rsidRPr="00D70E83" w:rsidRDefault="00D70E83" w:rsidP="00D70E83">
            <w:pPr>
              <w:jc w:val="center"/>
              <w:rPr>
                <w:sz w:val="24"/>
                <w:szCs w:val="24"/>
              </w:rPr>
            </w:pPr>
          </w:p>
        </w:tc>
        <w:tc>
          <w:tcPr>
            <w:tcW w:w="720" w:type="dxa"/>
            <w:shd w:val="clear" w:color="auto" w:fill="FFFFFF" w:themeFill="background1"/>
          </w:tcPr>
          <w:p w14:paraId="7002E58C" w14:textId="77777777" w:rsidR="00D70E83" w:rsidRPr="00D70E83" w:rsidRDefault="00D70E83" w:rsidP="00D70E83">
            <w:pPr>
              <w:jc w:val="center"/>
              <w:rPr>
                <w:sz w:val="24"/>
                <w:szCs w:val="24"/>
              </w:rPr>
            </w:pPr>
          </w:p>
        </w:tc>
        <w:tc>
          <w:tcPr>
            <w:tcW w:w="720" w:type="dxa"/>
            <w:shd w:val="clear" w:color="auto" w:fill="DBE5F1" w:themeFill="accent1" w:themeFillTint="33"/>
          </w:tcPr>
          <w:p w14:paraId="3A2D2073" w14:textId="77777777" w:rsidR="00D70E83" w:rsidRPr="00D70E83" w:rsidRDefault="00D70E83" w:rsidP="00D70E83">
            <w:pPr>
              <w:jc w:val="center"/>
              <w:rPr>
                <w:sz w:val="24"/>
                <w:szCs w:val="24"/>
              </w:rPr>
            </w:pPr>
          </w:p>
        </w:tc>
        <w:tc>
          <w:tcPr>
            <w:tcW w:w="720" w:type="dxa"/>
          </w:tcPr>
          <w:p w14:paraId="7042A787" w14:textId="77777777" w:rsidR="00D70E83" w:rsidRPr="00D70E83" w:rsidRDefault="00D70E83" w:rsidP="00D70E83">
            <w:pPr>
              <w:jc w:val="center"/>
              <w:rPr>
                <w:sz w:val="24"/>
                <w:szCs w:val="24"/>
              </w:rPr>
            </w:pPr>
            <w:r w:rsidRPr="00D70E83">
              <w:rPr>
                <w:sz w:val="24"/>
                <w:szCs w:val="24"/>
              </w:rPr>
              <w:t>0</w:t>
            </w:r>
          </w:p>
        </w:tc>
        <w:tc>
          <w:tcPr>
            <w:tcW w:w="720" w:type="dxa"/>
          </w:tcPr>
          <w:p w14:paraId="4821D862" w14:textId="77777777" w:rsidR="00D70E83" w:rsidRPr="00D70E83" w:rsidRDefault="00D70E83" w:rsidP="00D70E83">
            <w:pPr>
              <w:jc w:val="center"/>
              <w:rPr>
                <w:sz w:val="24"/>
                <w:szCs w:val="24"/>
                <w:lang w:val="en-US"/>
              </w:rPr>
            </w:pPr>
          </w:p>
        </w:tc>
        <w:tc>
          <w:tcPr>
            <w:tcW w:w="900" w:type="dxa"/>
          </w:tcPr>
          <w:p w14:paraId="557708A2" w14:textId="77777777" w:rsidR="00D70E83" w:rsidRPr="00D70E83" w:rsidRDefault="00D70E83" w:rsidP="00D70E83">
            <w:pPr>
              <w:jc w:val="center"/>
              <w:rPr>
                <w:sz w:val="24"/>
                <w:szCs w:val="24"/>
                <w:lang w:val="en-US"/>
              </w:rPr>
            </w:pPr>
            <w:r w:rsidRPr="00D70E83">
              <w:rPr>
                <w:sz w:val="24"/>
                <w:szCs w:val="24"/>
                <w:lang w:val="en-US"/>
              </w:rPr>
              <w:t>9</w:t>
            </w:r>
          </w:p>
        </w:tc>
        <w:tc>
          <w:tcPr>
            <w:tcW w:w="900" w:type="dxa"/>
          </w:tcPr>
          <w:p w14:paraId="5293114E" w14:textId="77777777" w:rsidR="00D70E83" w:rsidRPr="00D70E83" w:rsidRDefault="00D70E83" w:rsidP="00D70E83">
            <w:pPr>
              <w:jc w:val="center"/>
              <w:rPr>
                <w:sz w:val="24"/>
                <w:szCs w:val="24"/>
                <w:lang w:val="en-US"/>
              </w:rPr>
            </w:pPr>
            <w:r w:rsidRPr="00D70E83">
              <w:rPr>
                <w:sz w:val="24"/>
                <w:szCs w:val="24"/>
                <w:lang w:val="en-US"/>
              </w:rPr>
              <w:t>22</w:t>
            </w:r>
          </w:p>
        </w:tc>
        <w:tc>
          <w:tcPr>
            <w:tcW w:w="900" w:type="dxa"/>
          </w:tcPr>
          <w:p w14:paraId="6F0BD119" w14:textId="77777777" w:rsidR="00D70E83" w:rsidRPr="00D70E83" w:rsidRDefault="00D70E83" w:rsidP="00D70E83">
            <w:pPr>
              <w:jc w:val="center"/>
              <w:rPr>
                <w:sz w:val="24"/>
                <w:szCs w:val="24"/>
                <w:lang w:val="en-US"/>
              </w:rPr>
            </w:pPr>
            <w:r w:rsidRPr="00D70E83">
              <w:rPr>
                <w:sz w:val="24"/>
                <w:szCs w:val="24"/>
                <w:lang w:val="en-US"/>
              </w:rPr>
              <w:t>107</w:t>
            </w:r>
          </w:p>
        </w:tc>
        <w:tc>
          <w:tcPr>
            <w:tcW w:w="720" w:type="dxa"/>
          </w:tcPr>
          <w:p w14:paraId="33619E46" w14:textId="77777777" w:rsidR="00D70E83" w:rsidRPr="00D70E83" w:rsidRDefault="00D70E83" w:rsidP="00D70E83">
            <w:pPr>
              <w:jc w:val="center"/>
              <w:rPr>
                <w:sz w:val="24"/>
                <w:szCs w:val="24"/>
              </w:rPr>
            </w:pPr>
          </w:p>
        </w:tc>
        <w:tc>
          <w:tcPr>
            <w:tcW w:w="720" w:type="dxa"/>
          </w:tcPr>
          <w:p w14:paraId="4301B660" w14:textId="77777777" w:rsidR="00D70E83" w:rsidRPr="00D70E83" w:rsidRDefault="00D70E83" w:rsidP="00D70E83">
            <w:pPr>
              <w:jc w:val="center"/>
              <w:rPr>
                <w:sz w:val="24"/>
                <w:szCs w:val="24"/>
              </w:rPr>
            </w:pPr>
          </w:p>
        </w:tc>
        <w:tc>
          <w:tcPr>
            <w:tcW w:w="720" w:type="dxa"/>
          </w:tcPr>
          <w:p w14:paraId="33BE5DA3" w14:textId="77777777" w:rsidR="00D70E83" w:rsidRPr="00D70E83" w:rsidRDefault="00D70E83" w:rsidP="00D70E83">
            <w:pPr>
              <w:jc w:val="center"/>
              <w:rPr>
                <w:sz w:val="24"/>
                <w:szCs w:val="24"/>
                <w:lang w:val="en-US"/>
              </w:rPr>
            </w:pPr>
            <w:r w:rsidRPr="00D70E83">
              <w:rPr>
                <w:sz w:val="24"/>
                <w:szCs w:val="24"/>
                <w:lang w:val="en-US"/>
              </w:rPr>
              <w:t>70</w:t>
            </w:r>
          </w:p>
          <w:p w14:paraId="291B0B1C" w14:textId="77777777" w:rsidR="00D70E83" w:rsidRPr="00D70E83" w:rsidRDefault="00D70E83" w:rsidP="00D70E83">
            <w:pPr>
              <w:jc w:val="center"/>
              <w:rPr>
                <w:sz w:val="24"/>
                <w:szCs w:val="24"/>
              </w:rPr>
            </w:pPr>
            <w:r w:rsidRPr="00D70E83">
              <w:rPr>
                <w:sz w:val="24"/>
                <w:szCs w:val="24"/>
                <w:lang w:val="en-US"/>
              </w:rPr>
              <w:t>(22)</w:t>
            </w:r>
          </w:p>
        </w:tc>
        <w:tc>
          <w:tcPr>
            <w:tcW w:w="720" w:type="dxa"/>
          </w:tcPr>
          <w:p w14:paraId="0D86034C" w14:textId="77777777" w:rsidR="00D70E83" w:rsidRPr="00D70E83" w:rsidRDefault="00D70E83" w:rsidP="00D70E83">
            <w:pPr>
              <w:jc w:val="center"/>
              <w:rPr>
                <w:sz w:val="24"/>
                <w:szCs w:val="24"/>
              </w:rPr>
            </w:pPr>
          </w:p>
        </w:tc>
        <w:tc>
          <w:tcPr>
            <w:tcW w:w="720" w:type="dxa"/>
          </w:tcPr>
          <w:p w14:paraId="69393114" w14:textId="77777777" w:rsidR="00D70E83" w:rsidRPr="00D70E83" w:rsidRDefault="00D70E83" w:rsidP="00D70E83">
            <w:pPr>
              <w:jc w:val="center"/>
              <w:rPr>
                <w:sz w:val="24"/>
                <w:szCs w:val="24"/>
                <w:lang w:val="en-US"/>
              </w:rPr>
            </w:pPr>
            <w:r w:rsidRPr="00D70E83">
              <w:rPr>
                <w:sz w:val="24"/>
                <w:szCs w:val="24"/>
                <w:lang w:val="en-US"/>
              </w:rPr>
              <w:t>66</w:t>
            </w:r>
          </w:p>
          <w:p w14:paraId="521CCE7D" w14:textId="77777777" w:rsidR="00D70E83" w:rsidRPr="00D70E83" w:rsidRDefault="00D70E83" w:rsidP="00D70E83">
            <w:pPr>
              <w:jc w:val="center"/>
              <w:rPr>
                <w:sz w:val="24"/>
                <w:szCs w:val="24"/>
              </w:rPr>
            </w:pPr>
            <w:r w:rsidRPr="00D70E83">
              <w:rPr>
                <w:sz w:val="24"/>
                <w:szCs w:val="24"/>
              </w:rPr>
              <w:t>(</w:t>
            </w:r>
            <w:r w:rsidRPr="00D70E83">
              <w:rPr>
                <w:sz w:val="24"/>
                <w:szCs w:val="24"/>
                <w:lang w:val="en-US"/>
              </w:rPr>
              <w:t>66</w:t>
            </w:r>
            <w:r w:rsidRPr="00D70E83">
              <w:rPr>
                <w:sz w:val="24"/>
                <w:szCs w:val="24"/>
              </w:rPr>
              <w:t>)</w:t>
            </w:r>
          </w:p>
        </w:tc>
        <w:tc>
          <w:tcPr>
            <w:tcW w:w="540" w:type="dxa"/>
          </w:tcPr>
          <w:p w14:paraId="362A85C6" w14:textId="77777777" w:rsidR="00D70E83" w:rsidRPr="00D70E83" w:rsidRDefault="00D70E83" w:rsidP="00D70E83">
            <w:pPr>
              <w:jc w:val="center"/>
              <w:rPr>
                <w:sz w:val="24"/>
                <w:szCs w:val="24"/>
              </w:rPr>
            </w:pPr>
          </w:p>
        </w:tc>
        <w:tc>
          <w:tcPr>
            <w:tcW w:w="720" w:type="dxa"/>
          </w:tcPr>
          <w:p w14:paraId="185ADA25" w14:textId="77777777" w:rsidR="00D70E83" w:rsidRPr="00D70E83" w:rsidRDefault="00D70E83" w:rsidP="00D70E83">
            <w:pPr>
              <w:jc w:val="center"/>
              <w:rPr>
                <w:sz w:val="24"/>
                <w:szCs w:val="24"/>
              </w:rPr>
            </w:pPr>
          </w:p>
        </w:tc>
        <w:tc>
          <w:tcPr>
            <w:tcW w:w="1980" w:type="dxa"/>
          </w:tcPr>
          <w:p w14:paraId="706F6F6A" w14:textId="77777777" w:rsidR="00D70E83" w:rsidRPr="00D70E83" w:rsidRDefault="00D70E83" w:rsidP="00D70E83">
            <w:pPr>
              <w:jc w:val="center"/>
              <w:rPr>
                <w:sz w:val="24"/>
                <w:szCs w:val="24"/>
                <w:lang w:val="en-US"/>
              </w:rPr>
            </w:pPr>
            <w:r w:rsidRPr="00D70E83">
              <w:rPr>
                <w:sz w:val="24"/>
                <w:szCs w:val="24"/>
              </w:rPr>
              <w:t>22</w:t>
            </w:r>
            <w:r w:rsidRPr="00D70E83">
              <w:rPr>
                <w:sz w:val="24"/>
                <w:szCs w:val="24"/>
                <w:lang w:val="en-US"/>
              </w:rPr>
              <w:t>6</w:t>
            </w:r>
          </w:p>
        </w:tc>
        <w:tc>
          <w:tcPr>
            <w:tcW w:w="1620" w:type="dxa"/>
          </w:tcPr>
          <w:p w14:paraId="7E123BA0" w14:textId="77777777" w:rsidR="00D70E83" w:rsidRPr="00D70E83" w:rsidRDefault="00D70E83" w:rsidP="00D70E83">
            <w:pPr>
              <w:jc w:val="center"/>
              <w:rPr>
                <w:sz w:val="24"/>
                <w:szCs w:val="24"/>
              </w:rPr>
            </w:pPr>
            <w:r w:rsidRPr="00D70E83">
              <w:rPr>
                <w:sz w:val="24"/>
                <w:szCs w:val="24"/>
              </w:rPr>
              <w:t>48</w:t>
            </w:r>
          </w:p>
        </w:tc>
        <w:tc>
          <w:tcPr>
            <w:tcW w:w="1440" w:type="dxa"/>
          </w:tcPr>
          <w:p w14:paraId="1C866EBA" w14:textId="77777777" w:rsidR="00D70E83" w:rsidRPr="00D70E83" w:rsidRDefault="00D70E83" w:rsidP="00D70E83">
            <w:pPr>
              <w:jc w:val="center"/>
              <w:rPr>
                <w:sz w:val="24"/>
                <w:szCs w:val="24"/>
                <w:lang w:val="en-US"/>
              </w:rPr>
            </w:pPr>
            <w:r w:rsidRPr="00D70E83">
              <w:rPr>
                <w:sz w:val="24"/>
                <w:szCs w:val="24"/>
                <w:lang w:val="en-US"/>
              </w:rPr>
              <w:t>274</w:t>
            </w:r>
          </w:p>
        </w:tc>
        <w:tc>
          <w:tcPr>
            <w:tcW w:w="1440" w:type="dxa"/>
          </w:tcPr>
          <w:p w14:paraId="6C5283F3" w14:textId="77777777" w:rsidR="00D70E83" w:rsidRPr="00D70E83" w:rsidRDefault="00D70E83" w:rsidP="00D70E83">
            <w:pPr>
              <w:jc w:val="center"/>
              <w:rPr>
                <w:sz w:val="24"/>
                <w:szCs w:val="24"/>
                <w:lang w:val="en-US"/>
              </w:rPr>
            </w:pPr>
            <w:r w:rsidRPr="00D70E83">
              <w:rPr>
                <w:b/>
                <w:bCs/>
                <w:sz w:val="24"/>
                <w:szCs w:val="24"/>
              </w:rPr>
              <w:t>27</w:t>
            </w:r>
            <w:r w:rsidRPr="00D70E83">
              <w:rPr>
                <w:b/>
                <w:bCs/>
                <w:sz w:val="24"/>
                <w:szCs w:val="24"/>
                <w:lang w:val="en-US"/>
              </w:rPr>
              <w:t>4</w:t>
            </w:r>
          </w:p>
        </w:tc>
        <w:tc>
          <w:tcPr>
            <w:tcW w:w="1440" w:type="dxa"/>
          </w:tcPr>
          <w:p w14:paraId="349CEBD4" w14:textId="77777777" w:rsidR="00D70E83" w:rsidRPr="00D70E83" w:rsidRDefault="00D70E83" w:rsidP="00D70E83">
            <w:pPr>
              <w:jc w:val="center"/>
              <w:rPr>
                <w:sz w:val="24"/>
                <w:szCs w:val="24"/>
                <w:lang w:val="en-US"/>
              </w:rPr>
            </w:pPr>
            <w:r w:rsidRPr="00D70E83">
              <w:rPr>
                <w:sz w:val="24"/>
                <w:szCs w:val="24"/>
                <w:lang w:val="en-US"/>
              </w:rPr>
              <w:t>0</w:t>
            </w:r>
          </w:p>
        </w:tc>
      </w:tr>
      <w:tr w:rsidR="00D70E83" w:rsidRPr="00D70E83" w14:paraId="38C13624" w14:textId="77777777" w:rsidTr="005D1E04">
        <w:trPr>
          <w:jc w:val="center"/>
        </w:trPr>
        <w:tc>
          <w:tcPr>
            <w:tcW w:w="715" w:type="dxa"/>
          </w:tcPr>
          <w:p w14:paraId="137FBACA" w14:textId="77777777" w:rsidR="00D70E83" w:rsidRPr="00D70E83" w:rsidRDefault="00D70E83" w:rsidP="00D70E83">
            <w:pPr>
              <w:jc w:val="center"/>
              <w:rPr>
                <w:sz w:val="24"/>
                <w:szCs w:val="24"/>
              </w:rPr>
            </w:pPr>
            <w:proofErr w:type="gramStart"/>
            <w:r w:rsidRPr="00D70E83">
              <w:rPr>
                <w:sz w:val="24"/>
                <w:szCs w:val="24"/>
              </w:rPr>
              <w:t>:ЗУ</w:t>
            </w:r>
            <w:proofErr w:type="gramEnd"/>
            <w:r w:rsidRPr="00D70E83">
              <w:rPr>
                <w:sz w:val="24"/>
                <w:szCs w:val="24"/>
              </w:rPr>
              <w:t>6</w:t>
            </w:r>
          </w:p>
        </w:tc>
        <w:tc>
          <w:tcPr>
            <w:tcW w:w="900" w:type="dxa"/>
          </w:tcPr>
          <w:p w14:paraId="262DA430" w14:textId="77777777" w:rsidR="00D70E83" w:rsidRPr="00D70E83" w:rsidRDefault="00D70E83" w:rsidP="00D70E83">
            <w:pPr>
              <w:jc w:val="center"/>
              <w:rPr>
                <w:sz w:val="24"/>
                <w:szCs w:val="24"/>
                <w:lang w:val="en-US"/>
              </w:rPr>
            </w:pPr>
            <w:r w:rsidRPr="00D70E83">
              <w:rPr>
                <w:sz w:val="24"/>
                <w:szCs w:val="24"/>
              </w:rPr>
              <w:t xml:space="preserve">МКД </w:t>
            </w:r>
            <w:r w:rsidRPr="00D70E83">
              <w:rPr>
                <w:sz w:val="24"/>
                <w:szCs w:val="24"/>
                <w:lang w:val="en-US"/>
              </w:rPr>
              <w:t>6</w:t>
            </w:r>
          </w:p>
        </w:tc>
        <w:tc>
          <w:tcPr>
            <w:tcW w:w="720" w:type="dxa"/>
            <w:shd w:val="clear" w:color="auto" w:fill="FFFFFF" w:themeFill="background1"/>
          </w:tcPr>
          <w:p w14:paraId="400096E3" w14:textId="77777777" w:rsidR="00D70E83" w:rsidRPr="00D70E83" w:rsidRDefault="00D70E83" w:rsidP="00D70E83">
            <w:pPr>
              <w:jc w:val="center"/>
              <w:rPr>
                <w:sz w:val="24"/>
                <w:szCs w:val="24"/>
              </w:rPr>
            </w:pPr>
          </w:p>
        </w:tc>
        <w:tc>
          <w:tcPr>
            <w:tcW w:w="720" w:type="dxa"/>
            <w:shd w:val="clear" w:color="auto" w:fill="FFFFFF" w:themeFill="background1"/>
          </w:tcPr>
          <w:p w14:paraId="71A946F2" w14:textId="77777777" w:rsidR="00D70E83" w:rsidRPr="00D70E83" w:rsidRDefault="00D70E83" w:rsidP="00D70E83">
            <w:pPr>
              <w:jc w:val="center"/>
              <w:rPr>
                <w:sz w:val="24"/>
                <w:szCs w:val="24"/>
              </w:rPr>
            </w:pPr>
          </w:p>
        </w:tc>
        <w:tc>
          <w:tcPr>
            <w:tcW w:w="720" w:type="dxa"/>
            <w:shd w:val="clear" w:color="auto" w:fill="FFFFFF" w:themeFill="background1"/>
          </w:tcPr>
          <w:p w14:paraId="0613B2DF" w14:textId="77777777" w:rsidR="00D70E83" w:rsidRPr="00D70E83" w:rsidRDefault="00D70E83" w:rsidP="00D70E83">
            <w:pPr>
              <w:jc w:val="center"/>
              <w:rPr>
                <w:sz w:val="24"/>
                <w:szCs w:val="24"/>
              </w:rPr>
            </w:pPr>
          </w:p>
        </w:tc>
        <w:tc>
          <w:tcPr>
            <w:tcW w:w="720" w:type="dxa"/>
            <w:shd w:val="clear" w:color="auto" w:fill="DBE5F1" w:themeFill="accent1" w:themeFillTint="33"/>
          </w:tcPr>
          <w:p w14:paraId="3CC1B95A" w14:textId="77777777" w:rsidR="00D70E83" w:rsidRPr="00D70E83" w:rsidRDefault="00D70E83" w:rsidP="00D70E83">
            <w:pPr>
              <w:jc w:val="center"/>
              <w:rPr>
                <w:sz w:val="24"/>
                <w:szCs w:val="24"/>
              </w:rPr>
            </w:pPr>
          </w:p>
        </w:tc>
        <w:tc>
          <w:tcPr>
            <w:tcW w:w="720" w:type="dxa"/>
          </w:tcPr>
          <w:p w14:paraId="6EF08F34" w14:textId="77777777" w:rsidR="00D70E83" w:rsidRPr="00D70E83" w:rsidRDefault="00D70E83" w:rsidP="00D70E83">
            <w:pPr>
              <w:jc w:val="center"/>
              <w:rPr>
                <w:sz w:val="24"/>
                <w:szCs w:val="24"/>
              </w:rPr>
            </w:pPr>
          </w:p>
        </w:tc>
        <w:tc>
          <w:tcPr>
            <w:tcW w:w="720" w:type="dxa"/>
          </w:tcPr>
          <w:p w14:paraId="1DB2B21B" w14:textId="77777777" w:rsidR="00D70E83" w:rsidRPr="00D70E83" w:rsidRDefault="00D70E83" w:rsidP="00D70E83">
            <w:pPr>
              <w:jc w:val="center"/>
              <w:rPr>
                <w:sz w:val="24"/>
                <w:szCs w:val="24"/>
                <w:lang w:val="en-US"/>
              </w:rPr>
            </w:pPr>
            <w:r w:rsidRPr="00D70E83">
              <w:rPr>
                <w:sz w:val="24"/>
                <w:szCs w:val="24"/>
                <w:lang w:val="en-US"/>
              </w:rPr>
              <w:t>104</w:t>
            </w:r>
          </w:p>
          <w:p w14:paraId="6B678528" w14:textId="77777777" w:rsidR="00D70E83" w:rsidRPr="00D70E83" w:rsidRDefault="00D70E83" w:rsidP="00D70E83">
            <w:pPr>
              <w:jc w:val="center"/>
              <w:rPr>
                <w:sz w:val="24"/>
                <w:szCs w:val="24"/>
                <w:lang w:val="en-US"/>
              </w:rPr>
            </w:pPr>
            <w:r w:rsidRPr="00D70E83">
              <w:rPr>
                <w:sz w:val="24"/>
                <w:szCs w:val="24"/>
                <w:lang w:val="en-US"/>
              </w:rPr>
              <w:t>(36)</w:t>
            </w:r>
          </w:p>
        </w:tc>
        <w:tc>
          <w:tcPr>
            <w:tcW w:w="900" w:type="dxa"/>
          </w:tcPr>
          <w:p w14:paraId="7D6C3714" w14:textId="77777777" w:rsidR="00D70E83" w:rsidRPr="00D70E83" w:rsidRDefault="00D70E83" w:rsidP="00D70E83">
            <w:pPr>
              <w:jc w:val="center"/>
              <w:rPr>
                <w:sz w:val="24"/>
                <w:szCs w:val="24"/>
              </w:rPr>
            </w:pPr>
          </w:p>
        </w:tc>
        <w:tc>
          <w:tcPr>
            <w:tcW w:w="900" w:type="dxa"/>
          </w:tcPr>
          <w:p w14:paraId="3B89FBAB" w14:textId="77777777" w:rsidR="00D70E83" w:rsidRPr="00D70E83" w:rsidRDefault="00D70E83" w:rsidP="00D70E83">
            <w:pPr>
              <w:jc w:val="center"/>
              <w:rPr>
                <w:sz w:val="24"/>
                <w:szCs w:val="24"/>
              </w:rPr>
            </w:pPr>
          </w:p>
        </w:tc>
        <w:tc>
          <w:tcPr>
            <w:tcW w:w="900" w:type="dxa"/>
          </w:tcPr>
          <w:p w14:paraId="37889D46" w14:textId="77777777" w:rsidR="00D70E83" w:rsidRPr="00D70E83" w:rsidRDefault="00D70E83" w:rsidP="00D70E83">
            <w:pPr>
              <w:jc w:val="center"/>
              <w:rPr>
                <w:sz w:val="24"/>
                <w:szCs w:val="24"/>
                <w:lang w:val="en-US"/>
              </w:rPr>
            </w:pPr>
            <w:r w:rsidRPr="00D70E83">
              <w:rPr>
                <w:sz w:val="24"/>
                <w:szCs w:val="24"/>
                <w:lang w:val="en-US"/>
              </w:rPr>
              <w:t>193</w:t>
            </w:r>
          </w:p>
        </w:tc>
        <w:tc>
          <w:tcPr>
            <w:tcW w:w="720" w:type="dxa"/>
          </w:tcPr>
          <w:p w14:paraId="0F064B38" w14:textId="77777777" w:rsidR="00D70E83" w:rsidRPr="00D70E83" w:rsidRDefault="00D70E83" w:rsidP="00D70E83">
            <w:pPr>
              <w:jc w:val="center"/>
              <w:rPr>
                <w:sz w:val="24"/>
                <w:szCs w:val="24"/>
              </w:rPr>
            </w:pPr>
          </w:p>
        </w:tc>
        <w:tc>
          <w:tcPr>
            <w:tcW w:w="720" w:type="dxa"/>
          </w:tcPr>
          <w:p w14:paraId="7F804D13" w14:textId="77777777" w:rsidR="00D70E83" w:rsidRPr="00D70E83" w:rsidRDefault="00D70E83" w:rsidP="00D70E83">
            <w:pPr>
              <w:jc w:val="center"/>
              <w:rPr>
                <w:sz w:val="24"/>
                <w:szCs w:val="24"/>
              </w:rPr>
            </w:pPr>
          </w:p>
        </w:tc>
        <w:tc>
          <w:tcPr>
            <w:tcW w:w="720" w:type="dxa"/>
          </w:tcPr>
          <w:p w14:paraId="7819D8C5" w14:textId="77777777" w:rsidR="00D70E83" w:rsidRPr="00D70E83" w:rsidRDefault="00D70E83" w:rsidP="00D70E83">
            <w:pPr>
              <w:jc w:val="center"/>
              <w:rPr>
                <w:sz w:val="24"/>
                <w:szCs w:val="24"/>
              </w:rPr>
            </w:pPr>
          </w:p>
        </w:tc>
        <w:tc>
          <w:tcPr>
            <w:tcW w:w="720" w:type="dxa"/>
          </w:tcPr>
          <w:p w14:paraId="129DFBF9" w14:textId="77777777" w:rsidR="00D70E83" w:rsidRPr="00D70E83" w:rsidRDefault="00D70E83" w:rsidP="00D70E83">
            <w:pPr>
              <w:jc w:val="center"/>
              <w:rPr>
                <w:sz w:val="24"/>
                <w:szCs w:val="24"/>
                <w:lang w:val="en-US"/>
              </w:rPr>
            </w:pPr>
            <w:r w:rsidRPr="00D70E83">
              <w:rPr>
                <w:sz w:val="24"/>
                <w:szCs w:val="24"/>
                <w:lang w:val="en-US"/>
              </w:rPr>
              <w:t>18</w:t>
            </w:r>
          </w:p>
          <w:p w14:paraId="51D8436B" w14:textId="77777777" w:rsidR="00D70E83" w:rsidRPr="00D70E83" w:rsidRDefault="00D70E83" w:rsidP="00D70E83">
            <w:pPr>
              <w:jc w:val="center"/>
              <w:rPr>
                <w:sz w:val="24"/>
                <w:szCs w:val="24"/>
                <w:lang w:val="en-US"/>
              </w:rPr>
            </w:pPr>
            <w:r w:rsidRPr="00D70E83">
              <w:rPr>
                <w:sz w:val="24"/>
                <w:szCs w:val="24"/>
                <w:lang w:val="en-US"/>
              </w:rPr>
              <w:t>(18)</w:t>
            </w:r>
          </w:p>
        </w:tc>
        <w:tc>
          <w:tcPr>
            <w:tcW w:w="720" w:type="dxa"/>
          </w:tcPr>
          <w:p w14:paraId="709F300B" w14:textId="77777777" w:rsidR="00D70E83" w:rsidRPr="00D70E83" w:rsidRDefault="00D70E83" w:rsidP="00D70E83">
            <w:pPr>
              <w:jc w:val="center"/>
              <w:rPr>
                <w:sz w:val="24"/>
                <w:szCs w:val="24"/>
                <w:lang w:val="en-US"/>
              </w:rPr>
            </w:pPr>
            <w:r w:rsidRPr="00D70E83">
              <w:rPr>
                <w:sz w:val="24"/>
                <w:szCs w:val="24"/>
                <w:lang w:val="en-US"/>
              </w:rPr>
              <w:t>70</w:t>
            </w:r>
          </w:p>
          <w:p w14:paraId="2602FD79" w14:textId="77777777" w:rsidR="00D70E83" w:rsidRPr="00D70E83" w:rsidRDefault="00D70E83" w:rsidP="00D70E83">
            <w:pPr>
              <w:jc w:val="center"/>
              <w:rPr>
                <w:sz w:val="24"/>
                <w:szCs w:val="24"/>
                <w:lang w:val="en-US"/>
              </w:rPr>
            </w:pPr>
            <w:r w:rsidRPr="00D70E83">
              <w:rPr>
                <w:sz w:val="24"/>
                <w:szCs w:val="24"/>
              </w:rPr>
              <w:t>(</w:t>
            </w:r>
            <w:r w:rsidRPr="00D70E83">
              <w:rPr>
                <w:sz w:val="24"/>
                <w:szCs w:val="24"/>
                <w:lang w:val="en-US"/>
              </w:rPr>
              <w:t>69</w:t>
            </w:r>
            <w:r w:rsidRPr="00D70E83">
              <w:rPr>
                <w:sz w:val="24"/>
                <w:szCs w:val="24"/>
              </w:rPr>
              <w:t>)</w:t>
            </w:r>
          </w:p>
        </w:tc>
        <w:tc>
          <w:tcPr>
            <w:tcW w:w="540" w:type="dxa"/>
          </w:tcPr>
          <w:p w14:paraId="5BC2DEF3" w14:textId="77777777" w:rsidR="00D70E83" w:rsidRPr="00D70E83" w:rsidRDefault="00D70E83" w:rsidP="00D70E83">
            <w:pPr>
              <w:jc w:val="center"/>
              <w:rPr>
                <w:sz w:val="24"/>
                <w:szCs w:val="24"/>
              </w:rPr>
            </w:pPr>
          </w:p>
        </w:tc>
        <w:tc>
          <w:tcPr>
            <w:tcW w:w="720" w:type="dxa"/>
          </w:tcPr>
          <w:p w14:paraId="5DF001DE" w14:textId="77777777" w:rsidR="00D70E83" w:rsidRPr="00D70E83" w:rsidRDefault="00D70E83" w:rsidP="00D70E83">
            <w:pPr>
              <w:jc w:val="center"/>
              <w:rPr>
                <w:sz w:val="24"/>
                <w:szCs w:val="24"/>
              </w:rPr>
            </w:pPr>
          </w:p>
        </w:tc>
        <w:tc>
          <w:tcPr>
            <w:tcW w:w="1980" w:type="dxa"/>
          </w:tcPr>
          <w:p w14:paraId="5B848993" w14:textId="77777777" w:rsidR="00D70E83" w:rsidRPr="00D70E83" w:rsidRDefault="00D70E83" w:rsidP="00D70E83">
            <w:pPr>
              <w:jc w:val="center"/>
              <w:rPr>
                <w:sz w:val="24"/>
                <w:szCs w:val="24"/>
                <w:lang w:val="en-US"/>
              </w:rPr>
            </w:pPr>
            <w:r w:rsidRPr="00D70E83">
              <w:rPr>
                <w:sz w:val="24"/>
                <w:szCs w:val="24"/>
              </w:rPr>
              <w:t>31</w:t>
            </w:r>
            <w:r w:rsidRPr="00D70E83">
              <w:rPr>
                <w:sz w:val="24"/>
                <w:szCs w:val="24"/>
                <w:lang w:val="en-US"/>
              </w:rPr>
              <w:t>7</w:t>
            </w:r>
          </w:p>
        </w:tc>
        <w:tc>
          <w:tcPr>
            <w:tcW w:w="1620" w:type="dxa"/>
          </w:tcPr>
          <w:p w14:paraId="069EA3C6" w14:textId="77777777" w:rsidR="00D70E83" w:rsidRPr="00D70E83" w:rsidRDefault="00D70E83" w:rsidP="00D70E83">
            <w:pPr>
              <w:jc w:val="center"/>
              <w:rPr>
                <w:sz w:val="24"/>
                <w:szCs w:val="24"/>
              </w:rPr>
            </w:pPr>
            <w:r w:rsidRPr="00D70E83">
              <w:rPr>
                <w:sz w:val="24"/>
                <w:szCs w:val="24"/>
              </w:rPr>
              <w:t>68</w:t>
            </w:r>
          </w:p>
        </w:tc>
        <w:tc>
          <w:tcPr>
            <w:tcW w:w="1440" w:type="dxa"/>
          </w:tcPr>
          <w:p w14:paraId="0EFD8E77" w14:textId="77777777" w:rsidR="00D70E83" w:rsidRPr="00D70E83" w:rsidRDefault="00D70E83" w:rsidP="00D70E83">
            <w:pPr>
              <w:jc w:val="center"/>
              <w:rPr>
                <w:sz w:val="24"/>
                <w:szCs w:val="24"/>
                <w:lang w:val="en-US"/>
              </w:rPr>
            </w:pPr>
            <w:r w:rsidRPr="00D70E83">
              <w:rPr>
                <w:sz w:val="24"/>
                <w:szCs w:val="24"/>
                <w:lang w:val="en-US"/>
              </w:rPr>
              <w:t>385</w:t>
            </w:r>
          </w:p>
        </w:tc>
        <w:tc>
          <w:tcPr>
            <w:tcW w:w="1440" w:type="dxa"/>
          </w:tcPr>
          <w:p w14:paraId="304F332A" w14:textId="77777777" w:rsidR="00D70E83" w:rsidRPr="00D70E83" w:rsidRDefault="00D70E83" w:rsidP="00D70E83">
            <w:pPr>
              <w:jc w:val="center"/>
              <w:rPr>
                <w:b/>
                <w:bCs/>
                <w:sz w:val="24"/>
                <w:szCs w:val="24"/>
                <w:lang w:val="en-US"/>
              </w:rPr>
            </w:pPr>
            <w:r w:rsidRPr="00D70E83">
              <w:rPr>
                <w:b/>
                <w:bCs/>
                <w:sz w:val="24"/>
                <w:szCs w:val="24"/>
                <w:lang w:val="en-US"/>
              </w:rPr>
              <w:t>385</w:t>
            </w:r>
          </w:p>
        </w:tc>
        <w:tc>
          <w:tcPr>
            <w:tcW w:w="1440" w:type="dxa"/>
          </w:tcPr>
          <w:p w14:paraId="696A941E" w14:textId="77777777" w:rsidR="00D70E83" w:rsidRPr="00D70E83" w:rsidRDefault="00D70E83" w:rsidP="00D70E83">
            <w:pPr>
              <w:jc w:val="center"/>
              <w:rPr>
                <w:sz w:val="24"/>
                <w:szCs w:val="24"/>
                <w:lang w:val="en-US"/>
              </w:rPr>
            </w:pPr>
            <w:r w:rsidRPr="00D70E83">
              <w:rPr>
                <w:sz w:val="24"/>
                <w:szCs w:val="24"/>
                <w:lang w:val="en-US"/>
              </w:rPr>
              <w:t>0</w:t>
            </w:r>
          </w:p>
        </w:tc>
      </w:tr>
      <w:tr w:rsidR="00D70E83" w:rsidRPr="00D70E83" w14:paraId="22E7D8D8" w14:textId="77777777" w:rsidTr="00C24B0C">
        <w:trPr>
          <w:jc w:val="center"/>
        </w:trPr>
        <w:tc>
          <w:tcPr>
            <w:tcW w:w="13495" w:type="dxa"/>
            <w:gridSpan w:val="18"/>
            <w:shd w:val="clear" w:color="auto" w:fill="FFFFFF" w:themeFill="background1"/>
          </w:tcPr>
          <w:p w14:paraId="6746C47D" w14:textId="77777777" w:rsidR="00D70E83" w:rsidRPr="00D70E83" w:rsidRDefault="00D70E83" w:rsidP="00D70E83">
            <w:pPr>
              <w:jc w:val="center"/>
              <w:rPr>
                <w:sz w:val="24"/>
                <w:szCs w:val="24"/>
              </w:rPr>
            </w:pPr>
            <w:r w:rsidRPr="00D70E83">
              <w:rPr>
                <w:sz w:val="24"/>
                <w:szCs w:val="24"/>
              </w:rPr>
              <w:t>ИТОГО</w:t>
            </w:r>
          </w:p>
        </w:tc>
        <w:tc>
          <w:tcPr>
            <w:tcW w:w="1980" w:type="dxa"/>
            <w:shd w:val="clear" w:color="auto" w:fill="FFFFFF" w:themeFill="background1"/>
          </w:tcPr>
          <w:p w14:paraId="20ECDF35" w14:textId="77777777" w:rsidR="00D70E83" w:rsidRPr="00D70E83" w:rsidRDefault="00D70E83" w:rsidP="00D70E83">
            <w:pPr>
              <w:jc w:val="center"/>
              <w:rPr>
                <w:b/>
                <w:bCs/>
                <w:sz w:val="24"/>
                <w:szCs w:val="24"/>
                <w:lang w:val="en-US"/>
              </w:rPr>
            </w:pPr>
            <w:r w:rsidRPr="00D70E83">
              <w:rPr>
                <w:b/>
                <w:bCs/>
                <w:sz w:val="24"/>
                <w:szCs w:val="24"/>
              </w:rPr>
              <w:t>18</w:t>
            </w:r>
            <w:r w:rsidRPr="00D70E83">
              <w:rPr>
                <w:b/>
                <w:bCs/>
                <w:sz w:val="24"/>
                <w:szCs w:val="24"/>
                <w:lang w:val="en-US"/>
              </w:rPr>
              <w:t>20</w:t>
            </w:r>
          </w:p>
        </w:tc>
        <w:tc>
          <w:tcPr>
            <w:tcW w:w="1620" w:type="dxa"/>
            <w:shd w:val="clear" w:color="auto" w:fill="FFFFFF" w:themeFill="background1"/>
          </w:tcPr>
          <w:p w14:paraId="3A3BA808" w14:textId="77777777" w:rsidR="00D70E83" w:rsidRPr="00D70E83" w:rsidRDefault="00D70E83" w:rsidP="00D70E83">
            <w:pPr>
              <w:jc w:val="center"/>
              <w:rPr>
                <w:b/>
                <w:bCs/>
                <w:sz w:val="24"/>
                <w:szCs w:val="24"/>
              </w:rPr>
            </w:pPr>
            <w:r w:rsidRPr="00D70E83">
              <w:rPr>
                <w:b/>
                <w:bCs/>
                <w:sz w:val="24"/>
                <w:szCs w:val="24"/>
              </w:rPr>
              <w:t>390</w:t>
            </w:r>
          </w:p>
        </w:tc>
        <w:tc>
          <w:tcPr>
            <w:tcW w:w="1440" w:type="dxa"/>
            <w:shd w:val="clear" w:color="auto" w:fill="FFFFFF" w:themeFill="background1"/>
          </w:tcPr>
          <w:p w14:paraId="1DAA0217" w14:textId="77777777" w:rsidR="00D70E83" w:rsidRPr="00D70E83" w:rsidRDefault="00D70E83" w:rsidP="00D70E83">
            <w:pPr>
              <w:jc w:val="center"/>
              <w:rPr>
                <w:sz w:val="24"/>
                <w:szCs w:val="24"/>
              </w:rPr>
            </w:pPr>
            <w:r w:rsidRPr="00D70E83">
              <w:rPr>
                <w:sz w:val="24"/>
                <w:szCs w:val="24"/>
              </w:rPr>
              <w:t>2210</w:t>
            </w:r>
          </w:p>
        </w:tc>
        <w:tc>
          <w:tcPr>
            <w:tcW w:w="1440" w:type="dxa"/>
            <w:shd w:val="clear" w:color="auto" w:fill="FFFFFF" w:themeFill="background1"/>
          </w:tcPr>
          <w:p w14:paraId="1E1EF543" w14:textId="77777777" w:rsidR="00D70E83" w:rsidRPr="00D70E83" w:rsidRDefault="00D70E83" w:rsidP="00D70E83">
            <w:pPr>
              <w:jc w:val="center"/>
              <w:rPr>
                <w:b/>
                <w:bCs/>
                <w:sz w:val="24"/>
                <w:szCs w:val="24"/>
                <w:lang w:val="en-US"/>
              </w:rPr>
            </w:pPr>
            <w:r w:rsidRPr="00D70E83">
              <w:rPr>
                <w:b/>
                <w:bCs/>
                <w:sz w:val="24"/>
                <w:szCs w:val="24"/>
              </w:rPr>
              <w:t>22</w:t>
            </w:r>
            <w:r w:rsidRPr="00D70E83">
              <w:rPr>
                <w:b/>
                <w:bCs/>
                <w:sz w:val="24"/>
                <w:szCs w:val="24"/>
                <w:lang w:val="en-US"/>
              </w:rPr>
              <w:t>10</w:t>
            </w:r>
          </w:p>
        </w:tc>
        <w:tc>
          <w:tcPr>
            <w:tcW w:w="1440" w:type="dxa"/>
            <w:shd w:val="clear" w:color="auto" w:fill="FFFFFF" w:themeFill="background1"/>
          </w:tcPr>
          <w:p w14:paraId="24B3DB11" w14:textId="77777777" w:rsidR="00D70E83" w:rsidRPr="00D70E83" w:rsidRDefault="00D70E83" w:rsidP="00D70E83">
            <w:pPr>
              <w:jc w:val="center"/>
              <w:rPr>
                <w:b/>
                <w:bCs/>
                <w:sz w:val="24"/>
                <w:szCs w:val="24"/>
                <w:lang w:val="en-US"/>
              </w:rPr>
            </w:pPr>
          </w:p>
        </w:tc>
      </w:tr>
    </w:tbl>
    <w:p w14:paraId="590AFB0D" w14:textId="201A15F0" w:rsidR="00C24C11" w:rsidRPr="00D70E83" w:rsidRDefault="00D70E83" w:rsidP="00C24C11">
      <w:pPr>
        <w:ind w:firstLine="709"/>
        <w:rPr>
          <w:szCs w:val="28"/>
        </w:rPr>
      </w:pPr>
      <w:r w:rsidRPr="00D70E83">
        <w:rPr>
          <w:szCs w:val="28"/>
        </w:rPr>
        <w:t>Примечание к таблице 11</w:t>
      </w:r>
      <w:r w:rsidR="00C24C11">
        <w:rPr>
          <w:szCs w:val="28"/>
        </w:rPr>
        <w:t>:</w:t>
      </w:r>
    </w:p>
    <w:p w14:paraId="68685A1F" w14:textId="37273C56" w:rsidR="00D70E83" w:rsidRPr="00C24C11" w:rsidRDefault="00D70E83" w:rsidP="006D1FB3">
      <w:pPr>
        <w:pStyle w:val="a8"/>
        <w:numPr>
          <w:ilvl w:val="0"/>
          <w:numId w:val="26"/>
        </w:numPr>
        <w:ind w:left="0" w:firstLine="709"/>
        <w:rPr>
          <w:sz w:val="28"/>
          <w:szCs w:val="28"/>
        </w:rPr>
      </w:pPr>
      <w:r w:rsidRPr="00C24C11">
        <w:rPr>
          <w:sz w:val="28"/>
          <w:szCs w:val="28"/>
        </w:rPr>
        <w:t xml:space="preserve">Показатели в скобках обозначают количество машиномест, составляющее 50 % парка автомобилей от 70 % допустимой обеспеченности населения </w:t>
      </w:r>
      <w:proofErr w:type="spellStart"/>
      <w:r w:rsidRPr="00C24C11">
        <w:rPr>
          <w:sz w:val="28"/>
          <w:szCs w:val="28"/>
        </w:rPr>
        <w:t>машино</w:t>
      </w:r>
      <w:proofErr w:type="spellEnd"/>
      <w:r w:rsidRPr="00C24C11">
        <w:rPr>
          <w:sz w:val="28"/>
          <w:szCs w:val="28"/>
        </w:rPr>
        <w:t>-местами для постоянного хранения индивидуальных легковых автомобилей, расположенными в границах планируемого элемента планировочной структуры.</w:t>
      </w:r>
    </w:p>
    <w:p w14:paraId="4BB96A1B" w14:textId="2175708A" w:rsidR="00C24C11" w:rsidRPr="00C24C11" w:rsidRDefault="00C24C11" w:rsidP="006D1FB3">
      <w:pPr>
        <w:pStyle w:val="a8"/>
        <w:numPr>
          <w:ilvl w:val="0"/>
          <w:numId w:val="26"/>
        </w:numPr>
        <w:ind w:left="0" w:firstLine="709"/>
        <w:rPr>
          <w:sz w:val="28"/>
          <w:szCs w:val="28"/>
        </w:rPr>
      </w:pPr>
      <w:r w:rsidRPr="00C24C11">
        <w:rPr>
          <w:sz w:val="28"/>
          <w:szCs w:val="28"/>
        </w:rPr>
        <w:t>Цветом выделен рассматриваемый земельный участок</w:t>
      </w:r>
    </w:p>
    <w:p w14:paraId="1FF5DCB5" w14:textId="77777777" w:rsidR="00C24C11" w:rsidRPr="00D70E83" w:rsidRDefault="00C24C11" w:rsidP="00C24C11"/>
    <w:p w14:paraId="09BE8241" w14:textId="1A3E100D" w:rsidR="00C24C11" w:rsidRDefault="00C24C11" w:rsidP="00C24C11">
      <w:pPr>
        <w:sectPr w:rsidR="00C24C11" w:rsidSect="00B908C9">
          <w:headerReference w:type="first" r:id="rId17"/>
          <w:pgSz w:w="16838" w:h="11906" w:orient="landscape"/>
          <w:pgMar w:top="1134" w:right="1134" w:bottom="567" w:left="1134" w:header="709" w:footer="709" w:gutter="0"/>
          <w:cols w:space="708"/>
          <w:docGrid w:linePitch="381"/>
        </w:sectPr>
      </w:pPr>
    </w:p>
    <w:p w14:paraId="30096457" w14:textId="77777777" w:rsidR="00F37DC8" w:rsidRPr="00F37DC8" w:rsidRDefault="00F37DC8" w:rsidP="00F37DC8">
      <w:pPr>
        <w:ind w:firstLine="709"/>
        <w:rPr>
          <w:b/>
          <w:bCs/>
        </w:rPr>
      </w:pPr>
      <w:r w:rsidRPr="00F37DC8">
        <w:rPr>
          <w:b/>
          <w:bCs/>
        </w:rPr>
        <w:lastRenderedPageBreak/>
        <w:t>Объекты обслуживания автотранспортных средств</w:t>
      </w:r>
    </w:p>
    <w:p w14:paraId="735B1773" w14:textId="77777777" w:rsidR="00F37DC8" w:rsidRPr="00F37DC8" w:rsidRDefault="00F37DC8" w:rsidP="00F37DC8">
      <w:pPr>
        <w:ind w:firstLine="709"/>
      </w:pPr>
      <w:r w:rsidRPr="00F37DC8">
        <w:t>В соответствии с генеральным планом муниципального образования Виллозское городское поселение Ломоносовского муниципального района Ленинградской области в границах площадки проектирования по Красносельскому шоссе предусматривается размещение автозаправочной станции (в функциональной зоне Т1-1 Зона объектов придорожного сервиса).</w:t>
      </w:r>
    </w:p>
    <w:p w14:paraId="4B6F5937" w14:textId="32F8EFE6" w:rsidR="000E6BB7" w:rsidRDefault="00F37DC8" w:rsidP="00F579DB">
      <w:pPr>
        <w:ind w:firstLine="709"/>
      </w:pPr>
      <w:r w:rsidRPr="00F37DC8">
        <w:t>Планируемые объекты транспортной инфраструктуры отображены на чертеже «Схема организации движения транспорта (включая транспорт общего пользования) и пешеходов, схема организации улично-дорожной сети».</w:t>
      </w:r>
    </w:p>
    <w:p w14:paraId="1E647D72" w14:textId="58F50ECE" w:rsidR="00A52F9B" w:rsidRDefault="00A52F9B">
      <w:pPr>
        <w:spacing w:after="200" w:line="276" w:lineRule="auto"/>
        <w:jc w:val="left"/>
      </w:pPr>
      <w:r>
        <w:br w:type="page"/>
      </w:r>
    </w:p>
    <w:p w14:paraId="0A500087" w14:textId="13A38249" w:rsidR="00B908C9" w:rsidRPr="00F579DB" w:rsidRDefault="00B908C9" w:rsidP="00F579DB">
      <w:pPr>
        <w:pStyle w:val="23"/>
      </w:pPr>
      <w:bookmarkStart w:id="34" w:name="_Toc147407640"/>
      <w:r w:rsidRPr="00F579DB">
        <w:lastRenderedPageBreak/>
        <w:t>6.5. </w:t>
      </w:r>
      <w:r w:rsidR="006A64B1" w:rsidRPr="00F579DB">
        <w:t>Решения по инженерно-техническому обеспечению территории. Параметры планируемых объектов инженерного обеспечения</w:t>
      </w:r>
      <w:r w:rsidR="00817B2D">
        <w:t xml:space="preserve"> </w:t>
      </w:r>
      <w:r w:rsidR="00817B2D" w:rsidRPr="00D11492">
        <w:t>(применительно ко всей территории, в отношении которой утверждена документация по планировке территории)</w:t>
      </w:r>
      <w:bookmarkEnd w:id="34"/>
    </w:p>
    <w:p w14:paraId="143F1BF8" w14:textId="34A9E929" w:rsidR="00F579DB" w:rsidRPr="00F579DB" w:rsidRDefault="00F579DB" w:rsidP="00F579DB">
      <w:pPr>
        <w:pStyle w:val="32"/>
      </w:pPr>
      <w:bookmarkStart w:id="35" w:name="_Toc147407641"/>
      <w:r w:rsidRPr="00F579DB">
        <w:t>6.5.1. Водоснабжение</w:t>
      </w:r>
      <w:bookmarkEnd w:id="35"/>
    </w:p>
    <w:p w14:paraId="03B47849" w14:textId="77777777" w:rsidR="00F579DB" w:rsidRPr="00F579DB" w:rsidRDefault="00F579DB" w:rsidP="00F579DB">
      <w:pPr>
        <w:ind w:firstLine="709"/>
        <w:rPr>
          <w:rFonts w:eastAsiaTheme="majorEastAsia" w:cstheme="majorBidi"/>
          <w:b/>
          <w:szCs w:val="26"/>
        </w:rPr>
      </w:pPr>
      <w:r w:rsidRPr="00F579DB">
        <w:rPr>
          <w:rFonts w:eastAsiaTheme="majorEastAsia" w:cstheme="majorBidi"/>
          <w:b/>
          <w:szCs w:val="26"/>
        </w:rPr>
        <w:t>Существующее положение</w:t>
      </w:r>
    </w:p>
    <w:p w14:paraId="3D773999" w14:textId="77777777" w:rsidR="00F579DB" w:rsidRPr="00F579DB" w:rsidRDefault="00F579DB" w:rsidP="00F579DB">
      <w:pPr>
        <w:ind w:firstLine="709"/>
        <w:rPr>
          <w:rFonts w:eastAsiaTheme="majorEastAsia" w:cstheme="majorBidi"/>
          <w:bCs/>
          <w:szCs w:val="26"/>
        </w:rPr>
      </w:pPr>
      <w:r w:rsidRPr="00F579DB">
        <w:rPr>
          <w:rFonts w:eastAsiaTheme="majorEastAsia" w:cstheme="majorBidi"/>
          <w:bCs/>
          <w:szCs w:val="26"/>
        </w:rPr>
        <w:t>Территория в границах проектирования находится в зоне водоснабжения Южной водопроводной станции Санкт-Петербурга (ЮВС).</w:t>
      </w:r>
    </w:p>
    <w:p w14:paraId="21E97B73" w14:textId="77777777" w:rsidR="00F579DB" w:rsidRPr="00F579DB" w:rsidRDefault="00F579DB" w:rsidP="00F579DB">
      <w:pPr>
        <w:ind w:firstLine="709"/>
        <w:rPr>
          <w:rFonts w:eastAsiaTheme="majorEastAsia" w:cstheme="majorBidi"/>
          <w:bCs/>
          <w:szCs w:val="26"/>
        </w:rPr>
      </w:pPr>
      <w:r w:rsidRPr="00F579DB">
        <w:rPr>
          <w:rFonts w:eastAsiaTheme="majorEastAsia" w:cstheme="majorBidi"/>
          <w:bCs/>
          <w:szCs w:val="26"/>
        </w:rPr>
        <w:t>В границах проектирования проходят сети водопровода вдоль Красносельского шоссе и железной дороги (вдоль западной границы территории).</w:t>
      </w:r>
    </w:p>
    <w:p w14:paraId="1531AE97" w14:textId="77777777" w:rsidR="00F579DB" w:rsidRPr="00F579DB" w:rsidRDefault="00F579DB" w:rsidP="00F579DB">
      <w:pPr>
        <w:ind w:firstLine="709"/>
        <w:rPr>
          <w:rFonts w:eastAsiaTheme="majorEastAsia" w:cstheme="majorBidi"/>
          <w:bCs/>
          <w:szCs w:val="26"/>
        </w:rPr>
      </w:pPr>
      <w:r w:rsidRPr="00F579DB">
        <w:rPr>
          <w:rFonts w:eastAsiaTheme="majorEastAsia" w:cstheme="majorBidi"/>
          <w:bCs/>
          <w:szCs w:val="26"/>
        </w:rPr>
        <w:t>Охранная зона сетей водопровода (в свету) составляет 5 м в обе стороны от трубы.</w:t>
      </w:r>
    </w:p>
    <w:p w14:paraId="2E039918" w14:textId="77777777" w:rsidR="00F579DB" w:rsidRPr="00F579DB" w:rsidRDefault="00F579DB" w:rsidP="00F579DB">
      <w:pPr>
        <w:ind w:firstLine="709"/>
        <w:rPr>
          <w:rFonts w:eastAsiaTheme="majorEastAsia" w:cstheme="majorBidi"/>
          <w:bCs/>
          <w:szCs w:val="26"/>
        </w:rPr>
      </w:pPr>
      <w:r w:rsidRPr="00F579DB">
        <w:rPr>
          <w:rFonts w:eastAsiaTheme="majorEastAsia" w:cstheme="majorBidi"/>
          <w:bCs/>
          <w:szCs w:val="26"/>
        </w:rPr>
        <w:t>На территории проектирования частично проходит санитарно-защитная полоса водоводов диаметром до 1000 мм.</w:t>
      </w:r>
    </w:p>
    <w:p w14:paraId="5B14F712" w14:textId="77777777" w:rsidR="00F579DB" w:rsidRPr="00F579DB" w:rsidRDefault="00F579DB" w:rsidP="00F579DB">
      <w:pPr>
        <w:ind w:firstLine="709"/>
        <w:rPr>
          <w:rFonts w:eastAsiaTheme="majorEastAsia" w:cstheme="majorBidi"/>
          <w:bCs/>
          <w:szCs w:val="26"/>
        </w:rPr>
      </w:pPr>
      <w:r w:rsidRPr="00F579DB">
        <w:rPr>
          <w:rFonts w:eastAsiaTheme="majorEastAsia" w:cstheme="majorBidi"/>
          <w:bCs/>
          <w:szCs w:val="26"/>
        </w:rPr>
        <w:t>Согласно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не допускается нахождение источников загрязнения почвы и грунтовых вод в месте пролегания водоводов в пределах 10 метров от водовода по обе его стороны. Планируемые открытые автомобильные стоянки и площадки для хозяйственных целей, частично попадающие в санитарно-защитную полосу водоводов, по проекту имеют твердое покрытие, которое отводит дождевой сток в централизованную ливневую систему водоотведения.</w:t>
      </w:r>
    </w:p>
    <w:p w14:paraId="4E576712" w14:textId="77777777" w:rsidR="00F579DB" w:rsidRDefault="00F579DB" w:rsidP="00F579DB">
      <w:pPr>
        <w:ind w:firstLine="709"/>
        <w:rPr>
          <w:rFonts w:eastAsiaTheme="majorEastAsia" w:cstheme="majorBidi"/>
          <w:bCs/>
          <w:szCs w:val="26"/>
        </w:rPr>
      </w:pPr>
      <w:r w:rsidRPr="00F579DB">
        <w:rPr>
          <w:rFonts w:eastAsiaTheme="majorEastAsia" w:cstheme="majorBidi"/>
          <w:bCs/>
          <w:szCs w:val="26"/>
        </w:rPr>
        <w:t>Требуется разработка схемы водоснабжения проектируемой территории на основании исходных данных ГУП «Водоканал Санкт-Петербурга».</w:t>
      </w:r>
    </w:p>
    <w:p w14:paraId="276DAE97" w14:textId="77777777" w:rsidR="001B781B" w:rsidRPr="00F579DB" w:rsidRDefault="001B781B" w:rsidP="00F579DB">
      <w:pPr>
        <w:ind w:firstLine="709"/>
        <w:rPr>
          <w:rFonts w:eastAsiaTheme="majorEastAsia" w:cstheme="majorBidi"/>
          <w:bCs/>
          <w:szCs w:val="26"/>
        </w:rPr>
      </w:pPr>
    </w:p>
    <w:p w14:paraId="1ED023BE" w14:textId="77777777" w:rsidR="00A83003" w:rsidRPr="00A83003" w:rsidRDefault="00A83003" w:rsidP="00A83003">
      <w:pPr>
        <w:ind w:firstLine="709"/>
        <w:rPr>
          <w:b/>
        </w:rPr>
      </w:pPr>
      <w:r w:rsidRPr="00A83003">
        <w:rPr>
          <w:b/>
        </w:rPr>
        <w:t xml:space="preserve">Расчет нагрузок </w:t>
      </w:r>
    </w:p>
    <w:p w14:paraId="7DC5C7A3" w14:textId="61B0EE43" w:rsidR="006A64B1" w:rsidRDefault="00F579DB" w:rsidP="00F579DB">
      <w:pPr>
        <w:ind w:firstLine="709"/>
        <w:rPr>
          <w:rFonts w:eastAsiaTheme="majorEastAsia" w:cstheme="majorBidi"/>
          <w:bCs/>
          <w:szCs w:val="26"/>
        </w:rPr>
      </w:pPr>
      <w:r w:rsidRPr="00F579DB">
        <w:rPr>
          <w:rFonts w:eastAsiaTheme="majorEastAsia" w:cstheme="majorBidi"/>
          <w:bCs/>
          <w:szCs w:val="26"/>
        </w:rPr>
        <w:t>Согласно расчету, величина максимальной подключаемой нагрузки к сетям коммунального водопровода составляет 1561,9 м3/</w:t>
      </w:r>
      <w:proofErr w:type="spellStart"/>
      <w:r w:rsidRPr="00F579DB">
        <w:rPr>
          <w:rFonts w:eastAsiaTheme="majorEastAsia" w:cstheme="majorBidi"/>
          <w:bCs/>
          <w:szCs w:val="26"/>
        </w:rPr>
        <w:t>сут</w:t>
      </w:r>
      <w:proofErr w:type="spellEnd"/>
      <w:r w:rsidRPr="00F579DB">
        <w:rPr>
          <w:rFonts w:eastAsiaTheme="majorEastAsia" w:cstheme="majorBidi"/>
          <w:bCs/>
          <w:szCs w:val="26"/>
        </w:rPr>
        <w:t>, в том числе расходы на полив - 344,0 м3/</w:t>
      </w:r>
      <w:proofErr w:type="spellStart"/>
      <w:r w:rsidRPr="00F579DB">
        <w:rPr>
          <w:rFonts w:eastAsiaTheme="majorEastAsia" w:cstheme="majorBidi"/>
          <w:bCs/>
          <w:szCs w:val="26"/>
        </w:rPr>
        <w:t>сут</w:t>
      </w:r>
      <w:proofErr w:type="spellEnd"/>
      <w:r w:rsidRPr="00F579DB">
        <w:rPr>
          <w:rFonts w:eastAsiaTheme="majorEastAsia" w:cstheme="majorBidi"/>
          <w:bCs/>
          <w:szCs w:val="26"/>
        </w:rPr>
        <w:t>.</w:t>
      </w:r>
    </w:p>
    <w:p w14:paraId="766ACB81" w14:textId="77777777" w:rsidR="001B781B" w:rsidRPr="00F579DB" w:rsidRDefault="001B781B" w:rsidP="00F579DB">
      <w:pPr>
        <w:ind w:firstLine="709"/>
        <w:rPr>
          <w:rFonts w:eastAsiaTheme="majorEastAsia" w:cstheme="majorBidi"/>
          <w:bCs/>
          <w:szCs w:val="26"/>
        </w:rPr>
      </w:pPr>
    </w:p>
    <w:p w14:paraId="23F61ABF" w14:textId="77777777" w:rsidR="001B781B" w:rsidRPr="001B781B" w:rsidRDefault="001B781B" w:rsidP="001B781B">
      <w:pPr>
        <w:ind w:firstLine="709"/>
        <w:rPr>
          <w:b/>
        </w:rPr>
      </w:pPr>
      <w:r w:rsidRPr="001B781B">
        <w:rPr>
          <w:b/>
        </w:rPr>
        <w:t>Мероприятия по водоснабжению</w:t>
      </w:r>
    </w:p>
    <w:p w14:paraId="336CDA4B" w14:textId="77777777" w:rsidR="001B781B" w:rsidRPr="001B781B" w:rsidRDefault="001B781B" w:rsidP="001B781B">
      <w:pPr>
        <w:ind w:firstLine="709"/>
        <w:rPr>
          <w:bCs/>
        </w:rPr>
      </w:pPr>
      <w:r w:rsidRPr="001B781B">
        <w:rPr>
          <w:bCs/>
        </w:rPr>
        <w:t>В соответствии техническими условиями № 46/2021 от 08.11.2021, выданными «МУП УЖКХ МО Виллозское СП», подключение проектируемых объектов к сетям водопровода выполнено от проектируемых кольцевых квартальных сетей водопровода диаметром 250 мм с присоединением в двух точках к коммунальному водопроводу 315 мм от Колхозной ул.</w:t>
      </w:r>
    </w:p>
    <w:p w14:paraId="71FF3EF8" w14:textId="77777777" w:rsidR="001B781B" w:rsidRPr="001B781B" w:rsidRDefault="001B781B" w:rsidP="001B781B">
      <w:pPr>
        <w:ind w:firstLine="709"/>
        <w:rPr>
          <w:bCs/>
        </w:rPr>
      </w:pPr>
      <w:r w:rsidRPr="001B781B">
        <w:rPr>
          <w:bCs/>
        </w:rPr>
        <w:t>Подключение существующих объектов к сетям коммунального водопровода сохраняется по существующим схемам.</w:t>
      </w:r>
    </w:p>
    <w:p w14:paraId="681F941F" w14:textId="77777777" w:rsidR="001B781B" w:rsidRPr="001B781B" w:rsidRDefault="001B781B" w:rsidP="001B781B">
      <w:pPr>
        <w:ind w:firstLine="709"/>
        <w:rPr>
          <w:bCs/>
        </w:rPr>
      </w:pPr>
      <w:r w:rsidRPr="001B781B">
        <w:rPr>
          <w:bCs/>
        </w:rPr>
        <w:t>Охранные зоны сетей водопровода обеспечены.</w:t>
      </w:r>
    </w:p>
    <w:p w14:paraId="1E8255FC" w14:textId="77777777" w:rsidR="001B781B" w:rsidRPr="001B781B" w:rsidRDefault="001B781B" w:rsidP="001B781B">
      <w:pPr>
        <w:ind w:firstLine="709"/>
        <w:rPr>
          <w:bCs/>
        </w:rPr>
      </w:pPr>
      <w:r w:rsidRPr="001B781B">
        <w:rPr>
          <w:bCs/>
        </w:rPr>
        <w:t xml:space="preserve">Наружное пожаротушение объектов обеспечивается от проектируемых пожарных гидрантов на проектируемых кольцевых сетях водопровода. </w:t>
      </w:r>
      <w:r w:rsidRPr="001B781B">
        <w:rPr>
          <w:bCs/>
        </w:rPr>
        <w:lastRenderedPageBreak/>
        <w:t>Расположение пожарных гидрантов уточняется на последующих стадиях проектирования.</w:t>
      </w:r>
    </w:p>
    <w:p w14:paraId="00FC2459" w14:textId="09296D88" w:rsidR="00B908C9" w:rsidRDefault="001B781B" w:rsidP="001B781B">
      <w:pPr>
        <w:ind w:firstLine="709"/>
        <w:rPr>
          <w:bCs/>
        </w:rPr>
      </w:pPr>
      <w:r w:rsidRPr="001B781B">
        <w:rPr>
          <w:bCs/>
        </w:rPr>
        <w:t>Трассировка проектируемых сетей водоснабжения подлежит уточнению на последующих стадиях проектирования, диаметры будут определены на следующих этапах проектирования (стадия П и Р), после уточнения технико-экономических показателей территории и выполнения гидравлического расчета.</w:t>
      </w:r>
    </w:p>
    <w:p w14:paraId="43D026BF" w14:textId="77777777" w:rsidR="001B781B" w:rsidRDefault="001B781B" w:rsidP="001B781B">
      <w:pPr>
        <w:ind w:firstLine="709"/>
        <w:rPr>
          <w:bCs/>
        </w:rPr>
      </w:pPr>
    </w:p>
    <w:p w14:paraId="64679B73" w14:textId="39525384" w:rsidR="001B781B" w:rsidRDefault="008507D5" w:rsidP="008507D5">
      <w:pPr>
        <w:pStyle w:val="32"/>
      </w:pPr>
      <w:bookmarkStart w:id="36" w:name="_Toc147407642"/>
      <w:r w:rsidRPr="008507D5">
        <w:t>6.5.2. Водоотведение</w:t>
      </w:r>
      <w:bookmarkEnd w:id="36"/>
    </w:p>
    <w:p w14:paraId="4718D8BB" w14:textId="77777777" w:rsidR="00A83003" w:rsidRPr="00A83003" w:rsidRDefault="00A83003" w:rsidP="00A83003">
      <w:pPr>
        <w:ind w:firstLine="709"/>
        <w:rPr>
          <w:b/>
        </w:rPr>
      </w:pPr>
      <w:r w:rsidRPr="00A83003">
        <w:rPr>
          <w:b/>
        </w:rPr>
        <w:t>Существующее положение</w:t>
      </w:r>
    </w:p>
    <w:p w14:paraId="1F3F68A2" w14:textId="77777777" w:rsidR="00A83003" w:rsidRPr="00A83003" w:rsidRDefault="00A83003" w:rsidP="00A83003">
      <w:pPr>
        <w:ind w:firstLine="709"/>
        <w:rPr>
          <w:bCs/>
        </w:rPr>
      </w:pPr>
      <w:r w:rsidRPr="00A83003">
        <w:rPr>
          <w:bCs/>
        </w:rPr>
        <w:t>Головным источником по водоотведению для рассматриваемой территории является Юго-Западные очистные сооружения Санкт-Петербурга (ЮЗОС).</w:t>
      </w:r>
    </w:p>
    <w:p w14:paraId="5E9DDB80" w14:textId="77777777" w:rsidR="00A83003" w:rsidRPr="00A83003" w:rsidRDefault="00A83003" w:rsidP="00A83003">
      <w:pPr>
        <w:ind w:firstLine="709"/>
        <w:rPr>
          <w:bCs/>
        </w:rPr>
      </w:pPr>
      <w:r w:rsidRPr="00A83003">
        <w:rPr>
          <w:bCs/>
        </w:rPr>
        <w:t>В соответствии техническими условиями № 46/2021 от 08.11.2021, выданными «МУП УЖКХ МО Виллозское СП», подключение (технологическое присоединение) к сетям водоотведения обеспечивается проектируемой точкой подключения в границах проектирования. Точка присоединения к сети водоотведения ГУП «Водоканал Санкт-Петербурга» выполнена по проектируемым выпускам в сеть коммунальной бытовой канализации, проходящей по территории проектирования (в границах проектирования проходит канализационный коллектор диаметром 700 мм).</w:t>
      </w:r>
    </w:p>
    <w:p w14:paraId="68FAB6BB" w14:textId="77777777" w:rsidR="00A83003" w:rsidRPr="00A83003" w:rsidRDefault="00A83003" w:rsidP="00A83003">
      <w:pPr>
        <w:ind w:firstLine="709"/>
        <w:rPr>
          <w:bCs/>
        </w:rPr>
      </w:pPr>
      <w:r w:rsidRPr="00A83003">
        <w:rPr>
          <w:bCs/>
        </w:rPr>
        <w:t>Охранная зона сетей канализации (в свету) составляет 5 м в обе стороны от трубы.</w:t>
      </w:r>
    </w:p>
    <w:p w14:paraId="75412016" w14:textId="77777777" w:rsidR="00A83003" w:rsidRDefault="00A83003" w:rsidP="00A83003">
      <w:pPr>
        <w:ind w:firstLine="709"/>
        <w:rPr>
          <w:bCs/>
        </w:rPr>
      </w:pPr>
      <w:r w:rsidRPr="00A83003">
        <w:rPr>
          <w:bCs/>
        </w:rPr>
        <w:t>Требуется разработка схемы водоотведения для рассматриваемой территории на основании исходных данных ГУП «Водоканал Санкт-Петербурга».</w:t>
      </w:r>
    </w:p>
    <w:p w14:paraId="1A8788EA" w14:textId="77777777" w:rsidR="00A83003" w:rsidRPr="00A83003" w:rsidRDefault="00A83003" w:rsidP="00A83003">
      <w:pPr>
        <w:ind w:firstLine="709"/>
        <w:rPr>
          <w:bCs/>
        </w:rPr>
      </w:pPr>
    </w:p>
    <w:p w14:paraId="5FEA6D42" w14:textId="77777777" w:rsidR="00A83003" w:rsidRPr="00A83003" w:rsidRDefault="00A83003" w:rsidP="00A83003">
      <w:pPr>
        <w:ind w:firstLine="709"/>
        <w:rPr>
          <w:b/>
        </w:rPr>
      </w:pPr>
      <w:r w:rsidRPr="00A83003">
        <w:rPr>
          <w:b/>
        </w:rPr>
        <w:t xml:space="preserve">Расчет нагрузок </w:t>
      </w:r>
    </w:p>
    <w:p w14:paraId="3F6E5D56" w14:textId="77777777" w:rsidR="00A83003" w:rsidRPr="00A83003" w:rsidRDefault="00A83003" w:rsidP="00A83003">
      <w:pPr>
        <w:ind w:firstLine="709"/>
        <w:rPr>
          <w:bCs/>
        </w:rPr>
      </w:pPr>
      <w:r w:rsidRPr="00A83003">
        <w:rPr>
          <w:bCs/>
        </w:rPr>
        <w:t>Согласно расчету, величина подключаемой нагрузки к сетям коммунальной бытовой канализации – 1217,9 м3/</w:t>
      </w:r>
      <w:proofErr w:type="spellStart"/>
      <w:r w:rsidRPr="00A83003">
        <w:rPr>
          <w:bCs/>
        </w:rPr>
        <w:t>сут</w:t>
      </w:r>
      <w:proofErr w:type="spellEnd"/>
      <w:r w:rsidRPr="00A83003">
        <w:rPr>
          <w:bCs/>
        </w:rPr>
        <w:t>.</w:t>
      </w:r>
    </w:p>
    <w:p w14:paraId="661FBA3D" w14:textId="6E6C0075" w:rsidR="001B781B" w:rsidRDefault="00A83003" w:rsidP="00A83003">
      <w:pPr>
        <w:ind w:firstLine="709"/>
        <w:rPr>
          <w:bCs/>
        </w:rPr>
      </w:pPr>
      <w:r w:rsidRPr="00A83003">
        <w:rPr>
          <w:bCs/>
        </w:rPr>
        <w:t>Согласно расчету, расход поверхностного стока составляет 489,3 м3/</w:t>
      </w:r>
      <w:proofErr w:type="spellStart"/>
      <w:r w:rsidRPr="00A83003">
        <w:rPr>
          <w:bCs/>
        </w:rPr>
        <w:t>сут</w:t>
      </w:r>
      <w:proofErr w:type="spellEnd"/>
      <w:r w:rsidRPr="00A83003">
        <w:rPr>
          <w:bCs/>
        </w:rPr>
        <w:t xml:space="preserve"> (532,1 л/с).</w:t>
      </w:r>
    </w:p>
    <w:p w14:paraId="2900BC01" w14:textId="77777777" w:rsidR="00F97D56" w:rsidRDefault="00F97D56" w:rsidP="00F97D56">
      <w:pPr>
        <w:ind w:firstLine="709"/>
        <w:rPr>
          <w:bCs/>
        </w:rPr>
      </w:pPr>
    </w:p>
    <w:p w14:paraId="189471E0" w14:textId="7DA11DCA" w:rsidR="00F97D56" w:rsidRPr="00F97D56" w:rsidRDefault="00F97D56" w:rsidP="00F97D56">
      <w:pPr>
        <w:ind w:firstLine="709"/>
        <w:rPr>
          <w:b/>
          <w:szCs w:val="28"/>
        </w:rPr>
      </w:pPr>
      <w:r w:rsidRPr="00F97D56">
        <w:rPr>
          <w:b/>
          <w:szCs w:val="28"/>
        </w:rPr>
        <w:t>Мероприятия по водоотведению бытовых и дождевых сточных вод</w:t>
      </w:r>
    </w:p>
    <w:p w14:paraId="11E15C58" w14:textId="77777777" w:rsidR="00F97D56" w:rsidRPr="00F97D56" w:rsidRDefault="00F97D56" w:rsidP="00F97D56">
      <w:pPr>
        <w:ind w:firstLine="709"/>
        <w:rPr>
          <w:bCs/>
          <w:szCs w:val="28"/>
        </w:rPr>
      </w:pPr>
      <w:r w:rsidRPr="00F97D56">
        <w:rPr>
          <w:bCs/>
          <w:szCs w:val="28"/>
        </w:rPr>
        <w:t>Проектом предусматриваются следующие мероприятия:</w:t>
      </w:r>
    </w:p>
    <w:p w14:paraId="0DA057C4" w14:textId="70852FDB" w:rsidR="00F97D56" w:rsidRPr="00F97D56" w:rsidRDefault="00F97D56" w:rsidP="006D1FB3">
      <w:pPr>
        <w:pStyle w:val="a8"/>
        <w:numPr>
          <w:ilvl w:val="0"/>
          <w:numId w:val="27"/>
        </w:numPr>
        <w:ind w:left="0" w:firstLine="709"/>
        <w:rPr>
          <w:bCs/>
          <w:sz w:val="28"/>
          <w:szCs w:val="28"/>
        </w:rPr>
      </w:pPr>
      <w:r w:rsidRPr="00F97D56">
        <w:rPr>
          <w:bCs/>
          <w:sz w:val="28"/>
          <w:szCs w:val="28"/>
        </w:rPr>
        <w:t>схема водоотведения – раздельная;</w:t>
      </w:r>
    </w:p>
    <w:p w14:paraId="5B53ABBB" w14:textId="02E39825" w:rsidR="00F97D56" w:rsidRPr="00F97D56" w:rsidRDefault="00F97D56" w:rsidP="006D1FB3">
      <w:pPr>
        <w:pStyle w:val="a8"/>
        <w:numPr>
          <w:ilvl w:val="0"/>
          <w:numId w:val="27"/>
        </w:numPr>
        <w:ind w:left="0" w:firstLine="709"/>
        <w:rPr>
          <w:bCs/>
          <w:sz w:val="28"/>
          <w:szCs w:val="28"/>
        </w:rPr>
      </w:pPr>
      <w:r w:rsidRPr="00F97D56">
        <w:rPr>
          <w:bCs/>
          <w:sz w:val="28"/>
          <w:szCs w:val="28"/>
        </w:rPr>
        <w:t xml:space="preserve">сброс бытовых стоков от проектируемых объектов выполнен в сеть коммунальной канализации диаметром </w:t>
      </w:r>
      <w:proofErr w:type="gramStart"/>
      <w:r w:rsidRPr="00F97D56">
        <w:rPr>
          <w:bCs/>
          <w:sz w:val="28"/>
          <w:szCs w:val="28"/>
        </w:rPr>
        <w:t>700-900</w:t>
      </w:r>
      <w:proofErr w:type="gramEnd"/>
      <w:r w:rsidRPr="00F97D56">
        <w:rPr>
          <w:bCs/>
          <w:sz w:val="28"/>
          <w:szCs w:val="28"/>
        </w:rPr>
        <w:t xml:space="preserve"> мм, пересекающую территорию проектирования;</w:t>
      </w:r>
    </w:p>
    <w:p w14:paraId="33F0013F" w14:textId="5723273F" w:rsidR="00F97D56" w:rsidRPr="00F97D56" w:rsidRDefault="00F97D56" w:rsidP="006D1FB3">
      <w:pPr>
        <w:pStyle w:val="a8"/>
        <w:numPr>
          <w:ilvl w:val="0"/>
          <w:numId w:val="27"/>
        </w:numPr>
        <w:ind w:left="0" w:firstLine="709"/>
        <w:rPr>
          <w:bCs/>
          <w:sz w:val="28"/>
          <w:szCs w:val="28"/>
        </w:rPr>
      </w:pPr>
      <w:r w:rsidRPr="00F97D56">
        <w:rPr>
          <w:bCs/>
          <w:sz w:val="28"/>
          <w:szCs w:val="28"/>
        </w:rPr>
        <w:t>сброс поверхностных вод с кровли и прилегающей территории, и дренажных вод (при наличии) осуществлён в соответствии с требованиями государственных санитарно-эпидемиологических правил и нормативов, выполнен в проектируемую квартальную сеть дождевой канализации, с отведением на проектируемые очистные сооружения поверхностного стока (ОСПС);</w:t>
      </w:r>
    </w:p>
    <w:p w14:paraId="196C9F56" w14:textId="3A909C00" w:rsidR="00F97D56" w:rsidRPr="00F97D56" w:rsidRDefault="00F97D56" w:rsidP="006D1FB3">
      <w:pPr>
        <w:pStyle w:val="a8"/>
        <w:numPr>
          <w:ilvl w:val="0"/>
          <w:numId w:val="27"/>
        </w:numPr>
        <w:ind w:left="0" w:firstLine="709"/>
        <w:rPr>
          <w:bCs/>
          <w:sz w:val="28"/>
          <w:szCs w:val="28"/>
        </w:rPr>
      </w:pPr>
      <w:r w:rsidRPr="00F97D56">
        <w:rPr>
          <w:bCs/>
          <w:sz w:val="28"/>
          <w:szCs w:val="28"/>
        </w:rPr>
        <w:t>сброс очищенных на ОСПС дождевых стоков предусматривается в точке сброса в водный объект.</w:t>
      </w:r>
    </w:p>
    <w:p w14:paraId="77296AB9" w14:textId="77777777" w:rsidR="00F97D56" w:rsidRPr="00F97D56" w:rsidRDefault="00F97D56" w:rsidP="00F97D56">
      <w:pPr>
        <w:ind w:firstLine="709"/>
        <w:rPr>
          <w:bCs/>
          <w:szCs w:val="28"/>
        </w:rPr>
      </w:pPr>
      <w:r w:rsidRPr="00F97D56">
        <w:rPr>
          <w:bCs/>
          <w:szCs w:val="28"/>
        </w:rPr>
        <w:t>Подключение существующих объектов к сетям коммунальной канализации сохраняется по существующим схемам.</w:t>
      </w:r>
    </w:p>
    <w:p w14:paraId="0AF03C2A" w14:textId="77777777" w:rsidR="00F97D56" w:rsidRPr="00F97D56" w:rsidRDefault="00F97D56" w:rsidP="00F97D56">
      <w:pPr>
        <w:ind w:firstLine="709"/>
        <w:rPr>
          <w:bCs/>
          <w:szCs w:val="28"/>
        </w:rPr>
      </w:pPr>
      <w:r w:rsidRPr="00F97D56">
        <w:rPr>
          <w:bCs/>
          <w:szCs w:val="28"/>
        </w:rPr>
        <w:lastRenderedPageBreak/>
        <w:t>Трассировка и диаметры проектируемых сетей канализации подлежат уточнению на следующих этапах проектирования.</w:t>
      </w:r>
    </w:p>
    <w:p w14:paraId="1915895C" w14:textId="3D40BB99" w:rsidR="001B781B" w:rsidRPr="00F97D56" w:rsidRDefault="00F97D56" w:rsidP="00F97D56">
      <w:pPr>
        <w:ind w:firstLine="709"/>
        <w:rPr>
          <w:bCs/>
          <w:szCs w:val="28"/>
        </w:rPr>
      </w:pPr>
      <w:r w:rsidRPr="00F97D56">
        <w:rPr>
          <w:bCs/>
          <w:szCs w:val="28"/>
        </w:rPr>
        <w:t>Охранные зоны канализационных сетей обеспечены.</w:t>
      </w:r>
    </w:p>
    <w:p w14:paraId="35D2F1B9" w14:textId="77777777" w:rsidR="001B781B" w:rsidRPr="00F97D56" w:rsidRDefault="001B781B" w:rsidP="001B781B">
      <w:pPr>
        <w:ind w:firstLine="709"/>
        <w:rPr>
          <w:bCs/>
          <w:szCs w:val="28"/>
        </w:rPr>
      </w:pPr>
    </w:p>
    <w:p w14:paraId="4892676A" w14:textId="05F876A0" w:rsidR="001B781B" w:rsidRDefault="00B76F83" w:rsidP="00E17449">
      <w:pPr>
        <w:pStyle w:val="32"/>
      </w:pPr>
      <w:bookmarkStart w:id="37" w:name="_Toc147407643"/>
      <w:r w:rsidRPr="00E17449">
        <w:t>6.5.3. Теплоснабжение</w:t>
      </w:r>
      <w:bookmarkEnd w:id="37"/>
    </w:p>
    <w:p w14:paraId="11661665" w14:textId="77777777" w:rsidR="009A63B5" w:rsidRPr="009A63B5" w:rsidRDefault="009A63B5" w:rsidP="009A63B5">
      <w:pPr>
        <w:ind w:firstLine="709"/>
        <w:rPr>
          <w:b/>
          <w:szCs w:val="28"/>
        </w:rPr>
      </w:pPr>
      <w:r w:rsidRPr="009A63B5">
        <w:rPr>
          <w:b/>
          <w:szCs w:val="28"/>
        </w:rPr>
        <w:t>Существующее положение</w:t>
      </w:r>
    </w:p>
    <w:p w14:paraId="1475E089" w14:textId="77777777" w:rsidR="009A63B5" w:rsidRPr="009A63B5" w:rsidRDefault="009A63B5" w:rsidP="009A63B5">
      <w:pPr>
        <w:ind w:firstLine="709"/>
        <w:rPr>
          <w:bCs/>
          <w:szCs w:val="28"/>
        </w:rPr>
      </w:pPr>
      <w:r w:rsidRPr="009A63B5">
        <w:rPr>
          <w:bCs/>
          <w:szCs w:val="28"/>
        </w:rPr>
        <w:t>В границах рассматриваемой территории тепловые сети отсутствуют.</w:t>
      </w:r>
    </w:p>
    <w:p w14:paraId="2F31C8C3" w14:textId="77777777" w:rsidR="009A63B5" w:rsidRDefault="009A63B5" w:rsidP="009A63B5">
      <w:pPr>
        <w:ind w:firstLine="709"/>
        <w:rPr>
          <w:bCs/>
          <w:szCs w:val="28"/>
        </w:rPr>
      </w:pPr>
    </w:p>
    <w:p w14:paraId="1A732199" w14:textId="77777777" w:rsidR="009A63B5" w:rsidRPr="009A63B5" w:rsidRDefault="009A63B5" w:rsidP="009A63B5">
      <w:pPr>
        <w:ind w:firstLine="709"/>
        <w:rPr>
          <w:b/>
          <w:szCs w:val="28"/>
        </w:rPr>
      </w:pPr>
      <w:r w:rsidRPr="009A63B5">
        <w:rPr>
          <w:b/>
          <w:szCs w:val="28"/>
        </w:rPr>
        <w:t>Расчет нагрузок</w:t>
      </w:r>
    </w:p>
    <w:p w14:paraId="4DDCA9E5" w14:textId="77777777" w:rsidR="009A63B5" w:rsidRPr="009A63B5" w:rsidRDefault="009A63B5" w:rsidP="009A63B5">
      <w:pPr>
        <w:ind w:firstLine="709"/>
        <w:rPr>
          <w:bCs/>
          <w:szCs w:val="28"/>
        </w:rPr>
      </w:pPr>
      <w:r w:rsidRPr="009A63B5">
        <w:rPr>
          <w:bCs/>
          <w:szCs w:val="28"/>
        </w:rPr>
        <w:t>Расчет тепловых нагрузок произведен по укрупненным удельным показателям на основании СП 124.13330.2012 «Тепловые сети», СП 30.13330.2020 «Внутренний водопровод и канализация зданий», СП 60.13330.2020 «Отопление, вентиляция и кондиционирование воздуха», СП 131.13330.2020 «Строительная климатология», по методике расчета тепловой энергии на отопление, вентиляцию и горячее водоснабжение жилых и общественных зданий и сооружений в соответствии с исходными данными для расчета инженерных нагрузок.</w:t>
      </w:r>
    </w:p>
    <w:p w14:paraId="248CBAB1" w14:textId="20641461" w:rsidR="001B781B" w:rsidRDefault="009A63B5" w:rsidP="009A63B5">
      <w:pPr>
        <w:ind w:firstLine="709"/>
        <w:rPr>
          <w:bCs/>
        </w:rPr>
      </w:pPr>
      <w:r w:rsidRPr="009A63B5">
        <w:rPr>
          <w:bCs/>
          <w:szCs w:val="28"/>
        </w:rPr>
        <w:t>Прирост тепловых нагрузок на рассматриваемой территории составит 12,67 Гкал/час.</w:t>
      </w:r>
    </w:p>
    <w:p w14:paraId="6B80C8B8" w14:textId="77777777" w:rsidR="000243B4" w:rsidRDefault="000243B4" w:rsidP="000243B4">
      <w:pPr>
        <w:ind w:firstLine="709"/>
        <w:rPr>
          <w:bCs/>
        </w:rPr>
      </w:pPr>
    </w:p>
    <w:p w14:paraId="741BD296" w14:textId="4AEC6F90" w:rsidR="000243B4" w:rsidRPr="000243B4" w:rsidRDefault="000243B4" w:rsidP="000243B4">
      <w:pPr>
        <w:ind w:firstLine="709"/>
        <w:rPr>
          <w:b/>
        </w:rPr>
      </w:pPr>
      <w:r w:rsidRPr="000243B4">
        <w:rPr>
          <w:b/>
        </w:rPr>
        <w:t>Мероприятия по теплоснабжению</w:t>
      </w:r>
    </w:p>
    <w:p w14:paraId="6A6AC9F0" w14:textId="77777777" w:rsidR="000243B4" w:rsidRPr="000243B4" w:rsidRDefault="000243B4" w:rsidP="000243B4">
      <w:pPr>
        <w:ind w:firstLine="709"/>
        <w:rPr>
          <w:bCs/>
        </w:rPr>
      </w:pPr>
      <w:r w:rsidRPr="000243B4">
        <w:rPr>
          <w:bCs/>
        </w:rPr>
        <w:t>Теплоснабжение проектируемых объектов капитального строительства планируется осуществлять от проектируемой газовой котельной, предусмотренной к размещению в границах проекта планировки территории. Мощность планируемой котельной с учетом прироста тепловых нагрузок составляет не менее 15 МВт.</w:t>
      </w:r>
    </w:p>
    <w:p w14:paraId="1DD1E95C" w14:textId="77777777" w:rsidR="000243B4" w:rsidRPr="000243B4" w:rsidRDefault="000243B4" w:rsidP="000243B4">
      <w:pPr>
        <w:ind w:firstLine="709"/>
        <w:rPr>
          <w:bCs/>
        </w:rPr>
      </w:pPr>
      <w:r w:rsidRPr="000243B4">
        <w:rPr>
          <w:bCs/>
        </w:rPr>
        <w:t xml:space="preserve">Схемы присоединения систем теплопотребления: отопление, вентиляция, теплые полы, технологии в сетевой воде (тепловые завесы и т.п.) – по независимой схеме; ГВС, технологии в горячей воде (бассейны и т.п.) – закрытая схема через теплообменники объектов подключения. Тепловая сеть в двухтрубном исполнении. </w:t>
      </w:r>
    </w:p>
    <w:p w14:paraId="18F23ADA" w14:textId="77777777" w:rsidR="000243B4" w:rsidRPr="000243B4" w:rsidRDefault="000243B4" w:rsidP="000243B4">
      <w:pPr>
        <w:ind w:firstLine="709"/>
        <w:rPr>
          <w:bCs/>
        </w:rPr>
      </w:pPr>
      <w:r w:rsidRPr="000243B4">
        <w:rPr>
          <w:bCs/>
        </w:rPr>
        <w:t xml:space="preserve">Для обеспечения теплоснабжения проектируемой застройки, предусмотрены решения по организации новой инженерной инфраструктуры, которая в полном объеме сможет обеспечить потребности перспективной застройки. Прокладка теплопроводов канальная и </w:t>
      </w:r>
      <w:proofErr w:type="spellStart"/>
      <w:r w:rsidRPr="000243B4">
        <w:rPr>
          <w:bCs/>
        </w:rPr>
        <w:t>бесканальная</w:t>
      </w:r>
      <w:proofErr w:type="spellEnd"/>
      <w:r w:rsidRPr="000243B4">
        <w:rPr>
          <w:bCs/>
        </w:rPr>
        <w:t>, под проезжей частью автомобильных проездов предусматривается в футлярах, углы поворота – в канале. Тип прокладки, корректировка трассировки, определение диаметров и подбор изоляционных конструкций для новых тепловых сетей будут разработаны на последующих этапах проектирования.</w:t>
      </w:r>
    </w:p>
    <w:p w14:paraId="1FC87B2A" w14:textId="77777777" w:rsidR="000243B4" w:rsidRPr="000243B4" w:rsidRDefault="000243B4" w:rsidP="000243B4">
      <w:pPr>
        <w:ind w:firstLine="709"/>
        <w:rPr>
          <w:bCs/>
        </w:rPr>
      </w:pPr>
      <w:r w:rsidRPr="000243B4">
        <w:rPr>
          <w:bCs/>
        </w:rPr>
        <w:t xml:space="preserve">Наименьшее расстояние (в свету) от оболочки </w:t>
      </w:r>
      <w:proofErr w:type="spellStart"/>
      <w:r w:rsidRPr="000243B4">
        <w:rPr>
          <w:bCs/>
        </w:rPr>
        <w:t>бесканальной</w:t>
      </w:r>
      <w:proofErr w:type="spellEnd"/>
      <w:r w:rsidRPr="000243B4">
        <w:rPr>
          <w:bCs/>
        </w:rPr>
        <w:t xml:space="preserve"> прокладки тепловой сети до фундаментов зданий и сооружений составляет:</w:t>
      </w:r>
    </w:p>
    <w:p w14:paraId="6929B60C" w14:textId="77777777" w:rsidR="000243B4" w:rsidRPr="000243B4" w:rsidRDefault="000243B4" w:rsidP="000243B4">
      <w:pPr>
        <w:ind w:firstLine="709"/>
        <w:rPr>
          <w:bCs/>
        </w:rPr>
      </w:pPr>
      <w:r w:rsidRPr="000243B4">
        <w:rPr>
          <w:bCs/>
        </w:rPr>
        <w:t xml:space="preserve">5 м для труб </w:t>
      </w:r>
      <w:proofErr w:type="gramStart"/>
      <w:r w:rsidRPr="000243B4">
        <w:rPr>
          <w:bCs/>
        </w:rPr>
        <w:t>Ду&lt;</w:t>
      </w:r>
      <w:proofErr w:type="gramEnd"/>
      <w:r w:rsidRPr="000243B4">
        <w:rPr>
          <w:bCs/>
        </w:rPr>
        <w:t>500 мм;</w:t>
      </w:r>
    </w:p>
    <w:p w14:paraId="0039E89E" w14:textId="77777777" w:rsidR="000243B4" w:rsidRPr="000243B4" w:rsidRDefault="000243B4" w:rsidP="000243B4">
      <w:pPr>
        <w:ind w:firstLine="709"/>
        <w:rPr>
          <w:bCs/>
        </w:rPr>
      </w:pPr>
      <w:r w:rsidRPr="000243B4">
        <w:rPr>
          <w:bCs/>
        </w:rPr>
        <w:t>7 м для труб Ду≥500 мм.</w:t>
      </w:r>
    </w:p>
    <w:p w14:paraId="489DAB59" w14:textId="77777777" w:rsidR="000243B4" w:rsidRPr="000243B4" w:rsidRDefault="000243B4" w:rsidP="000243B4">
      <w:pPr>
        <w:ind w:firstLine="709"/>
        <w:rPr>
          <w:bCs/>
        </w:rPr>
      </w:pPr>
      <w:r w:rsidRPr="000243B4">
        <w:rPr>
          <w:bCs/>
        </w:rPr>
        <w:t>Наименьшее расстояние (в свету) от наружной бетонной стенки канала при прокладке тепловой сети в канале до фундаментов зданий и сооружений составляет:</w:t>
      </w:r>
    </w:p>
    <w:p w14:paraId="63C346C7" w14:textId="77777777" w:rsidR="000243B4" w:rsidRPr="000243B4" w:rsidRDefault="000243B4" w:rsidP="000243B4">
      <w:pPr>
        <w:ind w:firstLine="709"/>
        <w:rPr>
          <w:bCs/>
        </w:rPr>
      </w:pPr>
      <w:r w:rsidRPr="000243B4">
        <w:rPr>
          <w:bCs/>
        </w:rPr>
        <w:t xml:space="preserve">2 м для труб </w:t>
      </w:r>
      <w:proofErr w:type="gramStart"/>
      <w:r w:rsidRPr="000243B4">
        <w:rPr>
          <w:bCs/>
        </w:rPr>
        <w:t>Ду&lt;</w:t>
      </w:r>
      <w:proofErr w:type="gramEnd"/>
      <w:r w:rsidRPr="000243B4">
        <w:rPr>
          <w:bCs/>
        </w:rPr>
        <w:t>500 мм;</w:t>
      </w:r>
    </w:p>
    <w:p w14:paraId="557F3987" w14:textId="77777777" w:rsidR="000243B4" w:rsidRPr="000243B4" w:rsidRDefault="000243B4" w:rsidP="000243B4">
      <w:pPr>
        <w:ind w:firstLine="709"/>
        <w:rPr>
          <w:bCs/>
        </w:rPr>
      </w:pPr>
      <w:r w:rsidRPr="000243B4">
        <w:rPr>
          <w:bCs/>
        </w:rPr>
        <w:t>5 м для труб Ду=500-800 мм;</w:t>
      </w:r>
    </w:p>
    <w:p w14:paraId="0CCEC5D7" w14:textId="77777777" w:rsidR="000243B4" w:rsidRPr="000243B4" w:rsidRDefault="000243B4" w:rsidP="000243B4">
      <w:pPr>
        <w:ind w:firstLine="709"/>
        <w:rPr>
          <w:bCs/>
        </w:rPr>
      </w:pPr>
      <w:r w:rsidRPr="000243B4">
        <w:rPr>
          <w:bCs/>
        </w:rPr>
        <w:t>8 м для труб Ду=900 и более.</w:t>
      </w:r>
    </w:p>
    <w:p w14:paraId="2D66C687" w14:textId="77777777" w:rsidR="000243B4" w:rsidRDefault="000243B4" w:rsidP="000243B4">
      <w:pPr>
        <w:ind w:firstLine="709"/>
        <w:rPr>
          <w:bCs/>
        </w:rPr>
      </w:pPr>
    </w:p>
    <w:p w14:paraId="73887BC1" w14:textId="46A119C7" w:rsidR="000243B4" w:rsidRPr="000243B4" w:rsidRDefault="000243B4" w:rsidP="000243B4">
      <w:pPr>
        <w:ind w:firstLine="709"/>
        <w:rPr>
          <w:bCs/>
        </w:rPr>
      </w:pPr>
      <w:r w:rsidRPr="000243B4">
        <w:rPr>
          <w:bCs/>
        </w:rPr>
        <w:t xml:space="preserve">Охранная зона тепловых сетей устанавливается вдоль трассы прокладки сетей в виде земельных участков шириной, определяемой углом естественного откоса грунта, но не менее 3 м от края строительных конструкций тепловых сетей или от наружной поверхности изолированного теплопровода </w:t>
      </w:r>
      <w:proofErr w:type="spellStart"/>
      <w:r w:rsidRPr="000243B4">
        <w:rPr>
          <w:bCs/>
        </w:rPr>
        <w:t>бесканальной</w:t>
      </w:r>
      <w:proofErr w:type="spellEnd"/>
      <w:r w:rsidRPr="000243B4">
        <w:rPr>
          <w:bCs/>
        </w:rPr>
        <w:t xml:space="preserve"> прокладки.</w:t>
      </w:r>
    </w:p>
    <w:p w14:paraId="56009339" w14:textId="77777777" w:rsidR="000243B4" w:rsidRPr="000243B4" w:rsidRDefault="000243B4" w:rsidP="000243B4">
      <w:pPr>
        <w:ind w:firstLine="709"/>
        <w:rPr>
          <w:bCs/>
        </w:rPr>
      </w:pPr>
    </w:p>
    <w:p w14:paraId="2D3F6E76" w14:textId="6F1CD223" w:rsidR="001B781B" w:rsidRDefault="000243B4" w:rsidP="000243B4">
      <w:pPr>
        <w:ind w:firstLine="709"/>
        <w:rPr>
          <w:bCs/>
        </w:rPr>
      </w:pPr>
      <w:r w:rsidRPr="000243B4">
        <w:rPr>
          <w:bCs/>
        </w:rPr>
        <w:t xml:space="preserve">Генеральным планом Виллозского городского поселения на территории п. Новогорелово предусмотрена котельная мощностью 39,2 МВт, что более чем в два раза превышает рассчитанный в проекте показатель. Настоящим проектом мощность газовой котельной принята с учетом уточнения параметров развития территории. Также документация по планировке территории согласована администрацией Виллозского городского поселения.   </w:t>
      </w:r>
    </w:p>
    <w:p w14:paraId="66DAE0CF" w14:textId="77777777" w:rsidR="001B781B" w:rsidRDefault="001B781B" w:rsidP="001B781B">
      <w:pPr>
        <w:ind w:firstLine="709"/>
        <w:rPr>
          <w:bCs/>
        </w:rPr>
      </w:pPr>
    </w:p>
    <w:p w14:paraId="786E9BFD" w14:textId="70906F15" w:rsidR="001B781B" w:rsidRPr="000243B4" w:rsidRDefault="000243B4" w:rsidP="000243B4">
      <w:pPr>
        <w:pStyle w:val="32"/>
      </w:pPr>
      <w:bookmarkStart w:id="38" w:name="_Toc147407644"/>
      <w:r w:rsidRPr="000243B4">
        <w:t>6.5.4. Газоснабжение</w:t>
      </w:r>
      <w:bookmarkEnd w:id="38"/>
    </w:p>
    <w:p w14:paraId="6D39C198" w14:textId="77777777" w:rsidR="0066711D" w:rsidRPr="0066711D" w:rsidRDefault="0066711D" w:rsidP="0066711D">
      <w:pPr>
        <w:ind w:firstLine="709"/>
        <w:rPr>
          <w:b/>
        </w:rPr>
      </w:pPr>
      <w:r w:rsidRPr="0066711D">
        <w:rPr>
          <w:b/>
        </w:rPr>
        <w:t>Существующее положение</w:t>
      </w:r>
    </w:p>
    <w:p w14:paraId="5BC4E159" w14:textId="77777777" w:rsidR="0066711D" w:rsidRPr="0066711D" w:rsidRDefault="0066711D" w:rsidP="0066711D">
      <w:pPr>
        <w:ind w:firstLine="709"/>
        <w:rPr>
          <w:bCs/>
        </w:rPr>
      </w:pPr>
      <w:r w:rsidRPr="0066711D">
        <w:rPr>
          <w:bCs/>
        </w:rPr>
        <w:t>На земельных участках планируемой жилой застройки существующие газопроводы отсутствуют. Две нитки газопровода высокого давления проходят по земельному участку торгового комплекса «FASHION HOUSE Аутлет Таллинское». Вдоль границы проектирования по ул. Колхозная проходит газопровод среднего давления.</w:t>
      </w:r>
    </w:p>
    <w:p w14:paraId="60F1520C" w14:textId="77777777" w:rsidR="0066711D" w:rsidRDefault="0066711D" w:rsidP="0066711D">
      <w:pPr>
        <w:ind w:firstLine="709"/>
        <w:rPr>
          <w:bCs/>
        </w:rPr>
      </w:pPr>
    </w:p>
    <w:p w14:paraId="2B05FA5C" w14:textId="73781602" w:rsidR="0066711D" w:rsidRPr="0066711D" w:rsidRDefault="0066711D" w:rsidP="0066711D">
      <w:pPr>
        <w:ind w:firstLine="709"/>
        <w:rPr>
          <w:b/>
        </w:rPr>
      </w:pPr>
      <w:r w:rsidRPr="0066711D">
        <w:rPr>
          <w:b/>
        </w:rPr>
        <w:t>Расчет нагрузок</w:t>
      </w:r>
    </w:p>
    <w:p w14:paraId="1F626BE6" w14:textId="77777777" w:rsidR="0066711D" w:rsidRDefault="0066711D" w:rsidP="0066711D">
      <w:pPr>
        <w:ind w:firstLine="709"/>
        <w:rPr>
          <w:bCs/>
        </w:rPr>
      </w:pPr>
      <w:r w:rsidRPr="0066711D">
        <w:rPr>
          <w:bCs/>
        </w:rPr>
        <w:t>Максимальный расход газа для проектируемой котельной составит 1900,0 куб. м/час.</w:t>
      </w:r>
    </w:p>
    <w:p w14:paraId="5AEBF5F8" w14:textId="77777777" w:rsidR="0066711D" w:rsidRPr="0066711D" w:rsidRDefault="0066711D" w:rsidP="0066711D">
      <w:pPr>
        <w:ind w:firstLine="709"/>
        <w:rPr>
          <w:bCs/>
        </w:rPr>
      </w:pPr>
    </w:p>
    <w:p w14:paraId="0B194F72" w14:textId="51A4C17C" w:rsidR="0066711D" w:rsidRDefault="0066711D" w:rsidP="0066711D">
      <w:pPr>
        <w:ind w:firstLine="709"/>
        <w:rPr>
          <w:b/>
        </w:rPr>
      </w:pPr>
      <w:r w:rsidRPr="000243B4">
        <w:rPr>
          <w:b/>
        </w:rPr>
        <w:t xml:space="preserve">Мероприятия </w:t>
      </w:r>
      <w:r>
        <w:rPr>
          <w:b/>
        </w:rPr>
        <w:t>по газоснабжению</w:t>
      </w:r>
    </w:p>
    <w:p w14:paraId="1E506126" w14:textId="2F91E560" w:rsidR="0066711D" w:rsidRPr="0066711D" w:rsidRDefault="0066711D" w:rsidP="0066711D">
      <w:pPr>
        <w:ind w:firstLine="709"/>
        <w:rPr>
          <w:bCs/>
        </w:rPr>
      </w:pPr>
      <w:r w:rsidRPr="0066711D">
        <w:rPr>
          <w:bCs/>
        </w:rPr>
        <w:t>Предусматривается прокладка газопровода для газоснабжения проектируемой газовой котельной, с подключением к сетям газоснабжения ООО «</w:t>
      </w:r>
      <w:proofErr w:type="spellStart"/>
      <w:r w:rsidRPr="0066711D">
        <w:rPr>
          <w:bCs/>
        </w:rPr>
        <w:t>ПетербургГаз</w:t>
      </w:r>
      <w:proofErr w:type="spellEnd"/>
      <w:r w:rsidRPr="0066711D">
        <w:rPr>
          <w:bCs/>
        </w:rPr>
        <w:t>» со стороны земельного участка торгового комплекса «FASHION HOUSE Аутлет Таллинское».</w:t>
      </w:r>
    </w:p>
    <w:p w14:paraId="6667ECBB" w14:textId="77777777" w:rsidR="001B781B" w:rsidRDefault="001B781B" w:rsidP="001B781B">
      <w:pPr>
        <w:ind w:firstLine="709"/>
        <w:rPr>
          <w:bCs/>
        </w:rPr>
      </w:pPr>
    </w:p>
    <w:p w14:paraId="40E8D5F8" w14:textId="0406AEE8" w:rsidR="001B781B" w:rsidRPr="00F55CF1" w:rsidRDefault="00F55CF1" w:rsidP="00F55CF1">
      <w:pPr>
        <w:pStyle w:val="32"/>
      </w:pPr>
      <w:bookmarkStart w:id="39" w:name="_Toc147407645"/>
      <w:r w:rsidRPr="00F55CF1">
        <w:t>6.5.5. Электроснабжение</w:t>
      </w:r>
      <w:bookmarkEnd w:id="39"/>
    </w:p>
    <w:p w14:paraId="2283385E" w14:textId="77777777" w:rsidR="005B5191" w:rsidRPr="005B5191" w:rsidRDefault="005B5191" w:rsidP="005B5191">
      <w:pPr>
        <w:ind w:firstLine="709"/>
        <w:rPr>
          <w:b/>
        </w:rPr>
      </w:pPr>
      <w:r w:rsidRPr="005B5191">
        <w:rPr>
          <w:b/>
        </w:rPr>
        <w:t>Существующее положение</w:t>
      </w:r>
    </w:p>
    <w:p w14:paraId="1F163003" w14:textId="77777777" w:rsidR="005B5191" w:rsidRPr="005B5191" w:rsidRDefault="005B5191" w:rsidP="005B5191">
      <w:pPr>
        <w:ind w:firstLine="709"/>
        <w:rPr>
          <w:bCs/>
        </w:rPr>
      </w:pPr>
      <w:r w:rsidRPr="005B5191">
        <w:rPr>
          <w:bCs/>
        </w:rPr>
        <w:t xml:space="preserve">В границах проекта планировки территории расположены следующие ЛЭП </w:t>
      </w:r>
      <w:proofErr w:type="gramStart"/>
      <w:r w:rsidRPr="005B5191">
        <w:rPr>
          <w:bCs/>
        </w:rPr>
        <w:t>35-110</w:t>
      </w:r>
      <w:proofErr w:type="gramEnd"/>
      <w:r w:rsidRPr="005B5191">
        <w:rPr>
          <w:bCs/>
        </w:rPr>
        <w:t xml:space="preserve"> </w:t>
      </w:r>
      <w:proofErr w:type="spellStart"/>
      <w:r w:rsidRPr="005B5191">
        <w:rPr>
          <w:bCs/>
        </w:rPr>
        <w:t>кВ</w:t>
      </w:r>
      <w:proofErr w:type="spellEnd"/>
      <w:r w:rsidRPr="005B5191">
        <w:rPr>
          <w:bCs/>
        </w:rPr>
        <w:t>, находящиеся на балансе ПАО «</w:t>
      </w:r>
      <w:proofErr w:type="spellStart"/>
      <w:r w:rsidRPr="005B5191">
        <w:rPr>
          <w:bCs/>
        </w:rPr>
        <w:t>Россети</w:t>
      </w:r>
      <w:proofErr w:type="spellEnd"/>
      <w:r w:rsidRPr="005B5191">
        <w:rPr>
          <w:bCs/>
        </w:rPr>
        <w:t xml:space="preserve"> Ленэнерго»:</w:t>
      </w:r>
    </w:p>
    <w:p w14:paraId="313CAFF8" w14:textId="129B1293" w:rsidR="005B5191" w:rsidRPr="005B5191" w:rsidRDefault="005B5191" w:rsidP="006D1FB3">
      <w:pPr>
        <w:pStyle w:val="a8"/>
        <w:numPr>
          <w:ilvl w:val="0"/>
          <w:numId w:val="27"/>
        </w:numPr>
        <w:ind w:left="0" w:firstLine="709"/>
        <w:rPr>
          <w:bCs/>
          <w:sz w:val="28"/>
          <w:szCs w:val="28"/>
        </w:rPr>
      </w:pPr>
      <w:proofErr w:type="spellStart"/>
      <w:r w:rsidRPr="005B5191">
        <w:rPr>
          <w:bCs/>
          <w:sz w:val="28"/>
          <w:szCs w:val="28"/>
        </w:rPr>
        <w:t>двухцепный</w:t>
      </w:r>
      <w:proofErr w:type="spellEnd"/>
      <w:r w:rsidRPr="005B5191">
        <w:rPr>
          <w:bCs/>
          <w:sz w:val="28"/>
          <w:szCs w:val="28"/>
        </w:rPr>
        <w:t xml:space="preserve"> участок ВЛ 35 </w:t>
      </w:r>
      <w:proofErr w:type="spellStart"/>
      <w:r w:rsidRPr="005B5191">
        <w:rPr>
          <w:bCs/>
          <w:sz w:val="28"/>
          <w:szCs w:val="28"/>
        </w:rPr>
        <w:t>кВ</w:t>
      </w:r>
      <w:proofErr w:type="spellEnd"/>
      <w:r w:rsidRPr="005B5191">
        <w:rPr>
          <w:bCs/>
          <w:sz w:val="28"/>
          <w:szCs w:val="28"/>
        </w:rPr>
        <w:t xml:space="preserve"> Горелово – Тяговая-2 (ВЛ 35 </w:t>
      </w:r>
      <w:proofErr w:type="spellStart"/>
      <w:r w:rsidRPr="005B5191">
        <w:rPr>
          <w:bCs/>
          <w:sz w:val="28"/>
          <w:szCs w:val="28"/>
        </w:rPr>
        <w:t>кВ</w:t>
      </w:r>
      <w:proofErr w:type="spellEnd"/>
      <w:r w:rsidRPr="005B5191">
        <w:rPr>
          <w:bCs/>
          <w:sz w:val="28"/>
          <w:szCs w:val="28"/>
        </w:rPr>
        <w:t xml:space="preserve"> Красносельская-1) и ВЛ 35 </w:t>
      </w:r>
      <w:proofErr w:type="spellStart"/>
      <w:r w:rsidRPr="005B5191">
        <w:rPr>
          <w:bCs/>
          <w:sz w:val="28"/>
          <w:szCs w:val="28"/>
        </w:rPr>
        <w:t>кВ</w:t>
      </w:r>
      <w:proofErr w:type="spellEnd"/>
      <w:r w:rsidRPr="005B5191">
        <w:rPr>
          <w:bCs/>
          <w:sz w:val="28"/>
          <w:szCs w:val="28"/>
        </w:rPr>
        <w:t xml:space="preserve"> Красное село-35 – Горелово (ВЛ 35 </w:t>
      </w:r>
      <w:proofErr w:type="spellStart"/>
      <w:r w:rsidRPr="005B5191">
        <w:rPr>
          <w:bCs/>
          <w:sz w:val="28"/>
          <w:szCs w:val="28"/>
        </w:rPr>
        <w:t>кВ</w:t>
      </w:r>
      <w:proofErr w:type="spellEnd"/>
      <w:r w:rsidRPr="005B5191">
        <w:rPr>
          <w:bCs/>
          <w:sz w:val="28"/>
          <w:szCs w:val="28"/>
        </w:rPr>
        <w:t xml:space="preserve"> Красносельская-2);</w:t>
      </w:r>
    </w:p>
    <w:p w14:paraId="00377E83" w14:textId="28643005" w:rsidR="005B5191" w:rsidRPr="005B5191" w:rsidRDefault="005B5191" w:rsidP="006D1FB3">
      <w:pPr>
        <w:pStyle w:val="a8"/>
        <w:numPr>
          <w:ilvl w:val="0"/>
          <w:numId w:val="27"/>
        </w:numPr>
        <w:ind w:left="0" w:firstLine="709"/>
        <w:rPr>
          <w:bCs/>
          <w:sz w:val="28"/>
          <w:szCs w:val="28"/>
        </w:rPr>
      </w:pPr>
      <w:r w:rsidRPr="005B5191">
        <w:rPr>
          <w:bCs/>
          <w:sz w:val="28"/>
          <w:szCs w:val="28"/>
        </w:rPr>
        <w:t xml:space="preserve">ВЛ 110 </w:t>
      </w:r>
      <w:proofErr w:type="spellStart"/>
      <w:r w:rsidRPr="005B5191">
        <w:rPr>
          <w:bCs/>
          <w:sz w:val="28"/>
          <w:szCs w:val="28"/>
        </w:rPr>
        <w:t>кВ</w:t>
      </w:r>
      <w:proofErr w:type="spellEnd"/>
      <w:r w:rsidRPr="005B5191">
        <w:rPr>
          <w:bCs/>
          <w:sz w:val="28"/>
          <w:szCs w:val="28"/>
        </w:rPr>
        <w:t xml:space="preserve"> ЮЗОС – Большевик с отпайками (ВЛ 110 </w:t>
      </w:r>
      <w:proofErr w:type="spellStart"/>
      <w:r w:rsidRPr="005B5191">
        <w:rPr>
          <w:bCs/>
          <w:sz w:val="28"/>
          <w:szCs w:val="28"/>
        </w:rPr>
        <w:t>кВ</w:t>
      </w:r>
      <w:proofErr w:type="spellEnd"/>
      <w:r w:rsidRPr="005B5191">
        <w:rPr>
          <w:bCs/>
          <w:sz w:val="28"/>
          <w:szCs w:val="28"/>
        </w:rPr>
        <w:t xml:space="preserve"> Нарвская-6);</w:t>
      </w:r>
    </w:p>
    <w:p w14:paraId="6BFD0AA7" w14:textId="6DC7532A" w:rsidR="005B5191" w:rsidRPr="005B5191" w:rsidRDefault="005B5191" w:rsidP="006D1FB3">
      <w:pPr>
        <w:pStyle w:val="a8"/>
        <w:numPr>
          <w:ilvl w:val="0"/>
          <w:numId w:val="27"/>
        </w:numPr>
        <w:ind w:left="0" w:firstLine="709"/>
        <w:rPr>
          <w:bCs/>
          <w:sz w:val="28"/>
          <w:szCs w:val="28"/>
        </w:rPr>
      </w:pPr>
      <w:proofErr w:type="spellStart"/>
      <w:r w:rsidRPr="005B5191">
        <w:rPr>
          <w:bCs/>
          <w:sz w:val="28"/>
          <w:szCs w:val="28"/>
        </w:rPr>
        <w:t>двухцепный</w:t>
      </w:r>
      <w:proofErr w:type="spellEnd"/>
      <w:r w:rsidRPr="005B5191">
        <w:rPr>
          <w:bCs/>
          <w:sz w:val="28"/>
          <w:szCs w:val="28"/>
        </w:rPr>
        <w:t xml:space="preserve"> участок ВЛ 110 </w:t>
      </w:r>
      <w:proofErr w:type="spellStart"/>
      <w:r w:rsidRPr="005B5191">
        <w:rPr>
          <w:bCs/>
          <w:sz w:val="28"/>
          <w:szCs w:val="28"/>
        </w:rPr>
        <w:t>кВ</w:t>
      </w:r>
      <w:proofErr w:type="spellEnd"/>
      <w:r w:rsidRPr="005B5191">
        <w:rPr>
          <w:bCs/>
          <w:sz w:val="28"/>
          <w:szCs w:val="28"/>
        </w:rPr>
        <w:t xml:space="preserve"> ЮЗОС – Горелово-2 I цепь с отпайкой на ПС Горелово (ВЛ 110 </w:t>
      </w:r>
      <w:proofErr w:type="spellStart"/>
      <w:r w:rsidRPr="005B5191">
        <w:rPr>
          <w:bCs/>
          <w:sz w:val="28"/>
          <w:szCs w:val="28"/>
        </w:rPr>
        <w:t>кВ</w:t>
      </w:r>
      <w:proofErr w:type="spellEnd"/>
      <w:r w:rsidRPr="005B5191">
        <w:rPr>
          <w:bCs/>
          <w:sz w:val="28"/>
          <w:szCs w:val="28"/>
        </w:rPr>
        <w:t xml:space="preserve"> Гореловская-1) и ВЛ 110 </w:t>
      </w:r>
      <w:proofErr w:type="spellStart"/>
      <w:r w:rsidRPr="005B5191">
        <w:rPr>
          <w:bCs/>
          <w:sz w:val="28"/>
          <w:szCs w:val="28"/>
        </w:rPr>
        <w:t>кВ</w:t>
      </w:r>
      <w:proofErr w:type="spellEnd"/>
      <w:r w:rsidRPr="005B5191">
        <w:rPr>
          <w:bCs/>
          <w:sz w:val="28"/>
          <w:szCs w:val="28"/>
        </w:rPr>
        <w:t xml:space="preserve"> ЮЗОС - Горелово-2 II цепь (ВЛ 110 </w:t>
      </w:r>
      <w:proofErr w:type="spellStart"/>
      <w:r w:rsidRPr="005B5191">
        <w:rPr>
          <w:bCs/>
          <w:sz w:val="28"/>
          <w:szCs w:val="28"/>
        </w:rPr>
        <w:t>кВ</w:t>
      </w:r>
      <w:proofErr w:type="spellEnd"/>
      <w:r w:rsidRPr="005B5191">
        <w:rPr>
          <w:bCs/>
          <w:sz w:val="28"/>
          <w:szCs w:val="28"/>
        </w:rPr>
        <w:t xml:space="preserve"> Гореловская-2).</w:t>
      </w:r>
    </w:p>
    <w:p w14:paraId="11A8B19E" w14:textId="77777777" w:rsidR="005B5191" w:rsidRDefault="005B5191" w:rsidP="005B5191">
      <w:pPr>
        <w:ind w:firstLine="709"/>
        <w:rPr>
          <w:bCs/>
        </w:rPr>
      </w:pPr>
    </w:p>
    <w:p w14:paraId="658EA92B" w14:textId="12CE5BE9" w:rsidR="005B5191" w:rsidRPr="005B5191" w:rsidRDefault="005B5191" w:rsidP="005B5191">
      <w:pPr>
        <w:ind w:firstLine="709"/>
        <w:rPr>
          <w:bCs/>
        </w:rPr>
      </w:pPr>
      <w:r w:rsidRPr="005B5191">
        <w:rPr>
          <w:bCs/>
        </w:rPr>
        <w:t xml:space="preserve">В границах проекта планировки территории также расположены электросетевые объекты 6 </w:t>
      </w:r>
      <w:proofErr w:type="spellStart"/>
      <w:r w:rsidRPr="005B5191">
        <w:rPr>
          <w:bCs/>
        </w:rPr>
        <w:t>кВ</w:t>
      </w:r>
      <w:proofErr w:type="spellEnd"/>
      <w:r w:rsidRPr="005B5191">
        <w:rPr>
          <w:bCs/>
        </w:rPr>
        <w:t>, находящиеся на балансе ПАО «</w:t>
      </w:r>
      <w:proofErr w:type="spellStart"/>
      <w:r w:rsidRPr="005B5191">
        <w:rPr>
          <w:bCs/>
        </w:rPr>
        <w:t>Россети</w:t>
      </w:r>
      <w:proofErr w:type="spellEnd"/>
      <w:r w:rsidRPr="005B5191">
        <w:rPr>
          <w:bCs/>
        </w:rPr>
        <w:t xml:space="preserve"> Ленэнерго».</w:t>
      </w:r>
    </w:p>
    <w:p w14:paraId="2CFCD2A1" w14:textId="77777777" w:rsidR="005B5191" w:rsidRPr="005B5191" w:rsidRDefault="005B5191" w:rsidP="005B5191">
      <w:pPr>
        <w:ind w:firstLine="709"/>
        <w:rPr>
          <w:bCs/>
        </w:rPr>
      </w:pPr>
      <w:r w:rsidRPr="005B5191">
        <w:rPr>
          <w:bCs/>
        </w:rPr>
        <w:lastRenderedPageBreak/>
        <w:t xml:space="preserve">Для обеспечения электроснабжения проектируемых объектов проектом предусмотрено строительство необходимого количества пунктов приема и распределения электроэнергии: распределительных трансформаторных подстанций 10/0,4 </w:t>
      </w:r>
      <w:proofErr w:type="spellStart"/>
      <w:r w:rsidRPr="005B5191">
        <w:rPr>
          <w:bCs/>
        </w:rPr>
        <w:t>кВ</w:t>
      </w:r>
      <w:proofErr w:type="spellEnd"/>
      <w:r w:rsidRPr="005B5191">
        <w:rPr>
          <w:bCs/>
        </w:rPr>
        <w:t xml:space="preserve">, распределительного пункта 10 </w:t>
      </w:r>
      <w:proofErr w:type="spellStart"/>
      <w:r w:rsidRPr="005B5191">
        <w:rPr>
          <w:bCs/>
        </w:rPr>
        <w:t>кВ</w:t>
      </w:r>
      <w:proofErr w:type="spellEnd"/>
      <w:r w:rsidRPr="005B5191">
        <w:rPr>
          <w:bCs/>
        </w:rPr>
        <w:t xml:space="preserve"> и трассы для прокладки кабелей.</w:t>
      </w:r>
    </w:p>
    <w:p w14:paraId="7A293590" w14:textId="77777777" w:rsidR="005B5191" w:rsidRPr="005B5191" w:rsidRDefault="005B5191" w:rsidP="005B5191">
      <w:pPr>
        <w:ind w:firstLine="709"/>
        <w:rPr>
          <w:bCs/>
        </w:rPr>
      </w:pPr>
    </w:p>
    <w:p w14:paraId="7A29BA70" w14:textId="77777777" w:rsidR="005B5191" w:rsidRPr="005B5191" w:rsidRDefault="005B5191" w:rsidP="005B5191">
      <w:pPr>
        <w:ind w:firstLine="709"/>
        <w:rPr>
          <w:b/>
        </w:rPr>
      </w:pPr>
      <w:r w:rsidRPr="005B5191">
        <w:rPr>
          <w:b/>
        </w:rPr>
        <w:t>Расчет нагрузок</w:t>
      </w:r>
    </w:p>
    <w:p w14:paraId="2DE2592B" w14:textId="77777777" w:rsidR="005B5191" w:rsidRPr="005B5191" w:rsidRDefault="005B5191" w:rsidP="005B5191">
      <w:pPr>
        <w:ind w:firstLine="709"/>
        <w:rPr>
          <w:bCs/>
        </w:rPr>
      </w:pPr>
      <w:r w:rsidRPr="005B5191">
        <w:rPr>
          <w:bCs/>
        </w:rPr>
        <w:t>На основании технико-экономических показателей территории, данных объектов-аналогов с применением нормативной литературы произведен расчет прироста электрических нагрузок для потребителей проектируемой территории.</w:t>
      </w:r>
    </w:p>
    <w:p w14:paraId="5F839179" w14:textId="77777777" w:rsidR="005B5191" w:rsidRPr="005B5191" w:rsidRDefault="005B5191" w:rsidP="005B5191">
      <w:pPr>
        <w:ind w:firstLine="709"/>
        <w:rPr>
          <w:bCs/>
        </w:rPr>
      </w:pPr>
      <w:r w:rsidRPr="005B5191">
        <w:rPr>
          <w:bCs/>
        </w:rPr>
        <w:t>Максимальный прирост нагрузки на проектируемую территорию для подключения к электрическим сетям ПАО «</w:t>
      </w:r>
      <w:proofErr w:type="spellStart"/>
      <w:r w:rsidRPr="005B5191">
        <w:rPr>
          <w:bCs/>
        </w:rPr>
        <w:t>Россети</w:t>
      </w:r>
      <w:proofErr w:type="spellEnd"/>
      <w:r w:rsidRPr="005B5191">
        <w:rPr>
          <w:bCs/>
        </w:rPr>
        <w:t xml:space="preserve"> Ленэнерго» составит 10512,1 кВт по второй категории надежности электроснабжения.</w:t>
      </w:r>
    </w:p>
    <w:p w14:paraId="6F037173" w14:textId="5570BA67" w:rsidR="00F55CF1" w:rsidRDefault="005B5191" w:rsidP="005B5191">
      <w:pPr>
        <w:ind w:firstLine="709"/>
        <w:rPr>
          <w:bCs/>
        </w:rPr>
      </w:pPr>
      <w:r w:rsidRPr="005B5191">
        <w:rPr>
          <w:bCs/>
        </w:rPr>
        <w:t>Раздел «Электроснабжение» согласован ПАО «</w:t>
      </w:r>
      <w:proofErr w:type="spellStart"/>
      <w:r w:rsidRPr="005B5191">
        <w:rPr>
          <w:bCs/>
        </w:rPr>
        <w:t>Россети</w:t>
      </w:r>
      <w:proofErr w:type="spellEnd"/>
      <w:r w:rsidRPr="005B5191">
        <w:rPr>
          <w:bCs/>
        </w:rPr>
        <w:t xml:space="preserve"> Ленэнерго» письмом от 24.11.2022 № ЛЭ/16-50/2489.</w:t>
      </w:r>
    </w:p>
    <w:p w14:paraId="11C39826" w14:textId="77777777" w:rsidR="005B5191" w:rsidRDefault="005B5191" w:rsidP="005B5191">
      <w:pPr>
        <w:ind w:firstLine="709"/>
        <w:rPr>
          <w:bCs/>
        </w:rPr>
      </w:pPr>
    </w:p>
    <w:p w14:paraId="5D847D0E" w14:textId="77777777" w:rsidR="00B27BD6" w:rsidRPr="00B27BD6" w:rsidRDefault="00B27BD6" w:rsidP="00B27BD6">
      <w:pPr>
        <w:ind w:firstLine="709"/>
        <w:rPr>
          <w:b/>
        </w:rPr>
      </w:pPr>
      <w:r w:rsidRPr="00B27BD6">
        <w:rPr>
          <w:b/>
        </w:rPr>
        <w:t>Мероприятия по электроснабжению</w:t>
      </w:r>
    </w:p>
    <w:p w14:paraId="3EBE75C7" w14:textId="77777777" w:rsidR="00B27BD6" w:rsidRPr="00B27BD6" w:rsidRDefault="00B27BD6" w:rsidP="00B27BD6">
      <w:pPr>
        <w:ind w:firstLine="709"/>
        <w:rPr>
          <w:bCs/>
        </w:rPr>
      </w:pPr>
      <w:r w:rsidRPr="00B27BD6">
        <w:rPr>
          <w:bCs/>
        </w:rPr>
        <w:t xml:space="preserve">По данным Заказчика срок ввода в эксплуатацию объектов капитального строительства намечен на период </w:t>
      </w:r>
      <w:proofErr w:type="gramStart"/>
      <w:r w:rsidRPr="00B27BD6">
        <w:rPr>
          <w:bCs/>
        </w:rPr>
        <w:t>2025 - 2042</w:t>
      </w:r>
      <w:proofErr w:type="gramEnd"/>
      <w:r w:rsidRPr="00B27BD6">
        <w:rPr>
          <w:bCs/>
        </w:rPr>
        <w:t xml:space="preserve"> гг.</w:t>
      </w:r>
    </w:p>
    <w:p w14:paraId="2BB91827" w14:textId="77777777" w:rsidR="00B27BD6" w:rsidRPr="00B27BD6" w:rsidRDefault="00B27BD6" w:rsidP="00B27BD6">
      <w:pPr>
        <w:ind w:firstLine="709"/>
        <w:rPr>
          <w:bCs/>
        </w:rPr>
      </w:pPr>
      <w:r w:rsidRPr="00B27BD6">
        <w:rPr>
          <w:bCs/>
        </w:rPr>
        <w:t>Согласно исходным данным ПАО «</w:t>
      </w:r>
      <w:proofErr w:type="spellStart"/>
      <w:r w:rsidRPr="00B27BD6">
        <w:rPr>
          <w:bCs/>
        </w:rPr>
        <w:t>Россети</w:t>
      </w:r>
      <w:proofErr w:type="spellEnd"/>
      <w:r w:rsidRPr="00B27BD6">
        <w:rPr>
          <w:bCs/>
        </w:rPr>
        <w:t xml:space="preserve"> Ленэнерго» № ЛЭ/16-50/1567 от 06.10.2021, подключение проектируемых объектов к электрическим сетям ПАО «</w:t>
      </w:r>
      <w:proofErr w:type="spellStart"/>
      <w:r w:rsidRPr="00B27BD6">
        <w:rPr>
          <w:bCs/>
        </w:rPr>
        <w:t>Россети</w:t>
      </w:r>
      <w:proofErr w:type="spellEnd"/>
      <w:r w:rsidRPr="00B27BD6">
        <w:rPr>
          <w:bCs/>
        </w:rPr>
        <w:t xml:space="preserve"> Ленэнерго» возможно от центров питания ПС 110 </w:t>
      </w:r>
      <w:proofErr w:type="spellStart"/>
      <w:r w:rsidRPr="00B27BD6">
        <w:rPr>
          <w:bCs/>
        </w:rPr>
        <w:t>кВ</w:t>
      </w:r>
      <w:proofErr w:type="spellEnd"/>
      <w:r w:rsidRPr="00B27BD6">
        <w:rPr>
          <w:bCs/>
        </w:rPr>
        <w:t xml:space="preserve"> «Юго-Западные очистные сооружения» (ПС 535), ПС 110 </w:t>
      </w:r>
      <w:proofErr w:type="spellStart"/>
      <w:r w:rsidRPr="00B27BD6">
        <w:rPr>
          <w:bCs/>
        </w:rPr>
        <w:t>кВ</w:t>
      </w:r>
      <w:proofErr w:type="spellEnd"/>
      <w:r w:rsidRPr="00B27BD6">
        <w:rPr>
          <w:bCs/>
        </w:rPr>
        <w:t xml:space="preserve"> «Новоселье» (ПС 175), при условии заключения договора технологического присоединения не позднее чем за два года до необходимого срока присоединения.</w:t>
      </w:r>
    </w:p>
    <w:p w14:paraId="76E0673B" w14:textId="77777777" w:rsidR="00B27BD6" w:rsidRPr="00B27BD6" w:rsidRDefault="00B27BD6" w:rsidP="00B27BD6">
      <w:pPr>
        <w:ind w:firstLine="709"/>
        <w:rPr>
          <w:bCs/>
        </w:rPr>
      </w:pPr>
      <w:r w:rsidRPr="00B27BD6">
        <w:rPr>
          <w:bCs/>
        </w:rPr>
        <w:t xml:space="preserve">Для электроснабжения проектируемой застройки предусматривается строительство распределительной сети 10 </w:t>
      </w:r>
      <w:proofErr w:type="spellStart"/>
      <w:r w:rsidRPr="00B27BD6">
        <w:rPr>
          <w:bCs/>
        </w:rPr>
        <w:t>кВ.</w:t>
      </w:r>
      <w:proofErr w:type="spellEnd"/>
      <w:r w:rsidRPr="00B27BD6">
        <w:rPr>
          <w:bCs/>
        </w:rPr>
        <w:t xml:space="preserve"> Сеть включает по две питающие линии 10 </w:t>
      </w:r>
      <w:proofErr w:type="spellStart"/>
      <w:r w:rsidRPr="00B27BD6">
        <w:rPr>
          <w:bCs/>
        </w:rPr>
        <w:t>кВ</w:t>
      </w:r>
      <w:proofErr w:type="spellEnd"/>
      <w:r w:rsidRPr="00B27BD6">
        <w:rPr>
          <w:bCs/>
        </w:rPr>
        <w:t xml:space="preserve"> от каждого опорного источника питания (ПС 535 и ПС 175) до распределительного пункта (РП), а также 10 трансформаторных подстанций (ТП) 10/0,4 </w:t>
      </w:r>
      <w:proofErr w:type="spellStart"/>
      <w:r w:rsidRPr="00B27BD6">
        <w:rPr>
          <w:bCs/>
        </w:rPr>
        <w:t>кВ</w:t>
      </w:r>
      <w:proofErr w:type="spellEnd"/>
      <w:r w:rsidRPr="00B27BD6">
        <w:rPr>
          <w:bCs/>
        </w:rPr>
        <w:t xml:space="preserve"> и линии их питания. Мощность установленных трансформаторов в ТП предусматривается:</w:t>
      </w:r>
    </w:p>
    <w:p w14:paraId="19E54530" w14:textId="05FFF20C" w:rsidR="00B27BD6" w:rsidRPr="00B27BD6" w:rsidRDefault="00B27BD6" w:rsidP="006D1FB3">
      <w:pPr>
        <w:pStyle w:val="a8"/>
        <w:numPr>
          <w:ilvl w:val="0"/>
          <w:numId w:val="27"/>
        </w:numPr>
        <w:ind w:left="0" w:firstLine="709"/>
        <w:rPr>
          <w:bCs/>
          <w:sz w:val="28"/>
          <w:szCs w:val="28"/>
        </w:rPr>
      </w:pPr>
      <w:r w:rsidRPr="00B27BD6">
        <w:rPr>
          <w:bCs/>
          <w:sz w:val="28"/>
          <w:szCs w:val="28"/>
        </w:rPr>
        <w:t xml:space="preserve">2 х 1000 </w:t>
      </w:r>
      <w:proofErr w:type="spellStart"/>
      <w:r w:rsidRPr="00B27BD6">
        <w:rPr>
          <w:bCs/>
          <w:sz w:val="28"/>
          <w:szCs w:val="28"/>
        </w:rPr>
        <w:t>кВА</w:t>
      </w:r>
      <w:proofErr w:type="spellEnd"/>
      <w:r w:rsidRPr="00B27BD6">
        <w:rPr>
          <w:bCs/>
          <w:sz w:val="28"/>
          <w:szCs w:val="28"/>
        </w:rPr>
        <w:t xml:space="preserve"> (ТП 1, ТП 2, ТП 3, ТП 4, ТП-8, ТП 10);</w:t>
      </w:r>
    </w:p>
    <w:p w14:paraId="0B9BF491" w14:textId="4F7FAD33" w:rsidR="00B27BD6" w:rsidRPr="00B27BD6" w:rsidRDefault="00B27BD6" w:rsidP="006D1FB3">
      <w:pPr>
        <w:pStyle w:val="a8"/>
        <w:numPr>
          <w:ilvl w:val="0"/>
          <w:numId w:val="27"/>
        </w:numPr>
        <w:ind w:left="0" w:firstLine="709"/>
        <w:rPr>
          <w:bCs/>
          <w:sz w:val="28"/>
          <w:szCs w:val="28"/>
        </w:rPr>
      </w:pPr>
      <w:r w:rsidRPr="00B27BD6">
        <w:rPr>
          <w:bCs/>
          <w:sz w:val="28"/>
          <w:szCs w:val="28"/>
        </w:rPr>
        <w:t xml:space="preserve">2 х 1250 </w:t>
      </w:r>
      <w:proofErr w:type="spellStart"/>
      <w:r w:rsidRPr="00B27BD6">
        <w:rPr>
          <w:bCs/>
          <w:sz w:val="28"/>
          <w:szCs w:val="28"/>
        </w:rPr>
        <w:t>кВА</w:t>
      </w:r>
      <w:proofErr w:type="spellEnd"/>
      <w:r w:rsidRPr="00B27BD6">
        <w:rPr>
          <w:bCs/>
          <w:sz w:val="28"/>
          <w:szCs w:val="28"/>
        </w:rPr>
        <w:t xml:space="preserve"> (ТП-7);</w:t>
      </w:r>
    </w:p>
    <w:p w14:paraId="79022601" w14:textId="3D01E547" w:rsidR="00B27BD6" w:rsidRPr="00B27BD6" w:rsidRDefault="00B27BD6" w:rsidP="006D1FB3">
      <w:pPr>
        <w:pStyle w:val="a8"/>
        <w:numPr>
          <w:ilvl w:val="0"/>
          <w:numId w:val="27"/>
        </w:numPr>
        <w:ind w:left="0" w:firstLine="709"/>
        <w:rPr>
          <w:bCs/>
          <w:sz w:val="28"/>
          <w:szCs w:val="28"/>
        </w:rPr>
      </w:pPr>
      <w:r w:rsidRPr="00B27BD6">
        <w:rPr>
          <w:bCs/>
          <w:sz w:val="28"/>
          <w:szCs w:val="28"/>
        </w:rPr>
        <w:t xml:space="preserve">2 х 1600 </w:t>
      </w:r>
      <w:proofErr w:type="spellStart"/>
      <w:r w:rsidRPr="00B27BD6">
        <w:rPr>
          <w:bCs/>
          <w:sz w:val="28"/>
          <w:szCs w:val="28"/>
        </w:rPr>
        <w:t>кВА</w:t>
      </w:r>
      <w:proofErr w:type="spellEnd"/>
      <w:r w:rsidRPr="00B27BD6">
        <w:rPr>
          <w:bCs/>
          <w:sz w:val="28"/>
          <w:szCs w:val="28"/>
        </w:rPr>
        <w:t xml:space="preserve"> (ТП 5, ТП 6, ТП 9).</w:t>
      </w:r>
    </w:p>
    <w:p w14:paraId="16F74C75" w14:textId="77777777" w:rsidR="00B27BD6" w:rsidRDefault="00B27BD6" w:rsidP="00B27BD6">
      <w:pPr>
        <w:ind w:firstLine="709"/>
        <w:rPr>
          <w:bCs/>
        </w:rPr>
      </w:pPr>
    </w:p>
    <w:p w14:paraId="6278F191" w14:textId="0CC5AFD6" w:rsidR="00B27BD6" w:rsidRPr="00B27BD6" w:rsidRDefault="00B27BD6" w:rsidP="00B27BD6">
      <w:pPr>
        <w:ind w:firstLine="709"/>
        <w:rPr>
          <w:bCs/>
        </w:rPr>
      </w:pPr>
      <w:r w:rsidRPr="00B27BD6">
        <w:rPr>
          <w:bCs/>
        </w:rPr>
        <w:t xml:space="preserve">Проектируемые РП и ТП выполнены в виде отдельно стоящих зданий. </w:t>
      </w:r>
    </w:p>
    <w:p w14:paraId="6FED298A" w14:textId="54D83598" w:rsidR="005B5191" w:rsidRDefault="00B27BD6" w:rsidP="00B27BD6">
      <w:pPr>
        <w:ind w:firstLine="709"/>
        <w:rPr>
          <w:bCs/>
        </w:rPr>
      </w:pPr>
      <w:r w:rsidRPr="00B27BD6">
        <w:rPr>
          <w:bCs/>
        </w:rPr>
        <w:t>Для размещения РП и ТП образованы земельные участки площадью не менее 100 кв. м.</w:t>
      </w:r>
    </w:p>
    <w:p w14:paraId="6C55967B" w14:textId="77777777" w:rsidR="00CF3388" w:rsidRPr="00CF3388" w:rsidRDefault="00CF3388" w:rsidP="00CF3388">
      <w:pPr>
        <w:ind w:firstLine="709"/>
        <w:rPr>
          <w:bCs/>
        </w:rPr>
      </w:pPr>
      <w:r w:rsidRPr="00CF3388">
        <w:rPr>
          <w:bCs/>
        </w:rPr>
        <w:t xml:space="preserve">При выборе сечений и количества питающих кабелей необходимо принять во внимание возможность взаимного резервирования, чтобы в случае аварии на одной КЛ остальные продолжали передавать возросшие мощности без перегрузки. </w:t>
      </w:r>
    </w:p>
    <w:p w14:paraId="2A7AEC37" w14:textId="77777777" w:rsidR="00CF3388" w:rsidRPr="00CF3388" w:rsidRDefault="00CF3388" w:rsidP="00CF3388">
      <w:pPr>
        <w:ind w:firstLine="709"/>
        <w:rPr>
          <w:bCs/>
        </w:rPr>
      </w:pPr>
      <w:r w:rsidRPr="00CF3388">
        <w:rPr>
          <w:bCs/>
        </w:rPr>
        <w:t>Прокладка проектируемых кабельных электросетей по разрабатываемой территории – в земляных траншеях и в кабельной канализации. Проектом предполагается комбинированный способ прокладки, определяемый в каждой точке трассы кабельной линии следующими основными факторами:</w:t>
      </w:r>
    </w:p>
    <w:p w14:paraId="48C4B373" w14:textId="60490A43" w:rsidR="00CF3388" w:rsidRPr="00CF3388" w:rsidRDefault="00CF3388" w:rsidP="006D1FB3">
      <w:pPr>
        <w:pStyle w:val="a8"/>
        <w:numPr>
          <w:ilvl w:val="0"/>
          <w:numId w:val="27"/>
        </w:numPr>
        <w:ind w:left="0" w:firstLine="709"/>
        <w:rPr>
          <w:bCs/>
          <w:sz w:val="28"/>
          <w:szCs w:val="28"/>
        </w:rPr>
      </w:pPr>
      <w:r w:rsidRPr="00CF3388">
        <w:rPr>
          <w:bCs/>
          <w:sz w:val="28"/>
          <w:szCs w:val="28"/>
        </w:rPr>
        <w:lastRenderedPageBreak/>
        <w:t>назначение, тип, напряжение и количество прокладываемых совместно кабельных линий (подразумевается совместная прокладка электрических кабелей различного напряжения, телефонных, диспетчерских и радио кабелей);</w:t>
      </w:r>
    </w:p>
    <w:p w14:paraId="3D2528D5" w14:textId="5387496D" w:rsidR="00CF3388" w:rsidRPr="00CF3388" w:rsidRDefault="00CF3388" w:rsidP="006D1FB3">
      <w:pPr>
        <w:pStyle w:val="a8"/>
        <w:numPr>
          <w:ilvl w:val="0"/>
          <w:numId w:val="27"/>
        </w:numPr>
        <w:ind w:left="0" w:firstLine="709"/>
        <w:rPr>
          <w:bCs/>
          <w:sz w:val="28"/>
          <w:szCs w:val="28"/>
        </w:rPr>
      </w:pPr>
      <w:r w:rsidRPr="00CF3388">
        <w:rPr>
          <w:bCs/>
          <w:sz w:val="28"/>
          <w:szCs w:val="28"/>
        </w:rPr>
        <w:t>насыщенность территории подземными и наземными инженерными, технологическими и транспортными коммуникациями и другими сооружениями;</w:t>
      </w:r>
    </w:p>
    <w:p w14:paraId="559C35FD" w14:textId="37D77276" w:rsidR="00CF3388" w:rsidRPr="00CF3388" w:rsidRDefault="00CF3388" w:rsidP="006D1FB3">
      <w:pPr>
        <w:pStyle w:val="a8"/>
        <w:numPr>
          <w:ilvl w:val="0"/>
          <w:numId w:val="27"/>
        </w:numPr>
        <w:ind w:left="0" w:firstLine="709"/>
        <w:rPr>
          <w:bCs/>
          <w:sz w:val="28"/>
          <w:szCs w:val="28"/>
        </w:rPr>
      </w:pPr>
      <w:r w:rsidRPr="00CF3388">
        <w:rPr>
          <w:bCs/>
          <w:sz w:val="28"/>
          <w:szCs w:val="28"/>
        </w:rPr>
        <w:t>характеристики грунтов рассматриваемой территории: наличие в большом количестве веществ оказывающих разрушающее действие на оболочки кабелей, возможность появления блуждающих токов опасных значений, большие механические нагрузки на поверхность земли, размытие почвы;</w:t>
      </w:r>
    </w:p>
    <w:p w14:paraId="30F4C9F4" w14:textId="735D1470" w:rsidR="001B781B" w:rsidRPr="00CF3388" w:rsidRDefault="00CF3388" w:rsidP="006D1FB3">
      <w:pPr>
        <w:pStyle w:val="a8"/>
        <w:numPr>
          <w:ilvl w:val="0"/>
          <w:numId w:val="27"/>
        </w:numPr>
        <w:ind w:left="0" w:firstLine="709"/>
        <w:rPr>
          <w:bCs/>
          <w:sz w:val="28"/>
          <w:szCs w:val="28"/>
        </w:rPr>
      </w:pPr>
      <w:r w:rsidRPr="00CF3388">
        <w:rPr>
          <w:bCs/>
          <w:sz w:val="28"/>
          <w:szCs w:val="28"/>
        </w:rPr>
        <w:t>экономическая целесообразность, прокладка кабельных линий по наиболее короткой трассе.</w:t>
      </w:r>
    </w:p>
    <w:p w14:paraId="6EEA4FEF" w14:textId="77777777" w:rsidR="001B781B" w:rsidRDefault="001B781B" w:rsidP="001B781B">
      <w:pPr>
        <w:ind w:firstLine="709"/>
        <w:rPr>
          <w:bCs/>
        </w:rPr>
      </w:pPr>
    </w:p>
    <w:p w14:paraId="442F6425" w14:textId="77777777" w:rsidR="00CE45B0" w:rsidRPr="00CE45B0" w:rsidRDefault="00CE45B0" w:rsidP="00CE45B0">
      <w:pPr>
        <w:ind w:firstLine="709"/>
        <w:rPr>
          <w:b/>
        </w:rPr>
      </w:pPr>
      <w:r w:rsidRPr="00CE45B0">
        <w:rPr>
          <w:b/>
        </w:rPr>
        <w:t xml:space="preserve">Мероприятия по сохранности объектов электросетевого хозяйства ЛЭП </w:t>
      </w:r>
      <w:proofErr w:type="gramStart"/>
      <w:r w:rsidRPr="00CE45B0">
        <w:rPr>
          <w:b/>
        </w:rPr>
        <w:t>35-110</w:t>
      </w:r>
      <w:proofErr w:type="gramEnd"/>
      <w:r w:rsidRPr="00CE45B0">
        <w:rPr>
          <w:b/>
        </w:rPr>
        <w:t xml:space="preserve"> </w:t>
      </w:r>
      <w:proofErr w:type="spellStart"/>
      <w:r w:rsidRPr="00CE45B0">
        <w:rPr>
          <w:b/>
        </w:rPr>
        <w:t>кВ</w:t>
      </w:r>
      <w:proofErr w:type="spellEnd"/>
      <w:r w:rsidRPr="00CE45B0">
        <w:rPr>
          <w:b/>
        </w:rPr>
        <w:t>:</w:t>
      </w:r>
    </w:p>
    <w:p w14:paraId="3C8B4431" w14:textId="6921AC9E" w:rsidR="001B781B" w:rsidRDefault="00CE45B0" w:rsidP="00CE45B0">
      <w:pPr>
        <w:ind w:firstLine="709"/>
        <w:rPr>
          <w:bCs/>
        </w:rPr>
      </w:pPr>
      <w:r w:rsidRPr="00CE45B0">
        <w:rPr>
          <w:bCs/>
        </w:rPr>
        <w:t xml:space="preserve">Обеспечить сохранность двухцепного участка ВЛ 35 </w:t>
      </w:r>
      <w:proofErr w:type="spellStart"/>
      <w:r w:rsidRPr="00CE45B0">
        <w:rPr>
          <w:bCs/>
        </w:rPr>
        <w:t>кВ</w:t>
      </w:r>
      <w:proofErr w:type="spellEnd"/>
      <w:r w:rsidRPr="00CE45B0">
        <w:rPr>
          <w:bCs/>
        </w:rPr>
        <w:t xml:space="preserve"> Горелово - Тяговая-2 (ВЛ 35 </w:t>
      </w:r>
      <w:proofErr w:type="spellStart"/>
      <w:r w:rsidRPr="00CE45B0">
        <w:rPr>
          <w:bCs/>
        </w:rPr>
        <w:t>кВ</w:t>
      </w:r>
      <w:proofErr w:type="spellEnd"/>
      <w:r w:rsidRPr="00CE45B0">
        <w:rPr>
          <w:bCs/>
        </w:rPr>
        <w:t xml:space="preserve"> Красносельская-1) и ВЛ 35 </w:t>
      </w:r>
      <w:proofErr w:type="spellStart"/>
      <w:r w:rsidRPr="00CE45B0">
        <w:rPr>
          <w:bCs/>
        </w:rPr>
        <w:t>кВ</w:t>
      </w:r>
      <w:proofErr w:type="spellEnd"/>
      <w:r w:rsidRPr="00CE45B0">
        <w:rPr>
          <w:bCs/>
        </w:rPr>
        <w:t xml:space="preserve"> Красное село-35 - Горелово (ВЛ 35 </w:t>
      </w:r>
      <w:proofErr w:type="spellStart"/>
      <w:r w:rsidRPr="00CE45B0">
        <w:rPr>
          <w:bCs/>
        </w:rPr>
        <w:t>кВ</w:t>
      </w:r>
      <w:proofErr w:type="spellEnd"/>
      <w:r w:rsidRPr="00CE45B0">
        <w:rPr>
          <w:bCs/>
        </w:rPr>
        <w:t xml:space="preserve"> Красносельская-2), ВЛ 110 </w:t>
      </w:r>
      <w:proofErr w:type="spellStart"/>
      <w:r w:rsidRPr="00CE45B0">
        <w:rPr>
          <w:bCs/>
        </w:rPr>
        <w:t>кВ</w:t>
      </w:r>
      <w:proofErr w:type="spellEnd"/>
      <w:r w:rsidRPr="00CE45B0">
        <w:rPr>
          <w:bCs/>
        </w:rPr>
        <w:t xml:space="preserve"> ЮЗОС - Большевик с отпайками (ВЛ 110 </w:t>
      </w:r>
      <w:proofErr w:type="spellStart"/>
      <w:r w:rsidRPr="00CE45B0">
        <w:rPr>
          <w:bCs/>
        </w:rPr>
        <w:t>кВ</w:t>
      </w:r>
      <w:proofErr w:type="spellEnd"/>
      <w:r w:rsidRPr="00CE45B0">
        <w:rPr>
          <w:bCs/>
        </w:rPr>
        <w:t xml:space="preserve"> Нарвская-6), двухцепного участка ВЛ 110 </w:t>
      </w:r>
      <w:proofErr w:type="spellStart"/>
      <w:r w:rsidRPr="00CE45B0">
        <w:rPr>
          <w:bCs/>
        </w:rPr>
        <w:t>кВ</w:t>
      </w:r>
      <w:proofErr w:type="spellEnd"/>
      <w:r w:rsidRPr="00CE45B0">
        <w:rPr>
          <w:bCs/>
        </w:rPr>
        <w:t xml:space="preserve"> ЮЗОС - Горелово-2 I цепь с отпайкой на ПС Горелово (ВЛ 110 </w:t>
      </w:r>
      <w:proofErr w:type="spellStart"/>
      <w:r w:rsidRPr="00CE45B0">
        <w:rPr>
          <w:bCs/>
        </w:rPr>
        <w:t>кВ</w:t>
      </w:r>
      <w:proofErr w:type="spellEnd"/>
      <w:r w:rsidRPr="00CE45B0">
        <w:rPr>
          <w:bCs/>
        </w:rPr>
        <w:t xml:space="preserve"> </w:t>
      </w:r>
      <w:proofErr w:type="spellStart"/>
      <w:r w:rsidRPr="00CE45B0">
        <w:rPr>
          <w:bCs/>
        </w:rPr>
        <w:t>Гореловская</w:t>
      </w:r>
      <w:proofErr w:type="spellEnd"/>
      <w:r w:rsidRPr="00CE45B0">
        <w:rPr>
          <w:bCs/>
        </w:rPr>
        <w:t>), проходящих в границах территории, применительно к которой осуществляется подготовка документации по планировке территории. Для этого на этапе подготовки проектной документации запросить в филиале ПАО «</w:t>
      </w:r>
      <w:proofErr w:type="spellStart"/>
      <w:r w:rsidRPr="00CE45B0">
        <w:rPr>
          <w:bCs/>
        </w:rPr>
        <w:t>Россети</w:t>
      </w:r>
      <w:proofErr w:type="spellEnd"/>
      <w:r w:rsidRPr="00CE45B0">
        <w:rPr>
          <w:bCs/>
        </w:rPr>
        <w:t xml:space="preserve"> Ленэнерго» «</w:t>
      </w:r>
      <w:proofErr w:type="spellStart"/>
      <w:r w:rsidRPr="00CE45B0">
        <w:rPr>
          <w:bCs/>
        </w:rPr>
        <w:t>СПбВС</w:t>
      </w:r>
      <w:proofErr w:type="spellEnd"/>
      <w:r w:rsidRPr="00CE45B0">
        <w:rPr>
          <w:bCs/>
        </w:rPr>
        <w:t xml:space="preserve">» технические условия на сохранность. В случае невозможности выполнения технических условий на сохранность ЛЭП 110 </w:t>
      </w:r>
      <w:proofErr w:type="spellStart"/>
      <w:r w:rsidRPr="00CE45B0">
        <w:rPr>
          <w:bCs/>
        </w:rPr>
        <w:t>кВ</w:t>
      </w:r>
      <w:proofErr w:type="spellEnd"/>
      <w:r w:rsidRPr="00CE45B0">
        <w:rPr>
          <w:bCs/>
        </w:rPr>
        <w:t xml:space="preserve"> выполнить их переустройство, для этого заключить с ПАО «</w:t>
      </w:r>
      <w:proofErr w:type="spellStart"/>
      <w:r w:rsidRPr="00CE45B0">
        <w:rPr>
          <w:bCs/>
        </w:rPr>
        <w:t>Россети</w:t>
      </w:r>
      <w:proofErr w:type="spellEnd"/>
      <w:r w:rsidRPr="00CE45B0">
        <w:rPr>
          <w:bCs/>
        </w:rPr>
        <w:t xml:space="preserve"> Ленэнерго» соглашение компенсации нарушенного права собственности.</w:t>
      </w:r>
    </w:p>
    <w:p w14:paraId="07FC8F2C" w14:textId="30EABF37" w:rsidR="00A52F9B" w:rsidRDefault="00A52F9B">
      <w:pPr>
        <w:spacing w:after="200" w:line="276" w:lineRule="auto"/>
        <w:jc w:val="left"/>
        <w:rPr>
          <w:bCs/>
        </w:rPr>
      </w:pPr>
      <w:r>
        <w:rPr>
          <w:bCs/>
        </w:rPr>
        <w:br w:type="page"/>
      </w:r>
    </w:p>
    <w:p w14:paraId="3A7282EB" w14:textId="183BEFF2" w:rsidR="001B781B" w:rsidRPr="00A52F9B" w:rsidRDefault="00A52F9B" w:rsidP="00A52F9B">
      <w:pPr>
        <w:pStyle w:val="23"/>
      </w:pPr>
      <w:bookmarkStart w:id="40" w:name="_Toc147407646"/>
      <w:r w:rsidRPr="00A52F9B">
        <w:lastRenderedPageBreak/>
        <w:t>6.6. Очередность планируемого строительства</w:t>
      </w:r>
      <w:r w:rsidR="00817B2D">
        <w:t xml:space="preserve"> </w:t>
      </w:r>
      <w:r w:rsidR="00817B2D" w:rsidRPr="00D11492">
        <w:t>(применительно ко всей территории, в отношении которой утверждена документация по планировке территории)</w:t>
      </w:r>
      <w:bookmarkEnd w:id="40"/>
    </w:p>
    <w:p w14:paraId="1503F4C0" w14:textId="77777777" w:rsidR="0077207C" w:rsidRPr="0077207C" w:rsidRDefault="0077207C" w:rsidP="0077207C">
      <w:pPr>
        <w:ind w:firstLine="709"/>
        <w:rPr>
          <w:bCs/>
        </w:rPr>
      </w:pPr>
      <w:bookmarkStart w:id="41" w:name="_Hlk112319308"/>
      <w:r w:rsidRPr="0077207C">
        <w:rPr>
          <w:bCs/>
        </w:rPr>
        <w:t>Проектом планировки территории предусмотрено 7 этапов проектирования, строительства</w:t>
      </w:r>
      <w:bookmarkStart w:id="42" w:name="_Hlk112314549"/>
      <w:r w:rsidRPr="0077207C">
        <w:rPr>
          <w:bCs/>
        </w:rPr>
        <w:t xml:space="preserve"> объектов капитального строительства </w:t>
      </w:r>
      <w:bookmarkEnd w:id="42"/>
      <w:r w:rsidRPr="0077207C">
        <w:rPr>
          <w:bCs/>
        </w:rPr>
        <w:t xml:space="preserve">жилого, общественно-делового и иного назначения, и проектирования, строительства объектов капитального строительства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w:t>
      </w:r>
      <w:bookmarkEnd w:id="41"/>
      <w:r w:rsidRPr="0077207C">
        <w:rPr>
          <w:bCs/>
        </w:rPr>
        <w:t>Объекты коммунальной, транспортной, социальной инфраструктуры в составе этапов предусмотрены в объеме (количестве), определенном исходя из площади жилых помещений в многоквартирных домах, предусмотренных соответствующим этапом или всеми оставшимися этапами, в соответствии с региональными нормативами градостроительного проектирования Ленинградской области и местными нормативами градостроительного проектирования.</w:t>
      </w:r>
    </w:p>
    <w:p w14:paraId="53D12F95" w14:textId="77777777" w:rsidR="0077207C" w:rsidRPr="0077207C" w:rsidRDefault="0077207C" w:rsidP="0077207C">
      <w:pPr>
        <w:ind w:firstLine="709"/>
        <w:rPr>
          <w:bCs/>
        </w:rPr>
      </w:pPr>
      <w:r w:rsidRPr="0077207C">
        <w:rPr>
          <w:bCs/>
        </w:rPr>
        <w:t>Объекты, включенные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в границах территории проектирования отсутствуют.</w:t>
      </w:r>
    </w:p>
    <w:p w14:paraId="1B1B4C0F" w14:textId="54AAB411" w:rsidR="0077207C" w:rsidRPr="0077207C" w:rsidRDefault="0077207C" w:rsidP="0077207C">
      <w:pPr>
        <w:ind w:firstLine="709"/>
        <w:rPr>
          <w:bCs/>
        </w:rPr>
      </w:pPr>
      <w:r w:rsidRPr="0077207C">
        <w:rPr>
          <w:bCs/>
        </w:rPr>
        <w:t xml:space="preserve">Сведения об очередности планируемого развития территории представлены в таблицах </w:t>
      </w:r>
      <w:r>
        <w:rPr>
          <w:bCs/>
        </w:rPr>
        <w:t>12</w:t>
      </w:r>
      <w:r w:rsidRPr="0077207C">
        <w:rPr>
          <w:bCs/>
        </w:rPr>
        <w:t xml:space="preserve"> и </w:t>
      </w:r>
      <w:r>
        <w:rPr>
          <w:bCs/>
        </w:rPr>
        <w:t>13</w:t>
      </w:r>
      <w:r w:rsidRPr="0077207C">
        <w:rPr>
          <w:bCs/>
        </w:rPr>
        <w:t>.</w:t>
      </w:r>
    </w:p>
    <w:p w14:paraId="0141A8A1" w14:textId="77777777" w:rsidR="0077207C" w:rsidRPr="0077207C" w:rsidRDefault="0077207C" w:rsidP="0077207C">
      <w:pPr>
        <w:ind w:firstLine="709"/>
        <w:rPr>
          <w:bCs/>
        </w:rPr>
      </w:pPr>
    </w:p>
    <w:p w14:paraId="4EEEDF69" w14:textId="5C601008" w:rsidR="0077207C" w:rsidRDefault="0077207C" w:rsidP="0077207C">
      <w:pPr>
        <w:pStyle w:val="ae"/>
        <w:rPr>
          <w:bCs/>
        </w:rPr>
      </w:pPr>
      <w:r>
        <w:t xml:space="preserve">Таблица </w:t>
      </w:r>
      <w:fldSimple w:instr=" SEQ Таблица \* ARABIC ">
        <w:r w:rsidR="00E65669">
          <w:rPr>
            <w:noProof/>
          </w:rPr>
          <w:t>12</w:t>
        </w:r>
      </w:fldSimple>
      <w:r w:rsidRPr="0077207C">
        <w:rPr>
          <w:bCs/>
        </w:rPr>
        <w:t>.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w:t>
      </w:r>
    </w:p>
    <w:tbl>
      <w:tblPr>
        <w:tblStyle w:val="af"/>
        <w:tblW w:w="5000" w:type="pct"/>
        <w:tblBorders>
          <w:bottom w:val="none" w:sz="0" w:space="0" w:color="auto"/>
        </w:tblBorders>
        <w:tblLayout w:type="fixed"/>
        <w:tblLook w:val="04A0" w:firstRow="1" w:lastRow="0" w:firstColumn="1" w:lastColumn="0" w:noHBand="0" w:noVBand="1"/>
      </w:tblPr>
      <w:tblGrid>
        <w:gridCol w:w="730"/>
        <w:gridCol w:w="5152"/>
        <w:gridCol w:w="1840"/>
        <w:gridCol w:w="2699"/>
      </w:tblGrid>
      <w:tr w:rsidR="00691A63" w:rsidRPr="0077207C" w14:paraId="07895994" w14:textId="77777777" w:rsidTr="00C130BB">
        <w:trPr>
          <w:trHeight w:val="96"/>
        </w:trPr>
        <w:tc>
          <w:tcPr>
            <w:tcW w:w="715" w:type="dxa"/>
          </w:tcPr>
          <w:p w14:paraId="0F119A72" w14:textId="77777777" w:rsidR="00691A63" w:rsidRPr="0077207C" w:rsidRDefault="00691A63" w:rsidP="00C130BB">
            <w:pPr>
              <w:jc w:val="center"/>
              <w:rPr>
                <w:bCs/>
                <w:sz w:val="24"/>
                <w:szCs w:val="24"/>
              </w:rPr>
            </w:pPr>
            <w:r w:rsidRPr="00691A63">
              <w:rPr>
                <w:bCs/>
                <w:sz w:val="24"/>
                <w:szCs w:val="24"/>
              </w:rPr>
              <w:t>№ п/п</w:t>
            </w:r>
          </w:p>
        </w:tc>
        <w:tc>
          <w:tcPr>
            <w:tcW w:w="5040" w:type="dxa"/>
          </w:tcPr>
          <w:p w14:paraId="315EC395" w14:textId="77777777" w:rsidR="00691A63" w:rsidRPr="0077207C" w:rsidRDefault="00691A63" w:rsidP="00C130BB">
            <w:pPr>
              <w:jc w:val="center"/>
              <w:rPr>
                <w:bCs/>
                <w:sz w:val="24"/>
                <w:szCs w:val="24"/>
              </w:rPr>
            </w:pPr>
            <w:r w:rsidRPr="00691A63">
              <w:rPr>
                <w:bCs/>
                <w:sz w:val="24"/>
                <w:szCs w:val="24"/>
              </w:rPr>
              <w:t>Наименование объекта капитального строительства</w:t>
            </w:r>
          </w:p>
        </w:tc>
        <w:tc>
          <w:tcPr>
            <w:tcW w:w="1800" w:type="dxa"/>
          </w:tcPr>
          <w:p w14:paraId="1B81FF80" w14:textId="77777777" w:rsidR="00691A63" w:rsidRPr="0077207C" w:rsidRDefault="00691A63" w:rsidP="00C130BB">
            <w:pPr>
              <w:jc w:val="center"/>
              <w:rPr>
                <w:bCs/>
                <w:sz w:val="24"/>
                <w:szCs w:val="24"/>
              </w:rPr>
            </w:pPr>
            <w:r w:rsidRPr="00691A63">
              <w:rPr>
                <w:bCs/>
                <w:sz w:val="24"/>
                <w:szCs w:val="24"/>
              </w:rPr>
              <w:t>Обозначение зоны планируемого размещения объекта капитального строительства</w:t>
            </w:r>
          </w:p>
        </w:tc>
        <w:tc>
          <w:tcPr>
            <w:tcW w:w="2640" w:type="dxa"/>
          </w:tcPr>
          <w:p w14:paraId="65339934" w14:textId="77777777" w:rsidR="00691A63" w:rsidRPr="0077207C" w:rsidRDefault="00691A63" w:rsidP="00C130BB">
            <w:pPr>
              <w:jc w:val="center"/>
              <w:rPr>
                <w:bCs/>
                <w:sz w:val="24"/>
                <w:szCs w:val="24"/>
              </w:rPr>
            </w:pPr>
            <w:r w:rsidRPr="00691A63">
              <w:rPr>
                <w:bCs/>
                <w:sz w:val="24"/>
                <w:szCs w:val="24"/>
              </w:rPr>
              <w:t>Этапы проектирования, строительства, реконструкции объектов капитального строительства</w:t>
            </w:r>
          </w:p>
        </w:tc>
      </w:tr>
    </w:tbl>
    <w:p w14:paraId="231331AC" w14:textId="77777777" w:rsidR="0077207C" w:rsidRPr="0077207C" w:rsidRDefault="0077207C" w:rsidP="0077207C">
      <w:pPr>
        <w:rPr>
          <w:bCs/>
          <w:sz w:val="2"/>
          <w:szCs w:val="2"/>
        </w:rPr>
      </w:pPr>
    </w:p>
    <w:tbl>
      <w:tblPr>
        <w:tblStyle w:val="af"/>
        <w:tblW w:w="5000" w:type="pct"/>
        <w:jc w:val="center"/>
        <w:tblLayout w:type="fixed"/>
        <w:tblLook w:val="04A0" w:firstRow="1" w:lastRow="0" w:firstColumn="1" w:lastColumn="0" w:noHBand="0" w:noVBand="1"/>
      </w:tblPr>
      <w:tblGrid>
        <w:gridCol w:w="730"/>
        <w:gridCol w:w="5152"/>
        <w:gridCol w:w="1840"/>
        <w:gridCol w:w="2699"/>
      </w:tblGrid>
      <w:tr w:rsidR="0077207C" w:rsidRPr="0077207C" w14:paraId="24AC3490" w14:textId="77777777" w:rsidTr="00E65669">
        <w:trPr>
          <w:trHeight w:val="96"/>
          <w:jc w:val="center"/>
        </w:trPr>
        <w:tc>
          <w:tcPr>
            <w:tcW w:w="715" w:type="dxa"/>
          </w:tcPr>
          <w:p w14:paraId="32655499" w14:textId="3A448B45" w:rsidR="00E65669" w:rsidRPr="0077207C" w:rsidRDefault="0077207C" w:rsidP="00E65669">
            <w:pPr>
              <w:jc w:val="center"/>
              <w:rPr>
                <w:bCs/>
                <w:sz w:val="24"/>
                <w:szCs w:val="24"/>
              </w:rPr>
            </w:pPr>
            <w:r w:rsidRPr="0077207C">
              <w:rPr>
                <w:bCs/>
                <w:sz w:val="24"/>
                <w:szCs w:val="24"/>
              </w:rPr>
              <w:t>1</w:t>
            </w:r>
          </w:p>
        </w:tc>
        <w:tc>
          <w:tcPr>
            <w:tcW w:w="5040" w:type="dxa"/>
          </w:tcPr>
          <w:p w14:paraId="746B4580" w14:textId="77777777" w:rsidR="0077207C" w:rsidRPr="0077207C" w:rsidRDefault="0077207C" w:rsidP="0077207C">
            <w:pPr>
              <w:jc w:val="center"/>
              <w:rPr>
                <w:bCs/>
                <w:sz w:val="24"/>
                <w:szCs w:val="24"/>
              </w:rPr>
            </w:pPr>
            <w:r w:rsidRPr="0077207C">
              <w:rPr>
                <w:bCs/>
                <w:sz w:val="24"/>
                <w:szCs w:val="24"/>
              </w:rPr>
              <w:t>2</w:t>
            </w:r>
          </w:p>
        </w:tc>
        <w:tc>
          <w:tcPr>
            <w:tcW w:w="1800" w:type="dxa"/>
          </w:tcPr>
          <w:p w14:paraId="52562A1F" w14:textId="77777777" w:rsidR="0077207C" w:rsidRPr="0077207C" w:rsidRDefault="0077207C" w:rsidP="0077207C">
            <w:pPr>
              <w:jc w:val="center"/>
              <w:rPr>
                <w:bCs/>
                <w:sz w:val="24"/>
                <w:szCs w:val="24"/>
              </w:rPr>
            </w:pPr>
            <w:r w:rsidRPr="0077207C">
              <w:rPr>
                <w:bCs/>
                <w:sz w:val="24"/>
                <w:szCs w:val="24"/>
              </w:rPr>
              <w:t>3</w:t>
            </w:r>
          </w:p>
        </w:tc>
        <w:tc>
          <w:tcPr>
            <w:tcW w:w="2640" w:type="dxa"/>
          </w:tcPr>
          <w:p w14:paraId="4E9AD362" w14:textId="77777777" w:rsidR="0077207C" w:rsidRPr="0077207C" w:rsidRDefault="0077207C" w:rsidP="0077207C">
            <w:pPr>
              <w:jc w:val="center"/>
              <w:rPr>
                <w:bCs/>
                <w:sz w:val="24"/>
                <w:szCs w:val="24"/>
              </w:rPr>
            </w:pPr>
            <w:r w:rsidRPr="0077207C">
              <w:rPr>
                <w:bCs/>
                <w:sz w:val="24"/>
                <w:szCs w:val="24"/>
              </w:rPr>
              <w:t>4</w:t>
            </w:r>
          </w:p>
        </w:tc>
      </w:tr>
      <w:tr w:rsidR="0077207C" w:rsidRPr="0077207C" w14:paraId="701E2979" w14:textId="77777777" w:rsidTr="00224544">
        <w:trPr>
          <w:trHeight w:val="291"/>
          <w:jc w:val="center"/>
        </w:trPr>
        <w:tc>
          <w:tcPr>
            <w:tcW w:w="715" w:type="dxa"/>
            <w:shd w:val="clear" w:color="auto" w:fill="FFFFFF" w:themeFill="background1"/>
          </w:tcPr>
          <w:p w14:paraId="7D69499B" w14:textId="77777777" w:rsidR="0077207C" w:rsidRPr="0077207C" w:rsidRDefault="0077207C" w:rsidP="0077207C">
            <w:pPr>
              <w:jc w:val="center"/>
              <w:rPr>
                <w:bCs/>
                <w:sz w:val="24"/>
                <w:szCs w:val="24"/>
              </w:rPr>
            </w:pPr>
            <w:r w:rsidRPr="0077207C">
              <w:rPr>
                <w:bCs/>
                <w:sz w:val="24"/>
                <w:szCs w:val="24"/>
              </w:rPr>
              <w:t>1</w:t>
            </w:r>
          </w:p>
        </w:tc>
        <w:tc>
          <w:tcPr>
            <w:tcW w:w="5040" w:type="dxa"/>
            <w:shd w:val="clear" w:color="auto" w:fill="FFFFFF" w:themeFill="background1"/>
          </w:tcPr>
          <w:p w14:paraId="4B39C295" w14:textId="77777777" w:rsidR="0077207C" w:rsidRPr="0077207C" w:rsidRDefault="0077207C" w:rsidP="0077207C">
            <w:pPr>
              <w:rPr>
                <w:bCs/>
                <w:sz w:val="24"/>
                <w:szCs w:val="24"/>
              </w:rPr>
            </w:pPr>
            <w:r w:rsidRPr="0077207C">
              <w:rPr>
                <w:bCs/>
                <w:sz w:val="24"/>
                <w:szCs w:val="24"/>
              </w:rPr>
              <w:t>Многоэтажный жилой дом</w:t>
            </w:r>
          </w:p>
        </w:tc>
        <w:tc>
          <w:tcPr>
            <w:tcW w:w="1800" w:type="dxa"/>
            <w:shd w:val="clear" w:color="auto" w:fill="FFFFFF" w:themeFill="background1"/>
          </w:tcPr>
          <w:p w14:paraId="01EAB0F7" w14:textId="77777777" w:rsidR="0077207C" w:rsidRPr="0077207C" w:rsidRDefault="0077207C" w:rsidP="0077207C">
            <w:pPr>
              <w:jc w:val="center"/>
              <w:rPr>
                <w:bCs/>
                <w:sz w:val="24"/>
                <w:szCs w:val="24"/>
              </w:rPr>
            </w:pPr>
            <w:r w:rsidRPr="0077207C">
              <w:rPr>
                <w:bCs/>
                <w:sz w:val="24"/>
                <w:szCs w:val="24"/>
              </w:rPr>
              <w:t>П-1</w:t>
            </w:r>
          </w:p>
        </w:tc>
        <w:tc>
          <w:tcPr>
            <w:tcW w:w="2640" w:type="dxa"/>
            <w:shd w:val="clear" w:color="auto" w:fill="FFFFFF" w:themeFill="background1"/>
          </w:tcPr>
          <w:p w14:paraId="23939740" w14:textId="77777777" w:rsidR="0077207C" w:rsidRPr="0077207C" w:rsidRDefault="0077207C" w:rsidP="0077207C">
            <w:pPr>
              <w:jc w:val="center"/>
              <w:rPr>
                <w:bCs/>
                <w:sz w:val="24"/>
                <w:szCs w:val="24"/>
              </w:rPr>
            </w:pPr>
            <w:r w:rsidRPr="0077207C">
              <w:rPr>
                <w:bCs/>
                <w:sz w:val="24"/>
                <w:szCs w:val="24"/>
              </w:rPr>
              <w:t>Первый этап</w:t>
            </w:r>
          </w:p>
        </w:tc>
      </w:tr>
      <w:tr w:rsidR="0077207C" w:rsidRPr="0077207C" w14:paraId="4592E1BF" w14:textId="77777777" w:rsidTr="006D1FB3">
        <w:trPr>
          <w:jc w:val="center"/>
        </w:trPr>
        <w:tc>
          <w:tcPr>
            <w:tcW w:w="715" w:type="dxa"/>
            <w:shd w:val="clear" w:color="auto" w:fill="FFFFFF" w:themeFill="background1"/>
          </w:tcPr>
          <w:p w14:paraId="5029F2C7" w14:textId="77777777" w:rsidR="0077207C" w:rsidRPr="0077207C" w:rsidRDefault="0077207C" w:rsidP="0077207C">
            <w:pPr>
              <w:jc w:val="center"/>
              <w:rPr>
                <w:bCs/>
                <w:sz w:val="24"/>
                <w:szCs w:val="24"/>
              </w:rPr>
            </w:pPr>
            <w:r w:rsidRPr="0077207C">
              <w:rPr>
                <w:bCs/>
                <w:sz w:val="24"/>
                <w:szCs w:val="24"/>
              </w:rPr>
              <w:t>2</w:t>
            </w:r>
          </w:p>
        </w:tc>
        <w:tc>
          <w:tcPr>
            <w:tcW w:w="5040" w:type="dxa"/>
            <w:shd w:val="clear" w:color="auto" w:fill="FFFFFF" w:themeFill="background1"/>
          </w:tcPr>
          <w:p w14:paraId="7453A4D1" w14:textId="77777777" w:rsidR="0077207C" w:rsidRPr="0077207C" w:rsidRDefault="0077207C" w:rsidP="0077207C">
            <w:pPr>
              <w:rPr>
                <w:bCs/>
                <w:sz w:val="24"/>
                <w:szCs w:val="24"/>
              </w:rPr>
            </w:pPr>
            <w:r w:rsidRPr="0077207C">
              <w:rPr>
                <w:bCs/>
                <w:sz w:val="24"/>
                <w:szCs w:val="24"/>
              </w:rPr>
              <w:t>Многоэтажный жилой дом</w:t>
            </w:r>
          </w:p>
        </w:tc>
        <w:tc>
          <w:tcPr>
            <w:tcW w:w="1800" w:type="dxa"/>
            <w:shd w:val="clear" w:color="auto" w:fill="FFFFFF" w:themeFill="background1"/>
          </w:tcPr>
          <w:p w14:paraId="47E6CEAD" w14:textId="77777777" w:rsidR="0077207C" w:rsidRPr="0077207C" w:rsidRDefault="0077207C" w:rsidP="0077207C">
            <w:pPr>
              <w:jc w:val="center"/>
              <w:rPr>
                <w:bCs/>
                <w:sz w:val="24"/>
                <w:szCs w:val="24"/>
              </w:rPr>
            </w:pPr>
            <w:r w:rsidRPr="0077207C">
              <w:rPr>
                <w:bCs/>
                <w:sz w:val="24"/>
                <w:szCs w:val="24"/>
              </w:rPr>
              <w:t>П-2</w:t>
            </w:r>
          </w:p>
        </w:tc>
        <w:tc>
          <w:tcPr>
            <w:tcW w:w="2640" w:type="dxa"/>
            <w:shd w:val="clear" w:color="auto" w:fill="FFFFFF" w:themeFill="background1"/>
          </w:tcPr>
          <w:p w14:paraId="7C939A49" w14:textId="77777777" w:rsidR="0077207C" w:rsidRPr="0077207C" w:rsidRDefault="0077207C" w:rsidP="0077207C">
            <w:pPr>
              <w:jc w:val="center"/>
              <w:rPr>
                <w:bCs/>
                <w:sz w:val="24"/>
                <w:szCs w:val="24"/>
              </w:rPr>
            </w:pPr>
            <w:r w:rsidRPr="0077207C">
              <w:rPr>
                <w:bCs/>
                <w:sz w:val="24"/>
                <w:szCs w:val="24"/>
              </w:rPr>
              <w:t>Второй этап</w:t>
            </w:r>
          </w:p>
        </w:tc>
      </w:tr>
      <w:tr w:rsidR="0077207C" w:rsidRPr="0077207C" w14:paraId="17A5FF3B" w14:textId="77777777" w:rsidTr="005D1E04">
        <w:trPr>
          <w:trHeight w:val="285"/>
          <w:jc w:val="center"/>
        </w:trPr>
        <w:tc>
          <w:tcPr>
            <w:tcW w:w="715" w:type="dxa"/>
            <w:shd w:val="clear" w:color="auto" w:fill="FFFFFF" w:themeFill="background1"/>
          </w:tcPr>
          <w:p w14:paraId="2EEB46B6" w14:textId="77777777" w:rsidR="0077207C" w:rsidRPr="0077207C" w:rsidRDefault="0077207C" w:rsidP="0077207C">
            <w:pPr>
              <w:jc w:val="center"/>
              <w:rPr>
                <w:bCs/>
                <w:sz w:val="24"/>
                <w:szCs w:val="24"/>
              </w:rPr>
            </w:pPr>
            <w:r w:rsidRPr="0077207C">
              <w:rPr>
                <w:bCs/>
                <w:sz w:val="24"/>
                <w:szCs w:val="24"/>
              </w:rPr>
              <w:t>3</w:t>
            </w:r>
          </w:p>
        </w:tc>
        <w:tc>
          <w:tcPr>
            <w:tcW w:w="5040" w:type="dxa"/>
            <w:shd w:val="clear" w:color="auto" w:fill="FFFFFF" w:themeFill="background1"/>
          </w:tcPr>
          <w:p w14:paraId="1304844B" w14:textId="77777777" w:rsidR="0077207C" w:rsidRPr="0077207C" w:rsidRDefault="0077207C" w:rsidP="0077207C">
            <w:pPr>
              <w:rPr>
                <w:bCs/>
                <w:sz w:val="24"/>
                <w:szCs w:val="24"/>
              </w:rPr>
            </w:pPr>
            <w:r w:rsidRPr="0077207C">
              <w:rPr>
                <w:bCs/>
                <w:sz w:val="24"/>
                <w:szCs w:val="24"/>
              </w:rPr>
              <w:t>Многоэтажный жилой дом</w:t>
            </w:r>
          </w:p>
        </w:tc>
        <w:tc>
          <w:tcPr>
            <w:tcW w:w="1800" w:type="dxa"/>
            <w:shd w:val="clear" w:color="auto" w:fill="FFFFFF" w:themeFill="background1"/>
          </w:tcPr>
          <w:p w14:paraId="2F53F25C" w14:textId="77777777" w:rsidR="0077207C" w:rsidRPr="0077207C" w:rsidRDefault="0077207C" w:rsidP="0077207C">
            <w:pPr>
              <w:jc w:val="center"/>
              <w:rPr>
                <w:bCs/>
                <w:sz w:val="24"/>
                <w:szCs w:val="24"/>
              </w:rPr>
            </w:pPr>
            <w:r w:rsidRPr="0077207C">
              <w:rPr>
                <w:bCs/>
                <w:sz w:val="24"/>
                <w:szCs w:val="24"/>
              </w:rPr>
              <w:t>П-3</w:t>
            </w:r>
          </w:p>
        </w:tc>
        <w:tc>
          <w:tcPr>
            <w:tcW w:w="2640" w:type="dxa"/>
            <w:shd w:val="clear" w:color="auto" w:fill="FFFFFF" w:themeFill="background1"/>
          </w:tcPr>
          <w:p w14:paraId="42858757" w14:textId="77777777" w:rsidR="0077207C" w:rsidRPr="0077207C" w:rsidRDefault="0077207C" w:rsidP="0077207C">
            <w:pPr>
              <w:jc w:val="center"/>
              <w:rPr>
                <w:bCs/>
                <w:sz w:val="24"/>
                <w:szCs w:val="24"/>
              </w:rPr>
            </w:pPr>
            <w:r w:rsidRPr="0077207C">
              <w:rPr>
                <w:bCs/>
                <w:sz w:val="24"/>
                <w:szCs w:val="24"/>
              </w:rPr>
              <w:t>Третий этап</w:t>
            </w:r>
          </w:p>
        </w:tc>
      </w:tr>
      <w:tr w:rsidR="0077207C" w:rsidRPr="0077207C" w14:paraId="7A0BF795" w14:textId="77777777" w:rsidTr="005D1E04">
        <w:trPr>
          <w:jc w:val="center"/>
        </w:trPr>
        <w:tc>
          <w:tcPr>
            <w:tcW w:w="715" w:type="dxa"/>
            <w:shd w:val="clear" w:color="auto" w:fill="DBE5F1" w:themeFill="accent1" w:themeFillTint="33"/>
          </w:tcPr>
          <w:p w14:paraId="563D401E" w14:textId="77777777" w:rsidR="0077207C" w:rsidRPr="0077207C" w:rsidRDefault="0077207C" w:rsidP="0077207C">
            <w:pPr>
              <w:jc w:val="center"/>
              <w:rPr>
                <w:bCs/>
                <w:sz w:val="24"/>
                <w:szCs w:val="24"/>
              </w:rPr>
            </w:pPr>
            <w:r w:rsidRPr="0077207C">
              <w:rPr>
                <w:bCs/>
                <w:sz w:val="24"/>
                <w:szCs w:val="24"/>
              </w:rPr>
              <w:t>4</w:t>
            </w:r>
          </w:p>
        </w:tc>
        <w:tc>
          <w:tcPr>
            <w:tcW w:w="5040" w:type="dxa"/>
            <w:shd w:val="clear" w:color="auto" w:fill="DBE5F1" w:themeFill="accent1" w:themeFillTint="33"/>
          </w:tcPr>
          <w:p w14:paraId="06D195E5" w14:textId="77777777" w:rsidR="0077207C" w:rsidRPr="0077207C" w:rsidRDefault="0077207C" w:rsidP="0077207C">
            <w:pPr>
              <w:rPr>
                <w:bCs/>
                <w:sz w:val="24"/>
                <w:szCs w:val="24"/>
              </w:rPr>
            </w:pPr>
            <w:r w:rsidRPr="0077207C">
              <w:rPr>
                <w:bCs/>
                <w:sz w:val="24"/>
                <w:szCs w:val="24"/>
              </w:rPr>
              <w:t>Многоэтажный жилой дом</w:t>
            </w:r>
          </w:p>
        </w:tc>
        <w:tc>
          <w:tcPr>
            <w:tcW w:w="1800" w:type="dxa"/>
            <w:shd w:val="clear" w:color="auto" w:fill="DBE5F1" w:themeFill="accent1" w:themeFillTint="33"/>
          </w:tcPr>
          <w:p w14:paraId="3170213F" w14:textId="77777777" w:rsidR="0077207C" w:rsidRPr="0077207C" w:rsidRDefault="0077207C" w:rsidP="0077207C">
            <w:pPr>
              <w:jc w:val="center"/>
              <w:rPr>
                <w:bCs/>
                <w:sz w:val="24"/>
                <w:szCs w:val="24"/>
              </w:rPr>
            </w:pPr>
            <w:r w:rsidRPr="0077207C">
              <w:rPr>
                <w:bCs/>
                <w:sz w:val="24"/>
                <w:szCs w:val="24"/>
              </w:rPr>
              <w:t>П-4</w:t>
            </w:r>
          </w:p>
        </w:tc>
        <w:tc>
          <w:tcPr>
            <w:tcW w:w="2640" w:type="dxa"/>
            <w:shd w:val="clear" w:color="auto" w:fill="DBE5F1" w:themeFill="accent1" w:themeFillTint="33"/>
          </w:tcPr>
          <w:p w14:paraId="35B84A6D" w14:textId="77777777" w:rsidR="0077207C" w:rsidRPr="0077207C" w:rsidRDefault="0077207C" w:rsidP="0077207C">
            <w:pPr>
              <w:jc w:val="center"/>
              <w:rPr>
                <w:bCs/>
                <w:sz w:val="24"/>
                <w:szCs w:val="24"/>
              </w:rPr>
            </w:pPr>
            <w:r w:rsidRPr="0077207C">
              <w:rPr>
                <w:bCs/>
                <w:sz w:val="24"/>
                <w:szCs w:val="24"/>
              </w:rPr>
              <w:t>Четвертый этап</w:t>
            </w:r>
          </w:p>
        </w:tc>
      </w:tr>
      <w:tr w:rsidR="0077207C" w:rsidRPr="0077207C" w14:paraId="72F27F2C" w14:textId="77777777" w:rsidTr="00E65669">
        <w:trPr>
          <w:trHeight w:val="292"/>
          <w:jc w:val="center"/>
        </w:trPr>
        <w:tc>
          <w:tcPr>
            <w:tcW w:w="715" w:type="dxa"/>
          </w:tcPr>
          <w:p w14:paraId="382613FA" w14:textId="77777777" w:rsidR="0077207C" w:rsidRPr="0077207C" w:rsidRDefault="0077207C" w:rsidP="0077207C">
            <w:pPr>
              <w:jc w:val="center"/>
              <w:rPr>
                <w:bCs/>
                <w:sz w:val="24"/>
                <w:szCs w:val="24"/>
              </w:rPr>
            </w:pPr>
            <w:r w:rsidRPr="0077207C">
              <w:rPr>
                <w:bCs/>
                <w:sz w:val="24"/>
                <w:szCs w:val="24"/>
              </w:rPr>
              <w:t>5</w:t>
            </w:r>
          </w:p>
        </w:tc>
        <w:tc>
          <w:tcPr>
            <w:tcW w:w="5040" w:type="dxa"/>
          </w:tcPr>
          <w:p w14:paraId="27D9399C" w14:textId="77777777" w:rsidR="0077207C" w:rsidRPr="0077207C" w:rsidRDefault="0077207C" w:rsidP="0077207C">
            <w:pPr>
              <w:rPr>
                <w:bCs/>
                <w:sz w:val="24"/>
                <w:szCs w:val="24"/>
              </w:rPr>
            </w:pPr>
            <w:r w:rsidRPr="0077207C">
              <w:rPr>
                <w:bCs/>
                <w:sz w:val="24"/>
                <w:szCs w:val="24"/>
              </w:rPr>
              <w:t>Многоэтажный жилой дом</w:t>
            </w:r>
          </w:p>
        </w:tc>
        <w:tc>
          <w:tcPr>
            <w:tcW w:w="1800" w:type="dxa"/>
          </w:tcPr>
          <w:p w14:paraId="5383DCB4" w14:textId="77777777" w:rsidR="0077207C" w:rsidRPr="0077207C" w:rsidRDefault="0077207C" w:rsidP="0077207C">
            <w:pPr>
              <w:jc w:val="center"/>
              <w:rPr>
                <w:bCs/>
                <w:sz w:val="24"/>
                <w:szCs w:val="24"/>
              </w:rPr>
            </w:pPr>
            <w:r w:rsidRPr="0077207C">
              <w:rPr>
                <w:bCs/>
                <w:sz w:val="24"/>
                <w:szCs w:val="24"/>
              </w:rPr>
              <w:t>П-5</w:t>
            </w:r>
          </w:p>
        </w:tc>
        <w:tc>
          <w:tcPr>
            <w:tcW w:w="2640" w:type="dxa"/>
          </w:tcPr>
          <w:p w14:paraId="04B6C6BA" w14:textId="77777777" w:rsidR="0077207C" w:rsidRPr="0077207C" w:rsidRDefault="0077207C" w:rsidP="0077207C">
            <w:pPr>
              <w:jc w:val="center"/>
              <w:rPr>
                <w:bCs/>
                <w:sz w:val="24"/>
                <w:szCs w:val="24"/>
              </w:rPr>
            </w:pPr>
            <w:r w:rsidRPr="0077207C">
              <w:rPr>
                <w:bCs/>
                <w:sz w:val="24"/>
                <w:szCs w:val="24"/>
              </w:rPr>
              <w:t>Пятый этап</w:t>
            </w:r>
          </w:p>
        </w:tc>
      </w:tr>
      <w:tr w:rsidR="0077207C" w:rsidRPr="0077207C" w14:paraId="121A04A9" w14:textId="77777777" w:rsidTr="00E65669">
        <w:trPr>
          <w:trHeight w:val="177"/>
          <w:jc w:val="center"/>
        </w:trPr>
        <w:tc>
          <w:tcPr>
            <w:tcW w:w="715" w:type="dxa"/>
          </w:tcPr>
          <w:p w14:paraId="5C059E43" w14:textId="77777777" w:rsidR="0077207C" w:rsidRPr="0077207C" w:rsidRDefault="0077207C" w:rsidP="0077207C">
            <w:pPr>
              <w:jc w:val="center"/>
              <w:rPr>
                <w:bCs/>
                <w:sz w:val="24"/>
                <w:szCs w:val="24"/>
              </w:rPr>
            </w:pPr>
            <w:r w:rsidRPr="0077207C">
              <w:rPr>
                <w:bCs/>
                <w:sz w:val="24"/>
                <w:szCs w:val="24"/>
              </w:rPr>
              <w:t>6</w:t>
            </w:r>
          </w:p>
        </w:tc>
        <w:tc>
          <w:tcPr>
            <w:tcW w:w="5040" w:type="dxa"/>
          </w:tcPr>
          <w:p w14:paraId="5E95641A" w14:textId="77777777" w:rsidR="0077207C" w:rsidRPr="0077207C" w:rsidRDefault="0077207C" w:rsidP="0077207C">
            <w:pPr>
              <w:rPr>
                <w:bCs/>
                <w:sz w:val="24"/>
                <w:szCs w:val="24"/>
              </w:rPr>
            </w:pPr>
            <w:r w:rsidRPr="0077207C">
              <w:rPr>
                <w:bCs/>
                <w:sz w:val="24"/>
                <w:szCs w:val="24"/>
              </w:rPr>
              <w:t>Многоэтажный жилой дом</w:t>
            </w:r>
          </w:p>
        </w:tc>
        <w:tc>
          <w:tcPr>
            <w:tcW w:w="1800" w:type="dxa"/>
          </w:tcPr>
          <w:p w14:paraId="242E2BA3" w14:textId="77777777" w:rsidR="0077207C" w:rsidRPr="0077207C" w:rsidRDefault="0077207C" w:rsidP="0077207C">
            <w:pPr>
              <w:jc w:val="center"/>
              <w:rPr>
                <w:bCs/>
                <w:sz w:val="24"/>
                <w:szCs w:val="24"/>
              </w:rPr>
            </w:pPr>
            <w:r w:rsidRPr="0077207C">
              <w:rPr>
                <w:bCs/>
                <w:sz w:val="24"/>
                <w:szCs w:val="24"/>
              </w:rPr>
              <w:t>П-6</w:t>
            </w:r>
          </w:p>
        </w:tc>
        <w:tc>
          <w:tcPr>
            <w:tcW w:w="2640" w:type="dxa"/>
          </w:tcPr>
          <w:p w14:paraId="1A4CDF2A" w14:textId="77777777" w:rsidR="0077207C" w:rsidRPr="0077207C" w:rsidRDefault="0077207C" w:rsidP="0077207C">
            <w:pPr>
              <w:jc w:val="center"/>
              <w:rPr>
                <w:bCs/>
                <w:sz w:val="24"/>
                <w:szCs w:val="24"/>
              </w:rPr>
            </w:pPr>
            <w:r w:rsidRPr="0077207C">
              <w:rPr>
                <w:bCs/>
                <w:sz w:val="24"/>
                <w:szCs w:val="24"/>
              </w:rPr>
              <w:t>Шестой этап</w:t>
            </w:r>
          </w:p>
        </w:tc>
      </w:tr>
      <w:tr w:rsidR="0077207C" w:rsidRPr="0077207C" w14:paraId="2A11D168" w14:textId="77777777" w:rsidTr="00E65669">
        <w:trPr>
          <w:trHeight w:val="286"/>
          <w:jc w:val="center"/>
        </w:trPr>
        <w:tc>
          <w:tcPr>
            <w:tcW w:w="715" w:type="dxa"/>
          </w:tcPr>
          <w:p w14:paraId="0B3175EE" w14:textId="77777777" w:rsidR="0077207C" w:rsidRPr="0077207C" w:rsidRDefault="0077207C" w:rsidP="0077207C">
            <w:pPr>
              <w:jc w:val="center"/>
              <w:rPr>
                <w:bCs/>
                <w:sz w:val="24"/>
                <w:szCs w:val="24"/>
              </w:rPr>
            </w:pPr>
            <w:r w:rsidRPr="0077207C">
              <w:rPr>
                <w:bCs/>
                <w:sz w:val="24"/>
                <w:szCs w:val="24"/>
              </w:rPr>
              <w:t>7</w:t>
            </w:r>
          </w:p>
        </w:tc>
        <w:tc>
          <w:tcPr>
            <w:tcW w:w="5040" w:type="dxa"/>
          </w:tcPr>
          <w:p w14:paraId="0385D739" w14:textId="77777777" w:rsidR="0077207C" w:rsidRPr="0077207C" w:rsidRDefault="0077207C" w:rsidP="0077207C">
            <w:pPr>
              <w:rPr>
                <w:bCs/>
                <w:sz w:val="24"/>
                <w:szCs w:val="24"/>
              </w:rPr>
            </w:pPr>
            <w:r w:rsidRPr="0077207C">
              <w:rPr>
                <w:bCs/>
                <w:sz w:val="24"/>
                <w:szCs w:val="24"/>
              </w:rPr>
              <w:t>Дошкольная образовательная организация</w:t>
            </w:r>
          </w:p>
        </w:tc>
        <w:tc>
          <w:tcPr>
            <w:tcW w:w="1800" w:type="dxa"/>
          </w:tcPr>
          <w:p w14:paraId="409E5C2E" w14:textId="77777777" w:rsidR="0077207C" w:rsidRPr="0077207C" w:rsidRDefault="0077207C" w:rsidP="0077207C">
            <w:pPr>
              <w:jc w:val="center"/>
              <w:rPr>
                <w:bCs/>
                <w:sz w:val="24"/>
                <w:szCs w:val="24"/>
              </w:rPr>
            </w:pPr>
            <w:r w:rsidRPr="0077207C">
              <w:rPr>
                <w:bCs/>
                <w:sz w:val="24"/>
                <w:szCs w:val="24"/>
              </w:rPr>
              <w:t>П-7</w:t>
            </w:r>
          </w:p>
        </w:tc>
        <w:tc>
          <w:tcPr>
            <w:tcW w:w="2640" w:type="dxa"/>
          </w:tcPr>
          <w:p w14:paraId="16432C93" w14:textId="77777777" w:rsidR="0077207C" w:rsidRPr="0077207C" w:rsidRDefault="0077207C" w:rsidP="0077207C">
            <w:pPr>
              <w:jc w:val="center"/>
              <w:rPr>
                <w:bCs/>
                <w:sz w:val="24"/>
                <w:szCs w:val="24"/>
              </w:rPr>
            </w:pPr>
            <w:r w:rsidRPr="0077207C">
              <w:rPr>
                <w:bCs/>
                <w:sz w:val="24"/>
                <w:szCs w:val="24"/>
              </w:rPr>
              <w:t>Первый этап</w:t>
            </w:r>
          </w:p>
        </w:tc>
      </w:tr>
      <w:tr w:rsidR="0077207C" w:rsidRPr="0077207C" w14:paraId="5D66042F" w14:textId="77777777" w:rsidTr="00E65669">
        <w:trPr>
          <w:trHeight w:val="164"/>
          <w:jc w:val="center"/>
        </w:trPr>
        <w:tc>
          <w:tcPr>
            <w:tcW w:w="715" w:type="dxa"/>
          </w:tcPr>
          <w:p w14:paraId="089B39A2" w14:textId="77777777" w:rsidR="0077207C" w:rsidRPr="0077207C" w:rsidRDefault="0077207C" w:rsidP="0077207C">
            <w:pPr>
              <w:jc w:val="center"/>
              <w:rPr>
                <w:bCs/>
                <w:sz w:val="24"/>
                <w:szCs w:val="24"/>
              </w:rPr>
            </w:pPr>
            <w:r w:rsidRPr="0077207C">
              <w:rPr>
                <w:bCs/>
                <w:sz w:val="24"/>
                <w:szCs w:val="24"/>
              </w:rPr>
              <w:t>8</w:t>
            </w:r>
          </w:p>
        </w:tc>
        <w:tc>
          <w:tcPr>
            <w:tcW w:w="5040" w:type="dxa"/>
          </w:tcPr>
          <w:p w14:paraId="45FEADD4" w14:textId="77777777" w:rsidR="0077207C" w:rsidRPr="0077207C" w:rsidRDefault="0077207C" w:rsidP="0077207C">
            <w:pPr>
              <w:rPr>
                <w:bCs/>
                <w:sz w:val="24"/>
                <w:szCs w:val="24"/>
              </w:rPr>
            </w:pPr>
            <w:r w:rsidRPr="0077207C">
              <w:rPr>
                <w:bCs/>
                <w:sz w:val="24"/>
                <w:szCs w:val="24"/>
              </w:rPr>
              <w:t>Дошкольная образовательная организация</w:t>
            </w:r>
          </w:p>
        </w:tc>
        <w:tc>
          <w:tcPr>
            <w:tcW w:w="1800" w:type="dxa"/>
          </w:tcPr>
          <w:p w14:paraId="565F7DC6" w14:textId="77777777" w:rsidR="0077207C" w:rsidRPr="0077207C" w:rsidRDefault="0077207C" w:rsidP="0077207C">
            <w:pPr>
              <w:jc w:val="center"/>
              <w:rPr>
                <w:bCs/>
                <w:sz w:val="24"/>
                <w:szCs w:val="24"/>
              </w:rPr>
            </w:pPr>
            <w:r w:rsidRPr="0077207C">
              <w:rPr>
                <w:bCs/>
                <w:sz w:val="24"/>
                <w:szCs w:val="24"/>
              </w:rPr>
              <w:t>П-8</w:t>
            </w:r>
          </w:p>
        </w:tc>
        <w:tc>
          <w:tcPr>
            <w:tcW w:w="2640" w:type="dxa"/>
          </w:tcPr>
          <w:p w14:paraId="2868F404" w14:textId="77777777" w:rsidR="0077207C" w:rsidRPr="0077207C" w:rsidRDefault="0077207C" w:rsidP="0077207C">
            <w:pPr>
              <w:jc w:val="center"/>
              <w:rPr>
                <w:bCs/>
                <w:sz w:val="24"/>
                <w:szCs w:val="24"/>
              </w:rPr>
            </w:pPr>
            <w:r w:rsidRPr="0077207C">
              <w:rPr>
                <w:bCs/>
                <w:sz w:val="24"/>
                <w:szCs w:val="24"/>
              </w:rPr>
              <w:t>Третий этап</w:t>
            </w:r>
          </w:p>
        </w:tc>
      </w:tr>
      <w:tr w:rsidR="0077207C" w:rsidRPr="0077207C" w14:paraId="1017F44D" w14:textId="77777777" w:rsidTr="00E65669">
        <w:trPr>
          <w:trHeight w:val="285"/>
          <w:jc w:val="center"/>
        </w:trPr>
        <w:tc>
          <w:tcPr>
            <w:tcW w:w="715" w:type="dxa"/>
          </w:tcPr>
          <w:p w14:paraId="2DBB6AE6" w14:textId="77777777" w:rsidR="0077207C" w:rsidRPr="0077207C" w:rsidRDefault="0077207C" w:rsidP="0077207C">
            <w:pPr>
              <w:jc w:val="center"/>
              <w:rPr>
                <w:bCs/>
                <w:sz w:val="24"/>
                <w:szCs w:val="24"/>
              </w:rPr>
            </w:pPr>
            <w:r w:rsidRPr="0077207C">
              <w:rPr>
                <w:bCs/>
                <w:sz w:val="24"/>
                <w:szCs w:val="24"/>
              </w:rPr>
              <w:t>9</w:t>
            </w:r>
          </w:p>
        </w:tc>
        <w:tc>
          <w:tcPr>
            <w:tcW w:w="5040" w:type="dxa"/>
          </w:tcPr>
          <w:p w14:paraId="0A00BBA5" w14:textId="77777777" w:rsidR="0077207C" w:rsidRPr="0077207C" w:rsidRDefault="0077207C" w:rsidP="0077207C">
            <w:pPr>
              <w:rPr>
                <w:bCs/>
                <w:sz w:val="24"/>
                <w:szCs w:val="24"/>
              </w:rPr>
            </w:pPr>
            <w:r w:rsidRPr="0077207C">
              <w:rPr>
                <w:bCs/>
                <w:sz w:val="24"/>
                <w:szCs w:val="24"/>
              </w:rPr>
              <w:t>Общеобразовательная организация</w:t>
            </w:r>
          </w:p>
        </w:tc>
        <w:tc>
          <w:tcPr>
            <w:tcW w:w="1800" w:type="dxa"/>
          </w:tcPr>
          <w:p w14:paraId="592B645C" w14:textId="77777777" w:rsidR="0077207C" w:rsidRPr="0077207C" w:rsidRDefault="0077207C" w:rsidP="0077207C">
            <w:pPr>
              <w:jc w:val="center"/>
              <w:rPr>
                <w:bCs/>
                <w:sz w:val="24"/>
                <w:szCs w:val="24"/>
              </w:rPr>
            </w:pPr>
            <w:r w:rsidRPr="0077207C">
              <w:rPr>
                <w:bCs/>
                <w:sz w:val="24"/>
                <w:szCs w:val="24"/>
              </w:rPr>
              <w:t>П-9</w:t>
            </w:r>
          </w:p>
        </w:tc>
        <w:tc>
          <w:tcPr>
            <w:tcW w:w="2640" w:type="dxa"/>
          </w:tcPr>
          <w:p w14:paraId="70B5F8D5" w14:textId="77777777" w:rsidR="0077207C" w:rsidRPr="0077207C" w:rsidRDefault="0077207C" w:rsidP="0077207C">
            <w:pPr>
              <w:jc w:val="center"/>
              <w:rPr>
                <w:bCs/>
                <w:sz w:val="24"/>
                <w:szCs w:val="24"/>
              </w:rPr>
            </w:pPr>
            <w:r w:rsidRPr="0077207C">
              <w:rPr>
                <w:bCs/>
                <w:sz w:val="24"/>
                <w:szCs w:val="24"/>
              </w:rPr>
              <w:t>Третий этап</w:t>
            </w:r>
          </w:p>
        </w:tc>
      </w:tr>
      <w:tr w:rsidR="0077207C" w:rsidRPr="0077207C" w14:paraId="0314B0B4" w14:textId="77777777" w:rsidTr="00E65669">
        <w:trPr>
          <w:jc w:val="center"/>
        </w:trPr>
        <w:tc>
          <w:tcPr>
            <w:tcW w:w="715" w:type="dxa"/>
          </w:tcPr>
          <w:p w14:paraId="0203D743" w14:textId="77777777" w:rsidR="0077207C" w:rsidRPr="0077207C" w:rsidRDefault="0077207C" w:rsidP="0077207C">
            <w:pPr>
              <w:jc w:val="center"/>
              <w:rPr>
                <w:bCs/>
                <w:sz w:val="24"/>
                <w:szCs w:val="24"/>
              </w:rPr>
            </w:pPr>
            <w:r w:rsidRPr="0077207C">
              <w:rPr>
                <w:bCs/>
                <w:sz w:val="24"/>
                <w:szCs w:val="24"/>
              </w:rPr>
              <w:t>10</w:t>
            </w:r>
          </w:p>
        </w:tc>
        <w:tc>
          <w:tcPr>
            <w:tcW w:w="5040" w:type="dxa"/>
          </w:tcPr>
          <w:p w14:paraId="6865DC09" w14:textId="77777777" w:rsidR="0077207C" w:rsidRPr="0077207C" w:rsidRDefault="0077207C" w:rsidP="0077207C">
            <w:pPr>
              <w:rPr>
                <w:bCs/>
                <w:sz w:val="24"/>
                <w:szCs w:val="24"/>
              </w:rPr>
            </w:pPr>
            <w:r w:rsidRPr="0077207C">
              <w:rPr>
                <w:bCs/>
                <w:sz w:val="24"/>
                <w:szCs w:val="24"/>
              </w:rPr>
              <w:t>Административно-торговое здание</w:t>
            </w:r>
          </w:p>
        </w:tc>
        <w:tc>
          <w:tcPr>
            <w:tcW w:w="1800" w:type="dxa"/>
          </w:tcPr>
          <w:p w14:paraId="26B7360A" w14:textId="77777777" w:rsidR="0077207C" w:rsidRPr="0077207C" w:rsidRDefault="0077207C" w:rsidP="0077207C">
            <w:pPr>
              <w:jc w:val="center"/>
              <w:rPr>
                <w:bCs/>
                <w:sz w:val="24"/>
                <w:szCs w:val="24"/>
              </w:rPr>
            </w:pPr>
            <w:r w:rsidRPr="0077207C">
              <w:rPr>
                <w:bCs/>
                <w:sz w:val="24"/>
                <w:szCs w:val="24"/>
              </w:rPr>
              <w:t>П-27</w:t>
            </w:r>
          </w:p>
        </w:tc>
        <w:tc>
          <w:tcPr>
            <w:tcW w:w="2640" w:type="dxa"/>
          </w:tcPr>
          <w:p w14:paraId="5DA0F646" w14:textId="77777777" w:rsidR="0077207C" w:rsidRPr="0077207C" w:rsidRDefault="0077207C" w:rsidP="0077207C">
            <w:pPr>
              <w:jc w:val="center"/>
              <w:rPr>
                <w:bCs/>
                <w:sz w:val="24"/>
                <w:szCs w:val="24"/>
              </w:rPr>
            </w:pPr>
            <w:r w:rsidRPr="0077207C">
              <w:rPr>
                <w:bCs/>
                <w:sz w:val="24"/>
                <w:szCs w:val="24"/>
              </w:rPr>
              <w:t>Седьмой этап</w:t>
            </w:r>
          </w:p>
        </w:tc>
      </w:tr>
      <w:tr w:rsidR="0077207C" w:rsidRPr="0077207C" w14:paraId="249F7D1A" w14:textId="77777777" w:rsidTr="00E65669">
        <w:trPr>
          <w:jc w:val="center"/>
        </w:trPr>
        <w:tc>
          <w:tcPr>
            <w:tcW w:w="715" w:type="dxa"/>
          </w:tcPr>
          <w:p w14:paraId="4BCB91A0" w14:textId="77777777" w:rsidR="0077207C" w:rsidRPr="0077207C" w:rsidRDefault="0077207C" w:rsidP="0077207C">
            <w:pPr>
              <w:jc w:val="center"/>
              <w:rPr>
                <w:bCs/>
                <w:sz w:val="24"/>
                <w:szCs w:val="24"/>
              </w:rPr>
            </w:pPr>
            <w:r w:rsidRPr="0077207C">
              <w:rPr>
                <w:bCs/>
                <w:sz w:val="24"/>
                <w:szCs w:val="24"/>
              </w:rPr>
              <w:t>11</w:t>
            </w:r>
          </w:p>
        </w:tc>
        <w:tc>
          <w:tcPr>
            <w:tcW w:w="5040" w:type="dxa"/>
          </w:tcPr>
          <w:p w14:paraId="5B9E95B8" w14:textId="77777777" w:rsidR="0077207C" w:rsidRPr="0077207C" w:rsidRDefault="0077207C" w:rsidP="0077207C">
            <w:pPr>
              <w:rPr>
                <w:bCs/>
                <w:sz w:val="24"/>
                <w:szCs w:val="24"/>
              </w:rPr>
            </w:pPr>
            <w:r w:rsidRPr="0077207C">
              <w:rPr>
                <w:bCs/>
                <w:sz w:val="24"/>
                <w:szCs w:val="24"/>
              </w:rPr>
              <w:t>Административно-торговое здание</w:t>
            </w:r>
          </w:p>
        </w:tc>
        <w:tc>
          <w:tcPr>
            <w:tcW w:w="1800" w:type="dxa"/>
          </w:tcPr>
          <w:p w14:paraId="6DE2A894" w14:textId="77777777" w:rsidR="0077207C" w:rsidRPr="0077207C" w:rsidRDefault="0077207C" w:rsidP="0077207C">
            <w:pPr>
              <w:jc w:val="center"/>
              <w:rPr>
                <w:bCs/>
                <w:sz w:val="24"/>
                <w:szCs w:val="24"/>
              </w:rPr>
            </w:pPr>
            <w:r w:rsidRPr="0077207C">
              <w:rPr>
                <w:bCs/>
                <w:sz w:val="24"/>
                <w:szCs w:val="24"/>
              </w:rPr>
              <w:t>П-28</w:t>
            </w:r>
          </w:p>
        </w:tc>
        <w:tc>
          <w:tcPr>
            <w:tcW w:w="2640" w:type="dxa"/>
          </w:tcPr>
          <w:p w14:paraId="2B6A35D2" w14:textId="77777777" w:rsidR="0077207C" w:rsidRPr="0077207C" w:rsidRDefault="0077207C" w:rsidP="0077207C">
            <w:pPr>
              <w:jc w:val="center"/>
              <w:rPr>
                <w:bCs/>
                <w:sz w:val="24"/>
                <w:szCs w:val="24"/>
              </w:rPr>
            </w:pPr>
            <w:r w:rsidRPr="0077207C">
              <w:rPr>
                <w:bCs/>
                <w:sz w:val="24"/>
                <w:szCs w:val="24"/>
              </w:rPr>
              <w:t>Седьмой этап</w:t>
            </w:r>
          </w:p>
        </w:tc>
      </w:tr>
    </w:tbl>
    <w:p w14:paraId="3ECBC7A2" w14:textId="6EA5BC66" w:rsidR="00E65669" w:rsidRDefault="007814B0" w:rsidP="0077207C">
      <w:pPr>
        <w:rPr>
          <w:bCs/>
          <w:sz w:val="24"/>
          <w:szCs w:val="24"/>
        </w:rPr>
      </w:pPr>
      <w:bookmarkStart w:id="43" w:name="_Toc25832669"/>
      <w:bookmarkStart w:id="44" w:name="_Toc34402351"/>
      <w:r>
        <w:rPr>
          <w:bCs/>
          <w:sz w:val="24"/>
          <w:szCs w:val="24"/>
        </w:rPr>
        <w:t>Примечание: цветом выделен рассматриваемый земельный участок</w:t>
      </w:r>
    </w:p>
    <w:p w14:paraId="18254ABB" w14:textId="77777777" w:rsidR="00E65669" w:rsidRDefault="00E65669">
      <w:pPr>
        <w:spacing w:after="200" w:line="276" w:lineRule="auto"/>
        <w:jc w:val="left"/>
        <w:rPr>
          <w:bCs/>
          <w:sz w:val="24"/>
          <w:szCs w:val="24"/>
        </w:rPr>
      </w:pPr>
      <w:r>
        <w:rPr>
          <w:bCs/>
          <w:sz w:val="24"/>
          <w:szCs w:val="24"/>
        </w:rPr>
        <w:br w:type="page"/>
      </w:r>
    </w:p>
    <w:p w14:paraId="6F9A1213" w14:textId="77777777" w:rsidR="0077207C" w:rsidRPr="0077207C" w:rsidRDefault="0077207C" w:rsidP="0077207C">
      <w:pPr>
        <w:rPr>
          <w:bCs/>
          <w:sz w:val="24"/>
          <w:szCs w:val="24"/>
        </w:rPr>
      </w:pPr>
    </w:p>
    <w:p w14:paraId="2AB65D28" w14:textId="71173150" w:rsidR="0077207C" w:rsidRDefault="00E65669" w:rsidP="00E65669">
      <w:pPr>
        <w:pStyle w:val="ae"/>
        <w:rPr>
          <w:bCs/>
          <w:sz w:val="24"/>
          <w:szCs w:val="24"/>
        </w:rPr>
      </w:pPr>
      <w:r>
        <w:t xml:space="preserve">Таблица </w:t>
      </w:r>
      <w:fldSimple w:instr=" SEQ Таблица \* ARABIC ">
        <w:r>
          <w:rPr>
            <w:noProof/>
          </w:rPr>
          <w:t>13</w:t>
        </w:r>
      </w:fldSimple>
      <w:r w:rsidR="0077207C" w:rsidRPr="0077207C">
        <w:rPr>
          <w:bCs/>
          <w:sz w:val="24"/>
          <w:szCs w:val="24"/>
        </w:rPr>
        <w:t xml:space="preserve">. Этапы строительства объектов капитального строительства, необходимых для функционирования указанных в таблице </w:t>
      </w:r>
      <w:r w:rsidR="00B652F0">
        <w:rPr>
          <w:bCs/>
          <w:sz w:val="24"/>
          <w:szCs w:val="24"/>
        </w:rPr>
        <w:t>12</w:t>
      </w:r>
      <w:r w:rsidR="0077207C" w:rsidRPr="0077207C">
        <w:rPr>
          <w:bCs/>
          <w:sz w:val="24"/>
          <w:szCs w:val="24"/>
        </w:rPr>
        <w:t xml:space="preserve"> объектов и обеспечения жизнедеятельности граждан объектов коммунальной, транспортной, социальной инфраструктур.</w:t>
      </w:r>
      <w:bookmarkEnd w:id="43"/>
      <w:bookmarkEnd w:id="44"/>
    </w:p>
    <w:tbl>
      <w:tblPr>
        <w:tblStyle w:val="af"/>
        <w:tblW w:w="5000" w:type="pct"/>
        <w:tblBorders>
          <w:bottom w:val="none" w:sz="0" w:space="0" w:color="auto"/>
        </w:tblBorders>
        <w:tblLayout w:type="fixed"/>
        <w:tblLook w:val="04A0" w:firstRow="1" w:lastRow="0" w:firstColumn="1" w:lastColumn="0" w:noHBand="0" w:noVBand="1"/>
      </w:tblPr>
      <w:tblGrid>
        <w:gridCol w:w="730"/>
        <w:gridCol w:w="5152"/>
        <w:gridCol w:w="1840"/>
        <w:gridCol w:w="2699"/>
      </w:tblGrid>
      <w:tr w:rsidR="00691A63" w:rsidRPr="0077207C" w14:paraId="06816BD5" w14:textId="77777777" w:rsidTr="00691A63">
        <w:trPr>
          <w:trHeight w:val="96"/>
        </w:trPr>
        <w:tc>
          <w:tcPr>
            <w:tcW w:w="715" w:type="dxa"/>
          </w:tcPr>
          <w:p w14:paraId="37B89902" w14:textId="0EACD3CD" w:rsidR="00691A63" w:rsidRPr="0077207C" w:rsidRDefault="00691A63" w:rsidP="00C130BB">
            <w:pPr>
              <w:jc w:val="center"/>
              <w:rPr>
                <w:bCs/>
                <w:sz w:val="24"/>
                <w:szCs w:val="24"/>
              </w:rPr>
            </w:pPr>
            <w:r w:rsidRPr="00691A63">
              <w:rPr>
                <w:bCs/>
                <w:sz w:val="24"/>
                <w:szCs w:val="24"/>
              </w:rPr>
              <w:t>№ п/п</w:t>
            </w:r>
          </w:p>
        </w:tc>
        <w:tc>
          <w:tcPr>
            <w:tcW w:w="5040" w:type="dxa"/>
          </w:tcPr>
          <w:p w14:paraId="3FD2C0E3" w14:textId="54DA552E" w:rsidR="00691A63" w:rsidRPr="0077207C" w:rsidRDefault="00691A63" w:rsidP="00C130BB">
            <w:pPr>
              <w:jc w:val="center"/>
              <w:rPr>
                <w:bCs/>
                <w:sz w:val="24"/>
                <w:szCs w:val="24"/>
              </w:rPr>
            </w:pPr>
            <w:r w:rsidRPr="00691A63">
              <w:rPr>
                <w:bCs/>
                <w:sz w:val="24"/>
                <w:szCs w:val="24"/>
              </w:rPr>
              <w:t>Наименование объекта капитального строительства</w:t>
            </w:r>
          </w:p>
        </w:tc>
        <w:tc>
          <w:tcPr>
            <w:tcW w:w="1800" w:type="dxa"/>
          </w:tcPr>
          <w:p w14:paraId="133E922B" w14:textId="0C1C2E45" w:rsidR="00691A63" w:rsidRPr="0077207C" w:rsidRDefault="00691A63" w:rsidP="00C130BB">
            <w:pPr>
              <w:jc w:val="center"/>
              <w:rPr>
                <w:bCs/>
                <w:sz w:val="24"/>
                <w:szCs w:val="24"/>
              </w:rPr>
            </w:pPr>
            <w:r w:rsidRPr="00691A63">
              <w:rPr>
                <w:bCs/>
                <w:sz w:val="24"/>
                <w:szCs w:val="24"/>
              </w:rPr>
              <w:t>Обозначение зоны планируемого размещения объекта капитального строительства</w:t>
            </w:r>
          </w:p>
        </w:tc>
        <w:tc>
          <w:tcPr>
            <w:tcW w:w="2640" w:type="dxa"/>
          </w:tcPr>
          <w:p w14:paraId="627A3CF5" w14:textId="51866D0A" w:rsidR="00691A63" w:rsidRPr="0077207C" w:rsidRDefault="00691A63" w:rsidP="00C130BB">
            <w:pPr>
              <w:jc w:val="center"/>
              <w:rPr>
                <w:bCs/>
                <w:sz w:val="24"/>
                <w:szCs w:val="24"/>
              </w:rPr>
            </w:pPr>
            <w:r w:rsidRPr="00691A63">
              <w:rPr>
                <w:bCs/>
                <w:sz w:val="24"/>
                <w:szCs w:val="24"/>
              </w:rPr>
              <w:t>Этапы проектирования, строительства, реконструкции объектов капитального строительства</w:t>
            </w:r>
          </w:p>
        </w:tc>
      </w:tr>
    </w:tbl>
    <w:p w14:paraId="485EBE91" w14:textId="77777777" w:rsidR="0077207C" w:rsidRPr="0077207C" w:rsidRDefault="0077207C" w:rsidP="00E65669">
      <w:pPr>
        <w:rPr>
          <w:bCs/>
          <w:sz w:val="2"/>
          <w:szCs w:val="2"/>
        </w:rPr>
      </w:pPr>
    </w:p>
    <w:tbl>
      <w:tblPr>
        <w:tblStyle w:val="af"/>
        <w:tblW w:w="5000" w:type="pct"/>
        <w:tblLayout w:type="fixed"/>
        <w:tblLook w:val="04A0" w:firstRow="1" w:lastRow="0" w:firstColumn="1" w:lastColumn="0" w:noHBand="0" w:noVBand="1"/>
      </w:tblPr>
      <w:tblGrid>
        <w:gridCol w:w="730"/>
        <w:gridCol w:w="5152"/>
        <w:gridCol w:w="1840"/>
        <w:gridCol w:w="2699"/>
      </w:tblGrid>
      <w:tr w:rsidR="0077207C" w:rsidRPr="0077207C" w14:paraId="448BC146" w14:textId="77777777" w:rsidTr="00C130BB">
        <w:trPr>
          <w:trHeight w:val="96"/>
        </w:trPr>
        <w:tc>
          <w:tcPr>
            <w:tcW w:w="715" w:type="dxa"/>
          </w:tcPr>
          <w:p w14:paraId="75C196D7" w14:textId="77777777" w:rsidR="0077207C" w:rsidRPr="0077207C" w:rsidRDefault="0077207C" w:rsidP="00E65669">
            <w:pPr>
              <w:jc w:val="center"/>
              <w:rPr>
                <w:bCs/>
                <w:sz w:val="24"/>
                <w:szCs w:val="24"/>
              </w:rPr>
            </w:pPr>
            <w:r w:rsidRPr="0077207C">
              <w:rPr>
                <w:bCs/>
                <w:sz w:val="24"/>
                <w:szCs w:val="24"/>
              </w:rPr>
              <w:t>1</w:t>
            </w:r>
          </w:p>
        </w:tc>
        <w:tc>
          <w:tcPr>
            <w:tcW w:w="5040" w:type="dxa"/>
          </w:tcPr>
          <w:p w14:paraId="1EC4B1F7" w14:textId="77777777" w:rsidR="0077207C" w:rsidRPr="0077207C" w:rsidRDefault="0077207C" w:rsidP="00E65669">
            <w:pPr>
              <w:jc w:val="center"/>
              <w:rPr>
                <w:bCs/>
                <w:sz w:val="24"/>
                <w:szCs w:val="24"/>
              </w:rPr>
            </w:pPr>
            <w:r w:rsidRPr="0077207C">
              <w:rPr>
                <w:bCs/>
                <w:sz w:val="24"/>
                <w:szCs w:val="24"/>
              </w:rPr>
              <w:t>2</w:t>
            </w:r>
          </w:p>
        </w:tc>
        <w:tc>
          <w:tcPr>
            <w:tcW w:w="1800" w:type="dxa"/>
          </w:tcPr>
          <w:p w14:paraId="7AEC0DF2" w14:textId="77777777" w:rsidR="0077207C" w:rsidRPr="0077207C" w:rsidRDefault="0077207C" w:rsidP="00E65669">
            <w:pPr>
              <w:jc w:val="center"/>
              <w:rPr>
                <w:bCs/>
                <w:sz w:val="24"/>
                <w:szCs w:val="24"/>
              </w:rPr>
            </w:pPr>
            <w:r w:rsidRPr="0077207C">
              <w:rPr>
                <w:bCs/>
                <w:sz w:val="24"/>
                <w:szCs w:val="24"/>
              </w:rPr>
              <w:t>3</w:t>
            </w:r>
          </w:p>
        </w:tc>
        <w:tc>
          <w:tcPr>
            <w:tcW w:w="2640" w:type="dxa"/>
          </w:tcPr>
          <w:p w14:paraId="4CDFE61D" w14:textId="77777777" w:rsidR="0077207C" w:rsidRPr="0077207C" w:rsidRDefault="0077207C" w:rsidP="00E65669">
            <w:pPr>
              <w:jc w:val="center"/>
              <w:rPr>
                <w:bCs/>
                <w:sz w:val="24"/>
                <w:szCs w:val="24"/>
              </w:rPr>
            </w:pPr>
            <w:r w:rsidRPr="0077207C">
              <w:rPr>
                <w:bCs/>
                <w:sz w:val="24"/>
                <w:szCs w:val="24"/>
              </w:rPr>
              <w:t>4</w:t>
            </w:r>
          </w:p>
        </w:tc>
      </w:tr>
      <w:tr w:rsidR="0077207C" w:rsidRPr="0077207C" w14:paraId="7A0EB0C1" w14:textId="77777777" w:rsidTr="00C130BB">
        <w:trPr>
          <w:trHeight w:val="172"/>
        </w:trPr>
        <w:tc>
          <w:tcPr>
            <w:tcW w:w="715" w:type="dxa"/>
          </w:tcPr>
          <w:p w14:paraId="408272FF" w14:textId="2AE9F5C9" w:rsidR="0077207C" w:rsidRPr="0060430A" w:rsidRDefault="0077207C" w:rsidP="006D1FB3">
            <w:pPr>
              <w:pStyle w:val="a8"/>
              <w:numPr>
                <w:ilvl w:val="0"/>
                <w:numId w:val="28"/>
              </w:numPr>
              <w:jc w:val="center"/>
              <w:rPr>
                <w:rFonts w:eastAsiaTheme="minorHAnsi"/>
                <w:bCs/>
              </w:rPr>
            </w:pPr>
          </w:p>
        </w:tc>
        <w:tc>
          <w:tcPr>
            <w:tcW w:w="5040" w:type="dxa"/>
          </w:tcPr>
          <w:p w14:paraId="67826EEF" w14:textId="77777777" w:rsidR="0077207C" w:rsidRPr="0077207C" w:rsidRDefault="0077207C" w:rsidP="0077207C">
            <w:pPr>
              <w:rPr>
                <w:bCs/>
                <w:sz w:val="24"/>
                <w:szCs w:val="24"/>
              </w:rPr>
            </w:pPr>
            <w:r w:rsidRPr="0077207C">
              <w:rPr>
                <w:bCs/>
                <w:sz w:val="24"/>
                <w:szCs w:val="24"/>
              </w:rPr>
              <w:t>Многоэтажный отдельно стоящий закрытый гараж</w:t>
            </w:r>
          </w:p>
        </w:tc>
        <w:tc>
          <w:tcPr>
            <w:tcW w:w="1800" w:type="dxa"/>
          </w:tcPr>
          <w:p w14:paraId="11E6BFE9" w14:textId="77777777" w:rsidR="0077207C" w:rsidRPr="0077207C" w:rsidRDefault="0077207C" w:rsidP="00B652F0">
            <w:pPr>
              <w:jc w:val="center"/>
              <w:rPr>
                <w:bCs/>
                <w:sz w:val="24"/>
                <w:szCs w:val="24"/>
              </w:rPr>
            </w:pPr>
            <w:r w:rsidRPr="0077207C">
              <w:rPr>
                <w:bCs/>
                <w:sz w:val="24"/>
                <w:szCs w:val="24"/>
              </w:rPr>
              <w:t>П-10</w:t>
            </w:r>
          </w:p>
        </w:tc>
        <w:tc>
          <w:tcPr>
            <w:tcW w:w="2640" w:type="dxa"/>
          </w:tcPr>
          <w:p w14:paraId="5C5D1580" w14:textId="77777777" w:rsidR="0077207C" w:rsidRPr="0077207C" w:rsidRDefault="0077207C" w:rsidP="00B652F0">
            <w:pPr>
              <w:jc w:val="center"/>
              <w:rPr>
                <w:bCs/>
                <w:sz w:val="24"/>
                <w:szCs w:val="24"/>
              </w:rPr>
            </w:pPr>
            <w:r w:rsidRPr="0077207C">
              <w:rPr>
                <w:bCs/>
                <w:sz w:val="24"/>
                <w:szCs w:val="24"/>
              </w:rPr>
              <w:t>Первый этап</w:t>
            </w:r>
          </w:p>
        </w:tc>
      </w:tr>
      <w:tr w:rsidR="0077207C" w:rsidRPr="0077207C" w14:paraId="5444CE7D" w14:textId="77777777" w:rsidTr="00C130BB">
        <w:trPr>
          <w:trHeight w:val="43"/>
        </w:trPr>
        <w:tc>
          <w:tcPr>
            <w:tcW w:w="715" w:type="dxa"/>
          </w:tcPr>
          <w:p w14:paraId="209FD37A" w14:textId="6C86F01E" w:rsidR="0077207C" w:rsidRPr="0060430A" w:rsidRDefault="0077207C" w:rsidP="006D1FB3">
            <w:pPr>
              <w:pStyle w:val="a8"/>
              <w:numPr>
                <w:ilvl w:val="0"/>
                <w:numId w:val="28"/>
              </w:numPr>
              <w:jc w:val="center"/>
              <w:rPr>
                <w:rFonts w:eastAsiaTheme="minorHAnsi" w:cstheme="minorBidi"/>
                <w:bCs/>
                <w:lang w:eastAsia="en-US"/>
              </w:rPr>
            </w:pPr>
          </w:p>
        </w:tc>
        <w:tc>
          <w:tcPr>
            <w:tcW w:w="5040" w:type="dxa"/>
          </w:tcPr>
          <w:p w14:paraId="2E80B06F" w14:textId="77777777" w:rsidR="0077207C" w:rsidRPr="0077207C" w:rsidRDefault="0077207C" w:rsidP="0077207C">
            <w:pPr>
              <w:rPr>
                <w:bCs/>
                <w:sz w:val="24"/>
                <w:szCs w:val="24"/>
              </w:rPr>
            </w:pPr>
            <w:r w:rsidRPr="0077207C">
              <w:rPr>
                <w:bCs/>
                <w:sz w:val="24"/>
                <w:szCs w:val="24"/>
              </w:rPr>
              <w:t>Многоэтажный отдельно стоящий открытый гараж</w:t>
            </w:r>
          </w:p>
        </w:tc>
        <w:tc>
          <w:tcPr>
            <w:tcW w:w="1800" w:type="dxa"/>
          </w:tcPr>
          <w:p w14:paraId="19FD663F" w14:textId="77777777" w:rsidR="0077207C" w:rsidRPr="0077207C" w:rsidRDefault="0077207C" w:rsidP="00B652F0">
            <w:pPr>
              <w:jc w:val="center"/>
              <w:rPr>
                <w:bCs/>
                <w:sz w:val="24"/>
                <w:szCs w:val="24"/>
              </w:rPr>
            </w:pPr>
            <w:r w:rsidRPr="0077207C">
              <w:rPr>
                <w:bCs/>
                <w:sz w:val="24"/>
                <w:szCs w:val="24"/>
              </w:rPr>
              <w:t>П-11</w:t>
            </w:r>
          </w:p>
        </w:tc>
        <w:tc>
          <w:tcPr>
            <w:tcW w:w="2640" w:type="dxa"/>
          </w:tcPr>
          <w:p w14:paraId="29484326" w14:textId="77777777" w:rsidR="0077207C" w:rsidRPr="0077207C" w:rsidRDefault="0077207C" w:rsidP="00B652F0">
            <w:pPr>
              <w:jc w:val="center"/>
              <w:rPr>
                <w:bCs/>
                <w:sz w:val="24"/>
                <w:szCs w:val="24"/>
              </w:rPr>
            </w:pPr>
            <w:r w:rsidRPr="0077207C">
              <w:rPr>
                <w:bCs/>
                <w:sz w:val="24"/>
                <w:szCs w:val="24"/>
              </w:rPr>
              <w:t>Третий этап</w:t>
            </w:r>
          </w:p>
        </w:tc>
      </w:tr>
      <w:tr w:rsidR="0077207C" w:rsidRPr="0077207C" w14:paraId="5544A5ED" w14:textId="77777777" w:rsidTr="00C130BB">
        <w:trPr>
          <w:trHeight w:val="235"/>
        </w:trPr>
        <w:tc>
          <w:tcPr>
            <w:tcW w:w="715" w:type="dxa"/>
          </w:tcPr>
          <w:p w14:paraId="6EB26866" w14:textId="69A860D2" w:rsidR="0077207C" w:rsidRPr="0060430A" w:rsidRDefault="0077207C" w:rsidP="006D1FB3">
            <w:pPr>
              <w:pStyle w:val="a8"/>
              <w:numPr>
                <w:ilvl w:val="0"/>
                <w:numId w:val="28"/>
              </w:numPr>
              <w:jc w:val="center"/>
              <w:rPr>
                <w:rFonts w:eastAsiaTheme="minorHAnsi"/>
                <w:bCs/>
              </w:rPr>
            </w:pPr>
          </w:p>
        </w:tc>
        <w:tc>
          <w:tcPr>
            <w:tcW w:w="5040" w:type="dxa"/>
          </w:tcPr>
          <w:p w14:paraId="4D5C0CD6" w14:textId="77777777" w:rsidR="0077207C" w:rsidRPr="0077207C" w:rsidRDefault="0077207C" w:rsidP="0077207C">
            <w:pPr>
              <w:rPr>
                <w:bCs/>
                <w:sz w:val="24"/>
                <w:szCs w:val="24"/>
              </w:rPr>
            </w:pPr>
            <w:r w:rsidRPr="0077207C">
              <w:rPr>
                <w:bCs/>
                <w:sz w:val="24"/>
                <w:szCs w:val="24"/>
              </w:rPr>
              <w:t>Многоэтажный отдельно стоящий открытый гараж</w:t>
            </w:r>
          </w:p>
        </w:tc>
        <w:tc>
          <w:tcPr>
            <w:tcW w:w="1800" w:type="dxa"/>
          </w:tcPr>
          <w:p w14:paraId="5F654A47" w14:textId="77777777" w:rsidR="0077207C" w:rsidRPr="0077207C" w:rsidRDefault="0077207C" w:rsidP="00B652F0">
            <w:pPr>
              <w:jc w:val="center"/>
              <w:rPr>
                <w:bCs/>
                <w:sz w:val="24"/>
                <w:szCs w:val="24"/>
              </w:rPr>
            </w:pPr>
            <w:r w:rsidRPr="0077207C">
              <w:rPr>
                <w:bCs/>
                <w:sz w:val="24"/>
                <w:szCs w:val="24"/>
              </w:rPr>
              <w:t>П-12</w:t>
            </w:r>
          </w:p>
        </w:tc>
        <w:tc>
          <w:tcPr>
            <w:tcW w:w="2640" w:type="dxa"/>
          </w:tcPr>
          <w:p w14:paraId="4BDF6C25" w14:textId="21CBD0DC" w:rsidR="0077207C" w:rsidRPr="0077207C" w:rsidRDefault="0077207C" w:rsidP="00B652F0">
            <w:pPr>
              <w:jc w:val="center"/>
              <w:rPr>
                <w:bCs/>
                <w:sz w:val="24"/>
                <w:szCs w:val="24"/>
              </w:rPr>
            </w:pPr>
            <w:r w:rsidRPr="0077207C">
              <w:rPr>
                <w:bCs/>
                <w:sz w:val="24"/>
                <w:szCs w:val="24"/>
              </w:rPr>
              <w:t>Пятый этап</w:t>
            </w:r>
          </w:p>
        </w:tc>
      </w:tr>
      <w:tr w:rsidR="0077207C" w:rsidRPr="0077207C" w14:paraId="240A58DD" w14:textId="77777777" w:rsidTr="00C130BB">
        <w:trPr>
          <w:trHeight w:val="164"/>
        </w:trPr>
        <w:tc>
          <w:tcPr>
            <w:tcW w:w="715" w:type="dxa"/>
          </w:tcPr>
          <w:p w14:paraId="459E50CF" w14:textId="74E07156" w:rsidR="0077207C" w:rsidRPr="0060430A" w:rsidRDefault="0077207C" w:rsidP="006D1FB3">
            <w:pPr>
              <w:pStyle w:val="a8"/>
              <w:numPr>
                <w:ilvl w:val="0"/>
                <w:numId w:val="28"/>
              </w:numPr>
              <w:jc w:val="center"/>
              <w:rPr>
                <w:rFonts w:eastAsiaTheme="minorHAnsi"/>
                <w:bCs/>
              </w:rPr>
            </w:pPr>
          </w:p>
        </w:tc>
        <w:tc>
          <w:tcPr>
            <w:tcW w:w="5040" w:type="dxa"/>
          </w:tcPr>
          <w:p w14:paraId="658EFBA0" w14:textId="77777777" w:rsidR="0077207C" w:rsidRPr="0077207C" w:rsidRDefault="0077207C" w:rsidP="0077207C">
            <w:pPr>
              <w:rPr>
                <w:bCs/>
                <w:sz w:val="24"/>
                <w:szCs w:val="24"/>
              </w:rPr>
            </w:pPr>
            <w:r w:rsidRPr="0077207C">
              <w:rPr>
                <w:bCs/>
                <w:sz w:val="24"/>
                <w:szCs w:val="24"/>
              </w:rPr>
              <w:t>Распределительный пункт</w:t>
            </w:r>
          </w:p>
        </w:tc>
        <w:tc>
          <w:tcPr>
            <w:tcW w:w="1800" w:type="dxa"/>
          </w:tcPr>
          <w:p w14:paraId="39580E94" w14:textId="77777777" w:rsidR="0077207C" w:rsidRPr="0077207C" w:rsidRDefault="0077207C" w:rsidP="00B652F0">
            <w:pPr>
              <w:jc w:val="center"/>
              <w:rPr>
                <w:bCs/>
                <w:sz w:val="24"/>
                <w:szCs w:val="24"/>
              </w:rPr>
            </w:pPr>
            <w:r w:rsidRPr="0077207C">
              <w:rPr>
                <w:bCs/>
                <w:sz w:val="24"/>
                <w:szCs w:val="24"/>
              </w:rPr>
              <w:t>П-13</w:t>
            </w:r>
          </w:p>
        </w:tc>
        <w:tc>
          <w:tcPr>
            <w:tcW w:w="2640" w:type="dxa"/>
          </w:tcPr>
          <w:p w14:paraId="02341B5C" w14:textId="77777777" w:rsidR="0077207C" w:rsidRPr="0077207C" w:rsidRDefault="0077207C" w:rsidP="00B652F0">
            <w:pPr>
              <w:jc w:val="center"/>
              <w:rPr>
                <w:bCs/>
                <w:sz w:val="24"/>
                <w:szCs w:val="24"/>
              </w:rPr>
            </w:pPr>
            <w:r w:rsidRPr="0077207C">
              <w:rPr>
                <w:bCs/>
                <w:sz w:val="24"/>
                <w:szCs w:val="24"/>
              </w:rPr>
              <w:t>Первый этап</w:t>
            </w:r>
          </w:p>
        </w:tc>
      </w:tr>
      <w:tr w:rsidR="0077207C" w:rsidRPr="0077207C" w14:paraId="28948600" w14:textId="77777777" w:rsidTr="00C130BB">
        <w:trPr>
          <w:trHeight w:val="106"/>
        </w:trPr>
        <w:tc>
          <w:tcPr>
            <w:tcW w:w="715" w:type="dxa"/>
          </w:tcPr>
          <w:p w14:paraId="3BFFD1DB" w14:textId="0EC97A99" w:rsidR="0077207C" w:rsidRPr="0060430A" w:rsidRDefault="0077207C" w:rsidP="006D1FB3">
            <w:pPr>
              <w:pStyle w:val="a8"/>
              <w:numPr>
                <w:ilvl w:val="0"/>
                <w:numId w:val="28"/>
              </w:numPr>
              <w:jc w:val="center"/>
              <w:rPr>
                <w:rFonts w:eastAsiaTheme="minorHAnsi"/>
                <w:bCs/>
              </w:rPr>
            </w:pPr>
          </w:p>
        </w:tc>
        <w:tc>
          <w:tcPr>
            <w:tcW w:w="5040" w:type="dxa"/>
          </w:tcPr>
          <w:p w14:paraId="6022988C" w14:textId="77777777" w:rsidR="0077207C" w:rsidRPr="0077207C" w:rsidRDefault="0077207C" w:rsidP="0077207C">
            <w:pPr>
              <w:rPr>
                <w:bCs/>
                <w:sz w:val="24"/>
                <w:szCs w:val="24"/>
              </w:rPr>
            </w:pPr>
            <w:r w:rsidRPr="0077207C">
              <w:rPr>
                <w:bCs/>
                <w:sz w:val="24"/>
                <w:szCs w:val="24"/>
              </w:rPr>
              <w:t>Трансформаторная подстанция</w:t>
            </w:r>
          </w:p>
        </w:tc>
        <w:tc>
          <w:tcPr>
            <w:tcW w:w="1800" w:type="dxa"/>
          </w:tcPr>
          <w:p w14:paraId="2A431278" w14:textId="77777777" w:rsidR="0077207C" w:rsidRPr="0077207C" w:rsidRDefault="0077207C" w:rsidP="00B652F0">
            <w:pPr>
              <w:jc w:val="center"/>
              <w:rPr>
                <w:bCs/>
                <w:sz w:val="24"/>
                <w:szCs w:val="24"/>
              </w:rPr>
            </w:pPr>
            <w:r w:rsidRPr="0077207C">
              <w:rPr>
                <w:bCs/>
                <w:sz w:val="24"/>
                <w:szCs w:val="24"/>
              </w:rPr>
              <w:t>П-14</w:t>
            </w:r>
          </w:p>
        </w:tc>
        <w:tc>
          <w:tcPr>
            <w:tcW w:w="2640" w:type="dxa"/>
          </w:tcPr>
          <w:p w14:paraId="6A2856BD" w14:textId="77777777" w:rsidR="0077207C" w:rsidRPr="0077207C" w:rsidRDefault="0077207C" w:rsidP="00B652F0">
            <w:pPr>
              <w:jc w:val="center"/>
              <w:rPr>
                <w:bCs/>
                <w:sz w:val="24"/>
                <w:szCs w:val="24"/>
              </w:rPr>
            </w:pPr>
            <w:r w:rsidRPr="0077207C">
              <w:rPr>
                <w:bCs/>
                <w:sz w:val="24"/>
                <w:szCs w:val="24"/>
              </w:rPr>
              <w:t>Первый этап</w:t>
            </w:r>
          </w:p>
        </w:tc>
      </w:tr>
      <w:tr w:rsidR="0077207C" w:rsidRPr="0077207C" w14:paraId="1A92782C" w14:textId="77777777" w:rsidTr="00C130BB">
        <w:trPr>
          <w:trHeight w:val="39"/>
        </w:trPr>
        <w:tc>
          <w:tcPr>
            <w:tcW w:w="715" w:type="dxa"/>
          </w:tcPr>
          <w:p w14:paraId="64E572B5" w14:textId="25A19029" w:rsidR="0077207C" w:rsidRPr="0060430A" w:rsidRDefault="0077207C" w:rsidP="006D1FB3">
            <w:pPr>
              <w:pStyle w:val="a8"/>
              <w:numPr>
                <w:ilvl w:val="0"/>
                <w:numId w:val="28"/>
              </w:numPr>
              <w:jc w:val="center"/>
              <w:rPr>
                <w:rFonts w:eastAsiaTheme="minorHAnsi"/>
                <w:bCs/>
              </w:rPr>
            </w:pPr>
          </w:p>
        </w:tc>
        <w:tc>
          <w:tcPr>
            <w:tcW w:w="5040" w:type="dxa"/>
          </w:tcPr>
          <w:p w14:paraId="516E793F" w14:textId="77777777" w:rsidR="0077207C" w:rsidRPr="0077207C" w:rsidRDefault="0077207C" w:rsidP="0077207C">
            <w:pPr>
              <w:rPr>
                <w:bCs/>
                <w:sz w:val="24"/>
                <w:szCs w:val="24"/>
                <w:lang w:val="en-US"/>
              </w:rPr>
            </w:pPr>
            <w:r w:rsidRPr="0077207C">
              <w:rPr>
                <w:bCs/>
                <w:sz w:val="24"/>
                <w:szCs w:val="24"/>
              </w:rPr>
              <w:t>Трансформаторная подстанция</w:t>
            </w:r>
          </w:p>
        </w:tc>
        <w:tc>
          <w:tcPr>
            <w:tcW w:w="1800" w:type="dxa"/>
          </w:tcPr>
          <w:p w14:paraId="162E4A85" w14:textId="77777777" w:rsidR="0077207C" w:rsidRPr="0077207C" w:rsidRDefault="0077207C" w:rsidP="00B652F0">
            <w:pPr>
              <w:jc w:val="center"/>
              <w:rPr>
                <w:bCs/>
                <w:sz w:val="24"/>
                <w:szCs w:val="24"/>
              </w:rPr>
            </w:pPr>
            <w:r w:rsidRPr="0077207C">
              <w:rPr>
                <w:bCs/>
                <w:sz w:val="24"/>
                <w:szCs w:val="24"/>
              </w:rPr>
              <w:t>П-15</w:t>
            </w:r>
          </w:p>
        </w:tc>
        <w:tc>
          <w:tcPr>
            <w:tcW w:w="2640" w:type="dxa"/>
          </w:tcPr>
          <w:p w14:paraId="08ED819F" w14:textId="77777777" w:rsidR="0077207C" w:rsidRPr="0077207C" w:rsidRDefault="0077207C" w:rsidP="00B652F0">
            <w:pPr>
              <w:jc w:val="center"/>
              <w:rPr>
                <w:bCs/>
                <w:sz w:val="24"/>
                <w:szCs w:val="24"/>
              </w:rPr>
            </w:pPr>
            <w:r w:rsidRPr="0077207C">
              <w:rPr>
                <w:bCs/>
                <w:sz w:val="24"/>
                <w:szCs w:val="24"/>
              </w:rPr>
              <w:t>Первый этап</w:t>
            </w:r>
          </w:p>
        </w:tc>
      </w:tr>
      <w:tr w:rsidR="0077207C" w:rsidRPr="0077207C" w14:paraId="53423B0D" w14:textId="77777777" w:rsidTr="00C130BB">
        <w:trPr>
          <w:trHeight w:val="156"/>
        </w:trPr>
        <w:tc>
          <w:tcPr>
            <w:tcW w:w="715" w:type="dxa"/>
          </w:tcPr>
          <w:p w14:paraId="0018E76F" w14:textId="04BF818D" w:rsidR="0077207C" w:rsidRPr="0060430A" w:rsidRDefault="0077207C" w:rsidP="006D1FB3">
            <w:pPr>
              <w:pStyle w:val="a8"/>
              <w:numPr>
                <w:ilvl w:val="0"/>
                <w:numId w:val="28"/>
              </w:numPr>
              <w:jc w:val="center"/>
              <w:rPr>
                <w:rFonts w:eastAsiaTheme="minorHAnsi"/>
                <w:bCs/>
              </w:rPr>
            </w:pPr>
          </w:p>
        </w:tc>
        <w:tc>
          <w:tcPr>
            <w:tcW w:w="5040" w:type="dxa"/>
          </w:tcPr>
          <w:p w14:paraId="567350AF" w14:textId="77777777" w:rsidR="0077207C" w:rsidRPr="0077207C" w:rsidRDefault="0077207C" w:rsidP="0077207C">
            <w:pPr>
              <w:rPr>
                <w:bCs/>
                <w:sz w:val="24"/>
                <w:szCs w:val="24"/>
              </w:rPr>
            </w:pPr>
            <w:r w:rsidRPr="0077207C">
              <w:rPr>
                <w:bCs/>
                <w:sz w:val="24"/>
                <w:szCs w:val="24"/>
              </w:rPr>
              <w:t>Трансформаторная подстанция</w:t>
            </w:r>
          </w:p>
        </w:tc>
        <w:tc>
          <w:tcPr>
            <w:tcW w:w="1800" w:type="dxa"/>
          </w:tcPr>
          <w:p w14:paraId="20EB2EBB" w14:textId="77777777" w:rsidR="0077207C" w:rsidRPr="0077207C" w:rsidRDefault="0077207C" w:rsidP="00B652F0">
            <w:pPr>
              <w:jc w:val="center"/>
              <w:rPr>
                <w:bCs/>
                <w:sz w:val="24"/>
                <w:szCs w:val="24"/>
              </w:rPr>
            </w:pPr>
            <w:r w:rsidRPr="0077207C">
              <w:rPr>
                <w:bCs/>
                <w:sz w:val="24"/>
                <w:szCs w:val="24"/>
              </w:rPr>
              <w:t>П-16</w:t>
            </w:r>
          </w:p>
        </w:tc>
        <w:tc>
          <w:tcPr>
            <w:tcW w:w="2640" w:type="dxa"/>
          </w:tcPr>
          <w:p w14:paraId="796C8549" w14:textId="77777777" w:rsidR="0077207C" w:rsidRPr="0077207C" w:rsidRDefault="0077207C" w:rsidP="00B652F0">
            <w:pPr>
              <w:jc w:val="center"/>
              <w:rPr>
                <w:bCs/>
                <w:sz w:val="24"/>
                <w:szCs w:val="24"/>
              </w:rPr>
            </w:pPr>
            <w:r w:rsidRPr="0077207C">
              <w:rPr>
                <w:bCs/>
                <w:sz w:val="24"/>
                <w:szCs w:val="24"/>
              </w:rPr>
              <w:t>Первый этап</w:t>
            </w:r>
          </w:p>
        </w:tc>
      </w:tr>
      <w:tr w:rsidR="0077207C" w:rsidRPr="0077207C" w14:paraId="206BF536" w14:textId="77777777" w:rsidTr="00C130BB">
        <w:tc>
          <w:tcPr>
            <w:tcW w:w="715" w:type="dxa"/>
          </w:tcPr>
          <w:p w14:paraId="2EE0538A" w14:textId="590CBFFB" w:rsidR="0077207C" w:rsidRPr="0060430A" w:rsidRDefault="0077207C" w:rsidP="006D1FB3">
            <w:pPr>
              <w:pStyle w:val="a8"/>
              <w:numPr>
                <w:ilvl w:val="0"/>
                <w:numId w:val="28"/>
              </w:numPr>
              <w:jc w:val="center"/>
              <w:rPr>
                <w:rFonts w:eastAsiaTheme="minorHAnsi"/>
                <w:bCs/>
              </w:rPr>
            </w:pPr>
          </w:p>
        </w:tc>
        <w:tc>
          <w:tcPr>
            <w:tcW w:w="5040" w:type="dxa"/>
          </w:tcPr>
          <w:p w14:paraId="6EF1AB99" w14:textId="77777777" w:rsidR="0077207C" w:rsidRPr="0077207C" w:rsidRDefault="0077207C" w:rsidP="0077207C">
            <w:pPr>
              <w:rPr>
                <w:bCs/>
                <w:sz w:val="24"/>
                <w:szCs w:val="24"/>
              </w:rPr>
            </w:pPr>
            <w:r w:rsidRPr="0077207C">
              <w:rPr>
                <w:bCs/>
                <w:sz w:val="24"/>
                <w:szCs w:val="24"/>
              </w:rPr>
              <w:t>Трансформаторная подстанция</w:t>
            </w:r>
          </w:p>
        </w:tc>
        <w:tc>
          <w:tcPr>
            <w:tcW w:w="1800" w:type="dxa"/>
          </w:tcPr>
          <w:p w14:paraId="4850FDF3" w14:textId="77777777" w:rsidR="0077207C" w:rsidRPr="0077207C" w:rsidRDefault="0077207C" w:rsidP="00B652F0">
            <w:pPr>
              <w:jc w:val="center"/>
              <w:rPr>
                <w:bCs/>
                <w:sz w:val="24"/>
                <w:szCs w:val="24"/>
              </w:rPr>
            </w:pPr>
            <w:r w:rsidRPr="0077207C">
              <w:rPr>
                <w:bCs/>
                <w:sz w:val="24"/>
                <w:szCs w:val="24"/>
              </w:rPr>
              <w:t>П-17</w:t>
            </w:r>
          </w:p>
        </w:tc>
        <w:tc>
          <w:tcPr>
            <w:tcW w:w="2640" w:type="dxa"/>
          </w:tcPr>
          <w:p w14:paraId="662B265F" w14:textId="77777777" w:rsidR="0077207C" w:rsidRPr="0077207C" w:rsidRDefault="0077207C" w:rsidP="00B652F0">
            <w:pPr>
              <w:jc w:val="center"/>
              <w:rPr>
                <w:bCs/>
                <w:sz w:val="24"/>
                <w:szCs w:val="24"/>
              </w:rPr>
            </w:pPr>
            <w:r w:rsidRPr="0077207C">
              <w:rPr>
                <w:bCs/>
                <w:sz w:val="24"/>
                <w:szCs w:val="24"/>
              </w:rPr>
              <w:t>Третий этап</w:t>
            </w:r>
          </w:p>
        </w:tc>
      </w:tr>
      <w:tr w:rsidR="0077207C" w:rsidRPr="0077207C" w14:paraId="4E002225" w14:textId="77777777" w:rsidTr="00C130BB">
        <w:tc>
          <w:tcPr>
            <w:tcW w:w="715" w:type="dxa"/>
          </w:tcPr>
          <w:p w14:paraId="68AAE544" w14:textId="50A177E0" w:rsidR="0077207C" w:rsidRPr="0060430A" w:rsidRDefault="0077207C" w:rsidP="006D1FB3">
            <w:pPr>
              <w:pStyle w:val="a8"/>
              <w:numPr>
                <w:ilvl w:val="0"/>
                <w:numId w:val="28"/>
              </w:numPr>
              <w:jc w:val="center"/>
              <w:rPr>
                <w:rFonts w:eastAsiaTheme="minorHAnsi"/>
                <w:bCs/>
              </w:rPr>
            </w:pPr>
          </w:p>
        </w:tc>
        <w:tc>
          <w:tcPr>
            <w:tcW w:w="5040" w:type="dxa"/>
          </w:tcPr>
          <w:p w14:paraId="7F2A5AEF" w14:textId="77777777" w:rsidR="0077207C" w:rsidRPr="0077207C" w:rsidRDefault="0077207C" w:rsidP="0077207C">
            <w:pPr>
              <w:rPr>
                <w:bCs/>
                <w:sz w:val="24"/>
                <w:szCs w:val="24"/>
              </w:rPr>
            </w:pPr>
            <w:r w:rsidRPr="0077207C">
              <w:rPr>
                <w:bCs/>
                <w:sz w:val="24"/>
                <w:szCs w:val="24"/>
              </w:rPr>
              <w:t>Трансформаторная подстанция</w:t>
            </w:r>
          </w:p>
        </w:tc>
        <w:tc>
          <w:tcPr>
            <w:tcW w:w="1800" w:type="dxa"/>
          </w:tcPr>
          <w:p w14:paraId="16EF7EFC" w14:textId="77777777" w:rsidR="0077207C" w:rsidRPr="0077207C" w:rsidRDefault="0077207C" w:rsidP="00B652F0">
            <w:pPr>
              <w:jc w:val="center"/>
              <w:rPr>
                <w:bCs/>
                <w:sz w:val="24"/>
                <w:szCs w:val="24"/>
              </w:rPr>
            </w:pPr>
            <w:r w:rsidRPr="0077207C">
              <w:rPr>
                <w:bCs/>
                <w:sz w:val="24"/>
                <w:szCs w:val="24"/>
              </w:rPr>
              <w:t>П-18</w:t>
            </w:r>
          </w:p>
        </w:tc>
        <w:tc>
          <w:tcPr>
            <w:tcW w:w="2640" w:type="dxa"/>
          </w:tcPr>
          <w:p w14:paraId="7CE73C45" w14:textId="77777777" w:rsidR="0077207C" w:rsidRPr="0077207C" w:rsidRDefault="0077207C" w:rsidP="00B652F0">
            <w:pPr>
              <w:jc w:val="center"/>
              <w:rPr>
                <w:bCs/>
                <w:sz w:val="24"/>
                <w:szCs w:val="24"/>
              </w:rPr>
            </w:pPr>
            <w:r w:rsidRPr="0077207C">
              <w:rPr>
                <w:bCs/>
                <w:sz w:val="24"/>
                <w:szCs w:val="24"/>
              </w:rPr>
              <w:t>Второй этап</w:t>
            </w:r>
          </w:p>
        </w:tc>
      </w:tr>
      <w:tr w:rsidR="0077207C" w:rsidRPr="0077207C" w14:paraId="49D83011" w14:textId="77777777" w:rsidTr="00C130BB">
        <w:tc>
          <w:tcPr>
            <w:tcW w:w="715" w:type="dxa"/>
          </w:tcPr>
          <w:p w14:paraId="762AC1AD" w14:textId="745CB818" w:rsidR="0077207C" w:rsidRPr="007814B0" w:rsidRDefault="0077207C" w:rsidP="006D1FB3">
            <w:pPr>
              <w:pStyle w:val="a8"/>
              <w:numPr>
                <w:ilvl w:val="0"/>
                <w:numId w:val="28"/>
              </w:numPr>
              <w:jc w:val="center"/>
              <w:rPr>
                <w:rFonts w:eastAsiaTheme="minorHAnsi"/>
                <w:bCs/>
              </w:rPr>
            </w:pPr>
          </w:p>
        </w:tc>
        <w:tc>
          <w:tcPr>
            <w:tcW w:w="5040" w:type="dxa"/>
          </w:tcPr>
          <w:p w14:paraId="6154FAB0" w14:textId="77777777" w:rsidR="0077207C" w:rsidRPr="0077207C" w:rsidRDefault="0077207C" w:rsidP="0077207C">
            <w:pPr>
              <w:rPr>
                <w:bCs/>
                <w:sz w:val="24"/>
                <w:szCs w:val="24"/>
              </w:rPr>
            </w:pPr>
            <w:r w:rsidRPr="0077207C">
              <w:rPr>
                <w:bCs/>
                <w:sz w:val="24"/>
                <w:szCs w:val="24"/>
              </w:rPr>
              <w:t>Трансформаторная подстанция</w:t>
            </w:r>
          </w:p>
        </w:tc>
        <w:tc>
          <w:tcPr>
            <w:tcW w:w="1800" w:type="dxa"/>
          </w:tcPr>
          <w:p w14:paraId="1422210F" w14:textId="77777777" w:rsidR="0077207C" w:rsidRPr="0077207C" w:rsidRDefault="0077207C" w:rsidP="00B652F0">
            <w:pPr>
              <w:jc w:val="center"/>
              <w:rPr>
                <w:bCs/>
                <w:sz w:val="24"/>
                <w:szCs w:val="24"/>
              </w:rPr>
            </w:pPr>
            <w:r w:rsidRPr="0077207C">
              <w:rPr>
                <w:bCs/>
                <w:sz w:val="24"/>
                <w:szCs w:val="24"/>
              </w:rPr>
              <w:t>П-19</w:t>
            </w:r>
          </w:p>
        </w:tc>
        <w:tc>
          <w:tcPr>
            <w:tcW w:w="2640" w:type="dxa"/>
          </w:tcPr>
          <w:p w14:paraId="7C5AFE3C" w14:textId="77777777" w:rsidR="0077207C" w:rsidRPr="0077207C" w:rsidRDefault="0077207C" w:rsidP="00B652F0">
            <w:pPr>
              <w:jc w:val="center"/>
              <w:rPr>
                <w:bCs/>
                <w:sz w:val="24"/>
                <w:szCs w:val="24"/>
              </w:rPr>
            </w:pPr>
            <w:r w:rsidRPr="0077207C">
              <w:rPr>
                <w:bCs/>
                <w:sz w:val="24"/>
                <w:szCs w:val="24"/>
              </w:rPr>
              <w:t>Четвертый этап</w:t>
            </w:r>
          </w:p>
        </w:tc>
      </w:tr>
      <w:tr w:rsidR="0077207C" w:rsidRPr="0077207C" w14:paraId="10E23B43" w14:textId="77777777" w:rsidTr="00C130BB">
        <w:tc>
          <w:tcPr>
            <w:tcW w:w="715" w:type="dxa"/>
          </w:tcPr>
          <w:p w14:paraId="05B8E827" w14:textId="7CD6BD39" w:rsidR="0077207C" w:rsidRPr="0060430A" w:rsidRDefault="0077207C" w:rsidP="006D1FB3">
            <w:pPr>
              <w:pStyle w:val="a8"/>
              <w:numPr>
                <w:ilvl w:val="0"/>
                <w:numId w:val="28"/>
              </w:numPr>
              <w:jc w:val="center"/>
              <w:rPr>
                <w:rFonts w:eastAsiaTheme="minorHAnsi"/>
                <w:bCs/>
              </w:rPr>
            </w:pPr>
          </w:p>
        </w:tc>
        <w:tc>
          <w:tcPr>
            <w:tcW w:w="5040" w:type="dxa"/>
          </w:tcPr>
          <w:p w14:paraId="21AEC9D5" w14:textId="77777777" w:rsidR="0077207C" w:rsidRPr="0077207C" w:rsidRDefault="0077207C" w:rsidP="0077207C">
            <w:pPr>
              <w:rPr>
                <w:bCs/>
                <w:sz w:val="24"/>
                <w:szCs w:val="24"/>
              </w:rPr>
            </w:pPr>
            <w:r w:rsidRPr="0077207C">
              <w:rPr>
                <w:bCs/>
                <w:sz w:val="24"/>
                <w:szCs w:val="24"/>
              </w:rPr>
              <w:t>Трансформаторная подстанция</w:t>
            </w:r>
          </w:p>
        </w:tc>
        <w:tc>
          <w:tcPr>
            <w:tcW w:w="1800" w:type="dxa"/>
          </w:tcPr>
          <w:p w14:paraId="4981A38E" w14:textId="77777777" w:rsidR="0077207C" w:rsidRPr="0077207C" w:rsidRDefault="0077207C" w:rsidP="00B652F0">
            <w:pPr>
              <w:jc w:val="center"/>
              <w:rPr>
                <w:bCs/>
                <w:sz w:val="24"/>
                <w:szCs w:val="24"/>
              </w:rPr>
            </w:pPr>
            <w:r w:rsidRPr="0077207C">
              <w:rPr>
                <w:bCs/>
                <w:sz w:val="24"/>
                <w:szCs w:val="24"/>
              </w:rPr>
              <w:t>П-20</w:t>
            </w:r>
          </w:p>
        </w:tc>
        <w:tc>
          <w:tcPr>
            <w:tcW w:w="2640" w:type="dxa"/>
          </w:tcPr>
          <w:p w14:paraId="0D6C5AC0" w14:textId="77777777" w:rsidR="0077207C" w:rsidRPr="0077207C" w:rsidRDefault="0077207C" w:rsidP="00B652F0">
            <w:pPr>
              <w:jc w:val="center"/>
              <w:rPr>
                <w:bCs/>
                <w:sz w:val="24"/>
                <w:szCs w:val="24"/>
              </w:rPr>
            </w:pPr>
            <w:r w:rsidRPr="0077207C">
              <w:rPr>
                <w:bCs/>
                <w:sz w:val="24"/>
                <w:szCs w:val="24"/>
              </w:rPr>
              <w:t>Шестой этап</w:t>
            </w:r>
          </w:p>
        </w:tc>
      </w:tr>
      <w:tr w:rsidR="0077207C" w:rsidRPr="0077207C" w14:paraId="37647FC1" w14:textId="77777777" w:rsidTr="00C130BB">
        <w:tc>
          <w:tcPr>
            <w:tcW w:w="715" w:type="dxa"/>
          </w:tcPr>
          <w:p w14:paraId="52084611" w14:textId="34ED2B77" w:rsidR="0077207C" w:rsidRPr="0060430A" w:rsidRDefault="0077207C" w:rsidP="006D1FB3">
            <w:pPr>
              <w:pStyle w:val="a8"/>
              <w:numPr>
                <w:ilvl w:val="0"/>
                <w:numId w:val="28"/>
              </w:numPr>
              <w:jc w:val="center"/>
              <w:rPr>
                <w:rFonts w:eastAsiaTheme="minorHAnsi"/>
                <w:bCs/>
              </w:rPr>
            </w:pPr>
          </w:p>
        </w:tc>
        <w:tc>
          <w:tcPr>
            <w:tcW w:w="5040" w:type="dxa"/>
          </w:tcPr>
          <w:p w14:paraId="2274D404" w14:textId="77777777" w:rsidR="0077207C" w:rsidRPr="0077207C" w:rsidRDefault="0077207C" w:rsidP="0077207C">
            <w:pPr>
              <w:rPr>
                <w:bCs/>
                <w:sz w:val="24"/>
                <w:szCs w:val="24"/>
              </w:rPr>
            </w:pPr>
            <w:r w:rsidRPr="0077207C">
              <w:rPr>
                <w:bCs/>
                <w:sz w:val="24"/>
                <w:szCs w:val="24"/>
              </w:rPr>
              <w:t>Трансформаторная подстанция</w:t>
            </w:r>
          </w:p>
        </w:tc>
        <w:tc>
          <w:tcPr>
            <w:tcW w:w="1800" w:type="dxa"/>
          </w:tcPr>
          <w:p w14:paraId="76F66F1F" w14:textId="77777777" w:rsidR="0077207C" w:rsidRPr="0077207C" w:rsidRDefault="0077207C" w:rsidP="00B652F0">
            <w:pPr>
              <w:jc w:val="center"/>
              <w:rPr>
                <w:bCs/>
                <w:sz w:val="24"/>
                <w:szCs w:val="24"/>
              </w:rPr>
            </w:pPr>
            <w:r w:rsidRPr="0077207C">
              <w:rPr>
                <w:bCs/>
                <w:sz w:val="24"/>
                <w:szCs w:val="24"/>
              </w:rPr>
              <w:t>П-21</w:t>
            </w:r>
          </w:p>
        </w:tc>
        <w:tc>
          <w:tcPr>
            <w:tcW w:w="2640" w:type="dxa"/>
          </w:tcPr>
          <w:p w14:paraId="6711F803" w14:textId="77777777" w:rsidR="0077207C" w:rsidRPr="0077207C" w:rsidRDefault="0077207C" w:rsidP="00B652F0">
            <w:pPr>
              <w:jc w:val="center"/>
              <w:rPr>
                <w:bCs/>
                <w:sz w:val="24"/>
                <w:szCs w:val="24"/>
              </w:rPr>
            </w:pPr>
            <w:r w:rsidRPr="0077207C">
              <w:rPr>
                <w:bCs/>
                <w:sz w:val="24"/>
                <w:szCs w:val="24"/>
              </w:rPr>
              <w:t>Шестой этап</w:t>
            </w:r>
          </w:p>
        </w:tc>
      </w:tr>
      <w:tr w:rsidR="0077207C" w:rsidRPr="0077207C" w14:paraId="2631BDD9" w14:textId="77777777" w:rsidTr="00C130BB">
        <w:tc>
          <w:tcPr>
            <w:tcW w:w="715" w:type="dxa"/>
          </w:tcPr>
          <w:p w14:paraId="2585E1D6" w14:textId="3DBD8A61" w:rsidR="0077207C" w:rsidRPr="0060430A" w:rsidRDefault="0077207C" w:rsidP="006D1FB3">
            <w:pPr>
              <w:pStyle w:val="a8"/>
              <w:numPr>
                <w:ilvl w:val="0"/>
                <w:numId w:val="28"/>
              </w:numPr>
              <w:jc w:val="center"/>
              <w:rPr>
                <w:rFonts w:eastAsiaTheme="minorHAnsi"/>
                <w:bCs/>
              </w:rPr>
            </w:pPr>
          </w:p>
        </w:tc>
        <w:tc>
          <w:tcPr>
            <w:tcW w:w="5040" w:type="dxa"/>
          </w:tcPr>
          <w:p w14:paraId="1C35969A" w14:textId="77777777" w:rsidR="0077207C" w:rsidRPr="0077207C" w:rsidRDefault="0077207C" w:rsidP="0077207C">
            <w:pPr>
              <w:rPr>
                <w:bCs/>
                <w:sz w:val="24"/>
                <w:szCs w:val="24"/>
              </w:rPr>
            </w:pPr>
            <w:r w:rsidRPr="0077207C">
              <w:rPr>
                <w:bCs/>
                <w:sz w:val="24"/>
                <w:szCs w:val="24"/>
              </w:rPr>
              <w:t>Трансформаторная подстанция</w:t>
            </w:r>
          </w:p>
        </w:tc>
        <w:tc>
          <w:tcPr>
            <w:tcW w:w="1800" w:type="dxa"/>
          </w:tcPr>
          <w:p w14:paraId="4EDF4CD7" w14:textId="77777777" w:rsidR="0077207C" w:rsidRPr="0077207C" w:rsidRDefault="0077207C" w:rsidP="00B652F0">
            <w:pPr>
              <w:jc w:val="center"/>
              <w:rPr>
                <w:bCs/>
                <w:sz w:val="24"/>
                <w:szCs w:val="24"/>
              </w:rPr>
            </w:pPr>
            <w:r w:rsidRPr="0077207C">
              <w:rPr>
                <w:bCs/>
                <w:sz w:val="24"/>
                <w:szCs w:val="24"/>
              </w:rPr>
              <w:t>П-22</w:t>
            </w:r>
          </w:p>
        </w:tc>
        <w:tc>
          <w:tcPr>
            <w:tcW w:w="2640" w:type="dxa"/>
          </w:tcPr>
          <w:p w14:paraId="6793A51A" w14:textId="77777777" w:rsidR="0077207C" w:rsidRPr="0077207C" w:rsidRDefault="0077207C" w:rsidP="00B652F0">
            <w:pPr>
              <w:jc w:val="center"/>
              <w:rPr>
                <w:bCs/>
                <w:sz w:val="24"/>
                <w:szCs w:val="24"/>
              </w:rPr>
            </w:pPr>
            <w:r w:rsidRPr="0077207C">
              <w:rPr>
                <w:bCs/>
                <w:sz w:val="24"/>
                <w:szCs w:val="24"/>
              </w:rPr>
              <w:t>Третий этап</w:t>
            </w:r>
          </w:p>
        </w:tc>
      </w:tr>
      <w:tr w:rsidR="0077207C" w:rsidRPr="0077207C" w14:paraId="41BFF299" w14:textId="77777777" w:rsidTr="00C130BB">
        <w:tc>
          <w:tcPr>
            <w:tcW w:w="715" w:type="dxa"/>
          </w:tcPr>
          <w:p w14:paraId="5D4CFAC8" w14:textId="600CA89B" w:rsidR="0077207C" w:rsidRPr="0060430A" w:rsidRDefault="0077207C" w:rsidP="006D1FB3">
            <w:pPr>
              <w:pStyle w:val="a8"/>
              <w:numPr>
                <w:ilvl w:val="0"/>
                <w:numId w:val="28"/>
              </w:numPr>
              <w:jc w:val="center"/>
              <w:rPr>
                <w:rFonts w:eastAsiaTheme="minorHAnsi"/>
                <w:bCs/>
              </w:rPr>
            </w:pPr>
          </w:p>
        </w:tc>
        <w:tc>
          <w:tcPr>
            <w:tcW w:w="5040" w:type="dxa"/>
          </w:tcPr>
          <w:p w14:paraId="6D3DB966" w14:textId="77777777" w:rsidR="0077207C" w:rsidRPr="0077207C" w:rsidRDefault="0077207C" w:rsidP="0077207C">
            <w:pPr>
              <w:rPr>
                <w:bCs/>
                <w:sz w:val="24"/>
                <w:szCs w:val="24"/>
              </w:rPr>
            </w:pPr>
            <w:r w:rsidRPr="0077207C">
              <w:rPr>
                <w:bCs/>
                <w:sz w:val="24"/>
                <w:szCs w:val="24"/>
              </w:rPr>
              <w:t>Трансформаторная подстанция</w:t>
            </w:r>
          </w:p>
        </w:tc>
        <w:tc>
          <w:tcPr>
            <w:tcW w:w="1800" w:type="dxa"/>
          </w:tcPr>
          <w:p w14:paraId="73FE69B9" w14:textId="77777777" w:rsidR="0077207C" w:rsidRPr="0077207C" w:rsidRDefault="0077207C" w:rsidP="00B652F0">
            <w:pPr>
              <w:jc w:val="center"/>
              <w:rPr>
                <w:bCs/>
                <w:sz w:val="24"/>
                <w:szCs w:val="24"/>
              </w:rPr>
            </w:pPr>
            <w:r w:rsidRPr="0077207C">
              <w:rPr>
                <w:bCs/>
                <w:sz w:val="24"/>
                <w:szCs w:val="24"/>
              </w:rPr>
              <w:t>П-23</w:t>
            </w:r>
          </w:p>
        </w:tc>
        <w:tc>
          <w:tcPr>
            <w:tcW w:w="2640" w:type="dxa"/>
          </w:tcPr>
          <w:p w14:paraId="022ADF2A" w14:textId="77777777" w:rsidR="0077207C" w:rsidRPr="0077207C" w:rsidRDefault="0077207C" w:rsidP="00B652F0">
            <w:pPr>
              <w:jc w:val="center"/>
              <w:rPr>
                <w:bCs/>
                <w:sz w:val="24"/>
                <w:szCs w:val="24"/>
                <w:lang w:val="en-US"/>
              </w:rPr>
            </w:pPr>
            <w:r w:rsidRPr="0077207C">
              <w:rPr>
                <w:bCs/>
                <w:sz w:val="24"/>
                <w:szCs w:val="24"/>
              </w:rPr>
              <w:t>Третий этап</w:t>
            </w:r>
          </w:p>
        </w:tc>
      </w:tr>
      <w:tr w:rsidR="0077207C" w:rsidRPr="0077207C" w14:paraId="578BD6FB" w14:textId="77777777" w:rsidTr="00C130BB">
        <w:tc>
          <w:tcPr>
            <w:tcW w:w="715" w:type="dxa"/>
          </w:tcPr>
          <w:p w14:paraId="7BCAB517" w14:textId="6CBBC85C" w:rsidR="0077207C" w:rsidRPr="0060430A" w:rsidRDefault="0077207C" w:rsidP="006D1FB3">
            <w:pPr>
              <w:pStyle w:val="a8"/>
              <w:numPr>
                <w:ilvl w:val="0"/>
                <w:numId w:val="28"/>
              </w:numPr>
              <w:jc w:val="center"/>
              <w:rPr>
                <w:rFonts w:eastAsiaTheme="minorHAnsi"/>
                <w:bCs/>
              </w:rPr>
            </w:pPr>
          </w:p>
        </w:tc>
        <w:tc>
          <w:tcPr>
            <w:tcW w:w="5040" w:type="dxa"/>
          </w:tcPr>
          <w:p w14:paraId="2A923E93" w14:textId="77777777" w:rsidR="0077207C" w:rsidRPr="0077207C" w:rsidRDefault="0077207C" w:rsidP="0077207C">
            <w:pPr>
              <w:rPr>
                <w:bCs/>
                <w:sz w:val="24"/>
                <w:szCs w:val="24"/>
              </w:rPr>
            </w:pPr>
            <w:r w:rsidRPr="0077207C">
              <w:rPr>
                <w:bCs/>
                <w:sz w:val="24"/>
                <w:szCs w:val="24"/>
              </w:rPr>
              <w:t>Очистные сооружения ливневых стоков</w:t>
            </w:r>
          </w:p>
        </w:tc>
        <w:tc>
          <w:tcPr>
            <w:tcW w:w="1800" w:type="dxa"/>
          </w:tcPr>
          <w:p w14:paraId="477753C3" w14:textId="77777777" w:rsidR="0077207C" w:rsidRPr="0077207C" w:rsidRDefault="0077207C" w:rsidP="00B652F0">
            <w:pPr>
              <w:jc w:val="center"/>
              <w:rPr>
                <w:bCs/>
                <w:sz w:val="24"/>
                <w:szCs w:val="24"/>
              </w:rPr>
            </w:pPr>
            <w:r w:rsidRPr="0077207C">
              <w:rPr>
                <w:bCs/>
                <w:sz w:val="24"/>
                <w:szCs w:val="24"/>
              </w:rPr>
              <w:t>П-24</w:t>
            </w:r>
          </w:p>
        </w:tc>
        <w:tc>
          <w:tcPr>
            <w:tcW w:w="2640" w:type="dxa"/>
          </w:tcPr>
          <w:p w14:paraId="47D528D2" w14:textId="77777777" w:rsidR="0077207C" w:rsidRPr="0077207C" w:rsidRDefault="0077207C" w:rsidP="00B652F0">
            <w:pPr>
              <w:jc w:val="center"/>
              <w:rPr>
                <w:bCs/>
                <w:sz w:val="24"/>
                <w:szCs w:val="24"/>
              </w:rPr>
            </w:pPr>
            <w:r w:rsidRPr="0077207C">
              <w:rPr>
                <w:bCs/>
                <w:sz w:val="24"/>
                <w:szCs w:val="24"/>
              </w:rPr>
              <w:t>Первый этап</w:t>
            </w:r>
          </w:p>
        </w:tc>
      </w:tr>
      <w:tr w:rsidR="0077207C" w:rsidRPr="0077207C" w14:paraId="60AC277C" w14:textId="77777777" w:rsidTr="00C130BB">
        <w:tc>
          <w:tcPr>
            <w:tcW w:w="715" w:type="dxa"/>
          </w:tcPr>
          <w:p w14:paraId="2AC33B18" w14:textId="2843B37F" w:rsidR="0077207C" w:rsidRPr="0060430A" w:rsidRDefault="0077207C" w:rsidP="006D1FB3">
            <w:pPr>
              <w:pStyle w:val="a8"/>
              <w:numPr>
                <w:ilvl w:val="0"/>
                <w:numId w:val="28"/>
              </w:numPr>
              <w:jc w:val="center"/>
              <w:rPr>
                <w:rFonts w:eastAsiaTheme="minorHAnsi"/>
                <w:bCs/>
              </w:rPr>
            </w:pPr>
          </w:p>
        </w:tc>
        <w:tc>
          <w:tcPr>
            <w:tcW w:w="5040" w:type="dxa"/>
          </w:tcPr>
          <w:p w14:paraId="1EBECE61" w14:textId="77777777" w:rsidR="0077207C" w:rsidRPr="0077207C" w:rsidRDefault="0077207C" w:rsidP="0077207C">
            <w:pPr>
              <w:rPr>
                <w:bCs/>
                <w:sz w:val="24"/>
                <w:szCs w:val="24"/>
              </w:rPr>
            </w:pPr>
            <w:r w:rsidRPr="0077207C">
              <w:rPr>
                <w:bCs/>
                <w:sz w:val="24"/>
                <w:szCs w:val="24"/>
              </w:rPr>
              <w:t>Котельная</w:t>
            </w:r>
          </w:p>
        </w:tc>
        <w:tc>
          <w:tcPr>
            <w:tcW w:w="1800" w:type="dxa"/>
          </w:tcPr>
          <w:p w14:paraId="19001DBB" w14:textId="77777777" w:rsidR="0077207C" w:rsidRPr="0077207C" w:rsidRDefault="0077207C" w:rsidP="00B652F0">
            <w:pPr>
              <w:jc w:val="center"/>
              <w:rPr>
                <w:bCs/>
                <w:sz w:val="24"/>
                <w:szCs w:val="24"/>
                <w:lang w:val="en-US"/>
              </w:rPr>
            </w:pPr>
            <w:r w:rsidRPr="0077207C">
              <w:rPr>
                <w:bCs/>
                <w:sz w:val="24"/>
                <w:szCs w:val="24"/>
              </w:rPr>
              <w:t>П-25</w:t>
            </w:r>
          </w:p>
        </w:tc>
        <w:tc>
          <w:tcPr>
            <w:tcW w:w="2640" w:type="dxa"/>
          </w:tcPr>
          <w:p w14:paraId="34815524" w14:textId="77777777" w:rsidR="0077207C" w:rsidRPr="0077207C" w:rsidRDefault="0077207C" w:rsidP="00B652F0">
            <w:pPr>
              <w:jc w:val="center"/>
              <w:rPr>
                <w:bCs/>
                <w:sz w:val="24"/>
                <w:szCs w:val="24"/>
              </w:rPr>
            </w:pPr>
            <w:r w:rsidRPr="0077207C">
              <w:rPr>
                <w:bCs/>
                <w:sz w:val="24"/>
                <w:szCs w:val="24"/>
              </w:rPr>
              <w:t>Первый этап</w:t>
            </w:r>
          </w:p>
        </w:tc>
      </w:tr>
      <w:tr w:rsidR="0077207C" w:rsidRPr="0077207C" w14:paraId="31387B1D" w14:textId="77777777" w:rsidTr="00C130BB">
        <w:tc>
          <w:tcPr>
            <w:tcW w:w="715" w:type="dxa"/>
          </w:tcPr>
          <w:p w14:paraId="47739EFB" w14:textId="541A2BE9" w:rsidR="0077207C" w:rsidRPr="0060430A" w:rsidRDefault="0077207C" w:rsidP="006D1FB3">
            <w:pPr>
              <w:pStyle w:val="a8"/>
              <w:numPr>
                <w:ilvl w:val="0"/>
                <w:numId w:val="28"/>
              </w:numPr>
              <w:jc w:val="center"/>
              <w:rPr>
                <w:rFonts w:eastAsiaTheme="minorHAnsi"/>
                <w:bCs/>
              </w:rPr>
            </w:pPr>
          </w:p>
        </w:tc>
        <w:tc>
          <w:tcPr>
            <w:tcW w:w="5040" w:type="dxa"/>
          </w:tcPr>
          <w:p w14:paraId="39A6E258" w14:textId="77777777" w:rsidR="0077207C" w:rsidRPr="0077207C" w:rsidRDefault="0077207C" w:rsidP="0077207C">
            <w:pPr>
              <w:rPr>
                <w:bCs/>
                <w:sz w:val="24"/>
                <w:szCs w:val="24"/>
              </w:rPr>
            </w:pPr>
            <w:r w:rsidRPr="0077207C">
              <w:rPr>
                <w:bCs/>
                <w:sz w:val="24"/>
                <w:szCs w:val="24"/>
              </w:rPr>
              <w:t>Автомобильная заправочная станция</w:t>
            </w:r>
          </w:p>
        </w:tc>
        <w:tc>
          <w:tcPr>
            <w:tcW w:w="1800" w:type="dxa"/>
          </w:tcPr>
          <w:p w14:paraId="524617AB" w14:textId="77777777" w:rsidR="0077207C" w:rsidRPr="0077207C" w:rsidRDefault="0077207C" w:rsidP="00B652F0">
            <w:pPr>
              <w:jc w:val="center"/>
              <w:rPr>
                <w:bCs/>
                <w:sz w:val="24"/>
                <w:szCs w:val="24"/>
                <w:lang w:val="en-US"/>
              </w:rPr>
            </w:pPr>
            <w:r w:rsidRPr="0077207C">
              <w:rPr>
                <w:bCs/>
                <w:sz w:val="24"/>
                <w:szCs w:val="24"/>
              </w:rPr>
              <w:t>П-26</w:t>
            </w:r>
          </w:p>
        </w:tc>
        <w:tc>
          <w:tcPr>
            <w:tcW w:w="2640" w:type="dxa"/>
          </w:tcPr>
          <w:p w14:paraId="6606E2D2" w14:textId="77777777" w:rsidR="0077207C" w:rsidRPr="0077207C" w:rsidRDefault="0077207C" w:rsidP="00B652F0">
            <w:pPr>
              <w:jc w:val="center"/>
              <w:rPr>
                <w:bCs/>
                <w:sz w:val="24"/>
                <w:szCs w:val="24"/>
              </w:rPr>
            </w:pPr>
            <w:r w:rsidRPr="0077207C">
              <w:rPr>
                <w:bCs/>
                <w:sz w:val="24"/>
                <w:szCs w:val="24"/>
              </w:rPr>
              <w:t>Седьмой этап</w:t>
            </w:r>
          </w:p>
        </w:tc>
      </w:tr>
      <w:tr w:rsidR="0077207C" w:rsidRPr="0077207C" w14:paraId="4D5290D8" w14:textId="77777777" w:rsidTr="00C130BB">
        <w:tc>
          <w:tcPr>
            <w:tcW w:w="715" w:type="dxa"/>
          </w:tcPr>
          <w:p w14:paraId="5ED7E5CB" w14:textId="007DAD80" w:rsidR="0077207C" w:rsidRPr="0060430A" w:rsidRDefault="0077207C" w:rsidP="006D1FB3">
            <w:pPr>
              <w:pStyle w:val="a8"/>
              <w:numPr>
                <w:ilvl w:val="0"/>
                <w:numId w:val="28"/>
              </w:numPr>
              <w:jc w:val="center"/>
              <w:rPr>
                <w:rFonts w:eastAsiaTheme="minorHAnsi"/>
                <w:bCs/>
              </w:rPr>
            </w:pPr>
          </w:p>
        </w:tc>
        <w:tc>
          <w:tcPr>
            <w:tcW w:w="5040" w:type="dxa"/>
          </w:tcPr>
          <w:p w14:paraId="1B9789EB" w14:textId="77777777" w:rsidR="0077207C" w:rsidRPr="0077207C" w:rsidRDefault="0077207C" w:rsidP="0077207C">
            <w:pPr>
              <w:rPr>
                <w:bCs/>
                <w:sz w:val="24"/>
                <w:szCs w:val="24"/>
              </w:rPr>
            </w:pPr>
            <w:r w:rsidRPr="0077207C">
              <w:rPr>
                <w:bCs/>
                <w:sz w:val="24"/>
                <w:szCs w:val="24"/>
              </w:rPr>
              <w:t>Элементы благоустройства территории</w:t>
            </w:r>
          </w:p>
        </w:tc>
        <w:tc>
          <w:tcPr>
            <w:tcW w:w="1800" w:type="dxa"/>
          </w:tcPr>
          <w:p w14:paraId="1F92C8CD" w14:textId="77777777" w:rsidR="0077207C" w:rsidRPr="0077207C" w:rsidRDefault="0077207C" w:rsidP="00B652F0">
            <w:pPr>
              <w:jc w:val="center"/>
              <w:rPr>
                <w:bCs/>
                <w:sz w:val="24"/>
                <w:szCs w:val="24"/>
              </w:rPr>
            </w:pPr>
            <w:r w:rsidRPr="0077207C">
              <w:rPr>
                <w:bCs/>
                <w:sz w:val="24"/>
                <w:szCs w:val="24"/>
              </w:rPr>
              <w:t>П-29</w:t>
            </w:r>
          </w:p>
        </w:tc>
        <w:tc>
          <w:tcPr>
            <w:tcW w:w="2640" w:type="dxa"/>
          </w:tcPr>
          <w:p w14:paraId="5D2E1E70" w14:textId="77777777" w:rsidR="0077207C" w:rsidRPr="0077207C" w:rsidRDefault="0077207C" w:rsidP="00B652F0">
            <w:pPr>
              <w:jc w:val="center"/>
              <w:rPr>
                <w:bCs/>
                <w:sz w:val="24"/>
                <w:szCs w:val="24"/>
              </w:rPr>
            </w:pPr>
            <w:r w:rsidRPr="0077207C">
              <w:rPr>
                <w:bCs/>
                <w:sz w:val="24"/>
                <w:szCs w:val="24"/>
              </w:rPr>
              <w:t>Шестой этап</w:t>
            </w:r>
          </w:p>
        </w:tc>
      </w:tr>
      <w:tr w:rsidR="0077207C" w:rsidRPr="0077207C" w14:paraId="0620809B" w14:textId="77777777" w:rsidTr="00C130BB">
        <w:tc>
          <w:tcPr>
            <w:tcW w:w="715" w:type="dxa"/>
          </w:tcPr>
          <w:p w14:paraId="738B865B" w14:textId="701CD448" w:rsidR="0077207C" w:rsidRPr="0060430A" w:rsidRDefault="0077207C" w:rsidP="006D1FB3">
            <w:pPr>
              <w:pStyle w:val="a8"/>
              <w:numPr>
                <w:ilvl w:val="0"/>
                <w:numId w:val="28"/>
              </w:numPr>
              <w:jc w:val="center"/>
              <w:rPr>
                <w:rFonts w:eastAsiaTheme="minorHAnsi"/>
                <w:bCs/>
              </w:rPr>
            </w:pPr>
          </w:p>
        </w:tc>
        <w:tc>
          <w:tcPr>
            <w:tcW w:w="5040" w:type="dxa"/>
          </w:tcPr>
          <w:p w14:paraId="4AAE53BC" w14:textId="77777777" w:rsidR="0077207C" w:rsidRPr="0077207C" w:rsidRDefault="0077207C" w:rsidP="0077207C">
            <w:pPr>
              <w:rPr>
                <w:bCs/>
                <w:sz w:val="24"/>
                <w:szCs w:val="24"/>
              </w:rPr>
            </w:pPr>
            <w:r w:rsidRPr="0077207C">
              <w:rPr>
                <w:bCs/>
                <w:sz w:val="24"/>
                <w:szCs w:val="24"/>
              </w:rPr>
              <w:t>Элементы благоустройства территории</w:t>
            </w:r>
          </w:p>
        </w:tc>
        <w:tc>
          <w:tcPr>
            <w:tcW w:w="1800" w:type="dxa"/>
          </w:tcPr>
          <w:p w14:paraId="1CCF24BF" w14:textId="77777777" w:rsidR="0077207C" w:rsidRPr="0077207C" w:rsidRDefault="0077207C" w:rsidP="00B652F0">
            <w:pPr>
              <w:jc w:val="center"/>
              <w:rPr>
                <w:bCs/>
                <w:sz w:val="24"/>
                <w:szCs w:val="24"/>
              </w:rPr>
            </w:pPr>
            <w:r w:rsidRPr="0077207C">
              <w:rPr>
                <w:bCs/>
                <w:sz w:val="24"/>
                <w:szCs w:val="24"/>
              </w:rPr>
              <w:t>П-30</w:t>
            </w:r>
          </w:p>
        </w:tc>
        <w:tc>
          <w:tcPr>
            <w:tcW w:w="2640" w:type="dxa"/>
          </w:tcPr>
          <w:p w14:paraId="51C177DF" w14:textId="77777777" w:rsidR="0077207C" w:rsidRPr="0077207C" w:rsidRDefault="0077207C" w:rsidP="00B652F0">
            <w:pPr>
              <w:jc w:val="center"/>
              <w:rPr>
                <w:bCs/>
                <w:sz w:val="24"/>
                <w:szCs w:val="24"/>
              </w:rPr>
            </w:pPr>
            <w:r w:rsidRPr="0077207C">
              <w:rPr>
                <w:bCs/>
                <w:sz w:val="24"/>
                <w:szCs w:val="24"/>
              </w:rPr>
              <w:t>Первый этап</w:t>
            </w:r>
          </w:p>
        </w:tc>
      </w:tr>
      <w:tr w:rsidR="0077207C" w:rsidRPr="0077207C" w14:paraId="7B8106E3" w14:textId="77777777" w:rsidTr="00C130BB">
        <w:tc>
          <w:tcPr>
            <w:tcW w:w="715" w:type="dxa"/>
          </w:tcPr>
          <w:p w14:paraId="27F25E93" w14:textId="76A4E85F" w:rsidR="0077207C" w:rsidRPr="0060430A" w:rsidRDefault="0077207C" w:rsidP="006D1FB3">
            <w:pPr>
              <w:pStyle w:val="a8"/>
              <w:numPr>
                <w:ilvl w:val="0"/>
                <w:numId w:val="28"/>
              </w:numPr>
              <w:jc w:val="center"/>
              <w:rPr>
                <w:rFonts w:eastAsiaTheme="minorHAnsi"/>
                <w:bCs/>
              </w:rPr>
            </w:pPr>
          </w:p>
        </w:tc>
        <w:tc>
          <w:tcPr>
            <w:tcW w:w="5040" w:type="dxa"/>
          </w:tcPr>
          <w:p w14:paraId="182303F3" w14:textId="77777777" w:rsidR="0077207C" w:rsidRPr="0077207C" w:rsidRDefault="0077207C" w:rsidP="0077207C">
            <w:pPr>
              <w:rPr>
                <w:bCs/>
                <w:sz w:val="24"/>
                <w:szCs w:val="24"/>
                <w:lang w:val="en-US"/>
              </w:rPr>
            </w:pPr>
            <w:r w:rsidRPr="0077207C">
              <w:rPr>
                <w:bCs/>
                <w:sz w:val="24"/>
                <w:szCs w:val="24"/>
              </w:rPr>
              <w:t>Элементы благоустройства территории</w:t>
            </w:r>
          </w:p>
        </w:tc>
        <w:tc>
          <w:tcPr>
            <w:tcW w:w="1800" w:type="dxa"/>
          </w:tcPr>
          <w:p w14:paraId="125B2CE4" w14:textId="77777777" w:rsidR="0077207C" w:rsidRPr="0077207C" w:rsidRDefault="0077207C" w:rsidP="00B652F0">
            <w:pPr>
              <w:jc w:val="center"/>
              <w:rPr>
                <w:bCs/>
                <w:sz w:val="24"/>
                <w:szCs w:val="24"/>
              </w:rPr>
            </w:pPr>
            <w:r w:rsidRPr="0077207C">
              <w:rPr>
                <w:bCs/>
                <w:sz w:val="24"/>
                <w:szCs w:val="24"/>
              </w:rPr>
              <w:t>П-31</w:t>
            </w:r>
          </w:p>
        </w:tc>
        <w:tc>
          <w:tcPr>
            <w:tcW w:w="2640" w:type="dxa"/>
          </w:tcPr>
          <w:p w14:paraId="4ED5CF5D" w14:textId="77777777" w:rsidR="0077207C" w:rsidRPr="0077207C" w:rsidRDefault="0077207C" w:rsidP="00B652F0">
            <w:pPr>
              <w:jc w:val="center"/>
              <w:rPr>
                <w:bCs/>
                <w:sz w:val="24"/>
                <w:szCs w:val="24"/>
              </w:rPr>
            </w:pPr>
            <w:r w:rsidRPr="0077207C">
              <w:rPr>
                <w:bCs/>
                <w:sz w:val="24"/>
                <w:szCs w:val="24"/>
              </w:rPr>
              <w:t>Первый этап</w:t>
            </w:r>
          </w:p>
        </w:tc>
      </w:tr>
      <w:tr w:rsidR="0077207C" w:rsidRPr="0077207C" w14:paraId="04117385" w14:textId="77777777" w:rsidTr="00C130BB">
        <w:tc>
          <w:tcPr>
            <w:tcW w:w="715" w:type="dxa"/>
          </w:tcPr>
          <w:p w14:paraId="1FF22615" w14:textId="7CF0DB39" w:rsidR="0077207C" w:rsidRPr="0060430A" w:rsidRDefault="0077207C" w:rsidP="006D1FB3">
            <w:pPr>
              <w:pStyle w:val="a8"/>
              <w:numPr>
                <w:ilvl w:val="0"/>
                <w:numId w:val="28"/>
              </w:numPr>
              <w:jc w:val="center"/>
              <w:rPr>
                <w:rFonts w:eastAsiaTheme="minorHAnsi"/>
                <w:bCs/>
              </w:rPr>
            </w:pPr>
          </w:p>
        </w:tc>
        <w:tc>
          <w:tcPr>
            <w:tcW w:w="5040" w:type="dxa"/>
          </w:tcPr>
          <w:p w14:paraId="27ABB199" w14:textId="77777777" w:rsidR="0077207C" w:rsidRPr="0077207C" w:rsidRDefault="0077207C" w:rsidP="0077207C">
            <w:pPr>
              <w:rPr>
                <w:bCs/>
                <w:sz w:val="24"/>
                <w:szCs w:val="24"/>
              </w:rPr>
            </w:pPr>
            <w:r w:rsidRPr="0077207C">
              <w:rPr>
                <w:bCs/>
                <w:sz w:val="24"/>
                <w:szCs w:val="24"/>
              </w:rPr>
              <w:t>Элементы благоустройства территории</w:t>
            </w:r>
          </w:p>
        </w:tc>
        <w:tc>
          <w:tcPr>
            <w:tcW w:w="1800" w:type="dxa"/>
          </w:tcPr>
          <w:p w14:paraId="00C8F661" w14:textId="77777777" w:rsidR="0077207C" w:rsidRPr="0077207C" w:rsidRDefault="0077207C" w:rsidP="00B652F0">
            <w:pPr>
              <w:jc w:val="center"/>
              <w:rPr>
                <w:bCs/>
                <w:sz w:val="24"/>
                <w:szCs w:val="24"/>
              </w:rPr>
            </w:pPr>
            <w:r w:rsidRPr="0077207C">
              <w:rPr>
                <w:bCs/>
                <w:sz w:val="24"/>
                <w:szCs w:val="24"/>
              </w:rPr>
              <w:t>П-32</w:t>
            </w:r>
          </w:p>
        </w:tc>
        <w:tc>
          <w:tcPr>
            <w:tcW w:w="2640" w:type="dxa"/>
          </w:tcPr>
          <w:p w14:paraId="38A098C4" w14:textId="77777777" w:rsidR="0077207C" w:rsidRPr="0077207C" w:rsidRDefault="0077207C" w:rsidP="00B652F0">
            <w:pPr>
              <w:jc w:val="center"/>
              <w:rPr>
                <w:bCs/>
                <w:sz w:val="24"/>
                <w:szCs w:val="24"/>
              </w:rPr>
            </w:pPr>
            <w:r w:rsidRPr="0077207C">
              <w:rPr>
                <w:bCs/>
                <w:sz w:val="24"/>
                <w:szCs w:val="24"/>
              </w:rPr>
              <w:t>Третий этап</w:t>
            </w:r>
          </w:p>
        </w:tc>
      </w:tr>
      <w:tr w:rsidR="0077207C" w:rsidRPr="0077207C" w14:paraId="5C4F078E" w14:textId="77777777" w:rsidTr="00C130BB">
        <w:tc>
          <w:tcPr>
            <w:tcW w:w="715" w:type="dxa"/>
          </w:tcPr>
          <w:p w14:paraId="2C896BDE" w14:textId="72EE011D" w:rsidR="0077207C" w:rsidRPr="0060430A" w:rsidRDefault="0077207C" w:rsidP="006D1FB3">
            <w:pPr>
              <w:pStyle w:val="a8"/>
              <w:numPr>
                <w:ilvl w:val="0"/>
                <w:numId w:val="28"/>
              </w:numPr>
              <w:jc w:val="center"/>
              <w:rPr>
                <w:rFonts w:eastAsiaTheme="minorHAnsi"/>
                <w:bCs/>
              </w:rPr>
            </w:pPr>
          </w:p>
        </w:tc>
        <w:tc>
          <w:tcPr>
            <w:tcW w:w="5040" w:type="dxa"/>
          </w:tcPr>
          <w:p w14:paraId="2EFBE01E" w14:textId="77777777" w:rsidR="0077207C" w:rsidRPr="0077207C" w:rsidRDefault="0077207C" w:rsidP="0077207C">
            <w:pPr>
              <w:rPr>
                <w:bCs/>
                <w:sz w:val="24"/>
                <w:szCs w:val="24"/>
              </w:rPr>
            </w:pPr>
            <w:r w:rsidRPr="0077207C">
              <w:rPr>
                <w:bCs/>
                <w:sz w:val="24"/>
                <w:szCs w:val="24"/>
              </w:rPr>
              <w:t>Элементы благоустройства территории</w:t>
            </w:r>
          </w:p>
        </w:tc>
        <w:tc>
          <w:tcPr>
            <w:tcW w:w="1800" w:type="dxa"/>
          </w:tcPr>
          <w:p w14:paraId="0FD1A8C8" w14:textId="77777777" w:rsidR="0077207C" w:rsidRPr="0077207C" w:rsidRDefault="0077207C" w:rsidP="00B652F0">
            <w:pPr>
              <w:jc w:val="center"/>
              <w:rPr>
                <w:bCs/>
                <w:sz w:val="24"/>
                <w:szCs w:val="24"/>
              </w:rPr>
            </w:pPr>
            <w:r w:rsidRPr="0077207C">
              <w:rPr>
                <w:bCs/>
                <w:sz w:val="24"/>
                <w:szCs w:val="24"/>
              </w:rPr>
              <w:t>П-33</w:t>
            </w:r>
          </w:p>
        </w:tc>
        <w:tc>
          <w:tcPr>
            <w:tcW w:w="2640" w:type="dxa"/>
          </w:tcPr>
          <w:p w14:paraId="7944B7E0" w14:textId="77777777" w:rsidR="0077207C" w:rsidRPr="0077207C" w:rsidRDefault="0077207C" w:rsidP="00B652F0">
            <w:pPr>
              <w:jc w:val="center"/>
              <w:rPr>
                <w:bCs/>
                <w:sz w:val="24"/>
                <w:szCs w:val="24"/>
              </w:rPr>
            </w:pPr>
            <w:r w:rsidRPr="0077207C">
              <w:rPr>
                <w:bCs/>
                <w:sz w:val="24"/>
                <w:szCs w:val="24"/>
              </w:rPr>
              <w:t>Третий этап</w:t>
            </w:r>
          </w:p>
        </w:tc>
      </w:tr>
      <w:tr w:rsidR="0077207C" w:rsidRPr="0077207C" w14:paraId="0D9BC74B" w14:textId="77777777" w:rsidTr="00C130BB">
        <w:tc>
          <w:tcPr>
            <w:tcW w:w="715" w:type="dxa"/>
          </w:tcPr>
          <w:p w14:paraId="5EE1C41A" w14:textId="3264B08C" w:rsidR="0077207C" w:rsidRPr="0060430A" w:rsidRDefault="0077207C" w:rsidP="006D1FB3">
            <w:pPr>
              <w:pStyle w:val="a8"/>
              <w:numPr>
                <w:ilvl w:val="0"/>
                <w:numId w:val="28"/>
              </w:numPr>
              <w:jc w:val="center"/>
              <w:rPr>
                <w:rFonts w:eastAsiaTheme="minorHAnsi"/>
                <w:bCs/>
              </w:rPr>
            </w:pPr>
          </w:p>
        </w:tc>
        <w:tc>
          <w:tcPr>
            <w:tcW w:w="5040" w:type="dxa"/>
          </w:tcPr>
          <w:p w14:paraId="162CFA68" w14:textId="77777777" w:rsidR="0077207C" w:rsidRPr="0077207C" w:rsidRDefault="0077207C" w:rsidP="0077207C">
            <w:pPr>
              <w:rPr>
                <w:bCs/>
                <w:sz w:val="24"/>
                <w:szCs w:val="24"/>
              </w:rPr>
            </w:pPr>
            <w:r w:rsidRPr="0077207C">
              <w:rPr>
                <w:bCs/>
                <w:sz w:val="24"/>
                <w:szCs w:val="24"/>
              </w:rPr>
              <w:t>Элементы благоустройства территории</w:t>
            </w:r>
          </w:p>
        </w:tc>
        <w:tc>
          <w:tcPr>
            <w:tcW w:w="1800" w:type="dxa"/>
          </w:tcPr>
          <w:p w14:paraId="568F1CE8" w14:textId="77777777" w:rsidR="0077207C" w:rsidRPr="0077207C" w:rsidRDefault="0077207C" w:rsidP="00B652F0">
            <w:pPr>
              <w:jc w:val="center"/>
              <w:rPr>
                <w:bCs/>
                <w:sz w:val="24"/>
                <w:szCs w:val="24"/>
              </w:rPr>
            </w:pPr>
            <w:r w:rsidRPr="0077207C">
              <w:rPr>
                <w:bCs/>
                <w:sz w:val="24"/>
                <w:szCs w:val="24"/>
              </w:rPr>
              <w:t>П-34</w:t>
            </w:r>
          </w:p>
        </w:tc>
        <w:tc>
          <w:tcPr>
            <w:tcW w:w="2640" w:type="dxa"/>
          </w:tcPr>
          <w:p w14:paraId="4B54C1CE" w14:textId="77777777" w:rsidR="0077207C" w:rsidRPr="0077207C" w:rsidRDefault="0077207C" w:rsidP="00B652F0">
            <w:pPr>
              <w:jc w:val="center"/>
              <w:rPr>
                <w:bCs/>
                <w:sz w:val="24"/>
                <w:szCs w:val="24"/>
              </w:rPr>
            </w:pPr>
            <w:r w:rsidRPr="0077207C">
              <w:rPr>
                <w:bCs/>
                <w:sz w:val="24"/>
                <w:szCs w:val="24"/>
              </w:rPr>
              <w:t>Четвертый этап</w:t>
            </w:r>
          </w:p>
        </w:tc>
      </w:tr>
      <w:tr w:rsidR="0077207C" w:rsidRPr="0077207C" w14:paraId="436FA421" w14:textId="77777777" w:rsidTr="00C130BB">
        <w:tc>
          <w:tcPr>
            <w:tcW w:w="715" w:type="dxa"/>
          </w:tcPr>
          <w:p w14:paraId="2C39385A" w14:textId="339CF08E" w:rsidR="0077207C" w:rsidRPr="0060430A" w:rsidRDefault="0077207C" w:rsidP="006D1FB3">
            <w:pPr>
              <w:pStyle w:val="a8"/>
              <w:numPr>
                <w:ilvl w:val="0"/>
                <w:numId w:val="28"/>
              </w:numPr>
              <w:jc w:val="center"/>
              <w:rPr>
                <w:rFonts w:eastAsiaTheme="minorHAnsi"/>
                <w:bCs/>
              </w:rPr>
            </w:pPr>
          </w:p>
        </w:tc>
        <w:tc>
          <w:tcPr>
            <w:tcW w:w="5040" w:type="dxa"/>
          </w:tcPr>
          <w:p w14:paraId="2A339FB3" w14:textId="77777777" w:rsidR="0077207C" w:rsidRPr="0077207C" w:rsidRDefault="0077207C" w:rsidP="0077207C">
            <w:pPr>
              <w:rPr>
                <w:bCs/>
                <w:sz w:val="24"/>
                <w:szCs w:val="24"/>
              </w:rPr>
            </w:pPr>
            <w:r w:rsidRPr="0077207C">
              <w:rPr>
                <w:bCs/>
                <w:sz w:val="24"/>
                <w:szCs w:val="24"/>
              </w:rPr>
              <w:t>Элементы благоустройства территории</w:t>
            </w:r>
          </w:p>
        </w:tc>
        <w:tc>
          <w:tcPr>
            <w:tcW w:w="1800" w:type="dxa"/>
          </w:tcPr>
          <w:p w14:paraId="1982690D" w14:textId="77777777" w:rsidR="0077207C" w:rsidRPr="0077207C" w:rsidRDefault="0077207C" w:rsidP="00B652F0">
            <w:pPr>
              <w:jc w:val="center"/>
              <w:rPr>
                <w:bCs/>
                <w:sz w:val="24"/>
                <w:szCs w:val="24"/>
              </w:rPr>
            </w:pPr>
            <w:r w:rsidRPr="0077207C">
              <w:rPr>
                <w:bCs/>
                <w:sz w:val="24"/>
                <w:szCs w:val="24"/>
              </w:rPr>
              <w:t>П-35</w:t>
            </w:r>
          </w:p>
        </w:tc>
        <w:tc>
          <w:tcPr>
            <w:tcW w:w="2640" w:type="dxa"/>
          </w:tcPr>
          <w:p w14:paraId="3B04D517" w14:textId="77777777" w:rsidR="0077207C" w:rsidRPr="0077207C" w:rsidRDefault="0077207C" w:rsidP="00B652F0">
            <w:pPr>
              <w:jc w:val="center"/>
              <w:rPr>
                <w:bCs/>
                <w:sz w:val="24"/>
                <w:szCs w:val="24"/>
                <w:lang w:val="en-US"/>
              </w:rPr>
            </w:pPr>
            <w:r w:rsidRPr="0077207C">
              <w:rPr>
                <w:bCs/>
                <w:sz w:val="24"/>
                <w:szCs w:val="24"/>
              </w:rPr>
              <w:t>Шестой этап</w:t>
            </w:r>
          </w:p>
        </w:tc>
      </w:tr>
      <w:tr w:rsidR="0077207C" w:rsidRPr="0077207C" w14:paraId="009664C5" w14:textId="77777777" w:rsidTr="00C130BB">
        <w:tc>
          <w:tcPr>
            <w:tcW w:w="715" w:type="dxa"/>
          </w:tcPr>
          <w:p w14:paraId="2CF8587C" w14:textId="7656A7DE" w:rsidR="0077207C" w:rsidRPr="0060430A" w:rsidRDefault="0077207C" w:rsidP="006D1FB3">
            <w:pPr>
              <w:pStyle w:val="a8"/>
              <w:numPr>
                <w:ilvl w:val="0"/>
                <w:numId w:val="28"/>
              </w:numPr>
              <w:jc w:val="center"/>
              <w:rPr>
                <w:rFonts w:eastAsiaTheme="minorHAnsi"/>
                <w:bCs/>
              </w:rPr>
            </w:pPr>
          </w:p>
        </w:tc>
        <w:tc>
          <w:tcPr>
            <w:tcW w:w="5040" w:type="dxa"/>
          </w:tcPr>
          <w:p w14:paraId="4E67665C" w14:textId="77777777" w:rsidR="0077207C" w:rsidRPr="0077207C" w:rsidRDefault="0077207C" w:rsidP="0077207C">
            <w:pPr>
              <w:rPr>
                <w:bCs/>
                <w:sz w:val="24"/>
                <w:szCs w:val="24"/>
              </w:rPr>
            </w:pPr>
            <w:r w:rsidRPr="0077207C">
              <w:rPr>
                <w:bCs/>
                <w:sz w:val="24"/>
                <w:szCs w:val="24"/>
              </w:rPr>
              <w:t>Элементы благоустройства территории</w:t>
            </w:r>
          </w:p>
        </w:tc>
        <w:tc>
          <w:tcPr>
            <w:tcW w:w="1800" w:type="dxa"/>
          </w:tcPr>
          <w:p w14:paraId="6FCEC50A" w14:textId="77777777" w:rsidR="0077207C" w:rsidRPr="0077207C" w:rsidRDefault="0077207C" w:rsidP="00B652F0">
            <w:pPr>
              <w:jc w:val="center"/>
              <w:rPr>
                <w:bCs/>
                <w:sz w:val="24"/>
                <w:szCs w:val="24"/>
              </w:rPr>
            </w:pPr>
            <w:r w:rsidRPr="0077207C">
              <w:rPr>
                <w:bCs/>
                <w:sz w:val="24"/>
                <w:szCs w:val="24"/>
              </w:rPr>
              <w:t>П-36</w:t>
            </w:r>
          </w:p>
        </w:tc>
        <w:tc>
          <w:tcPr>
            <w:tcW w:w="2640" w:type="dxa"/>
          </w:tcPr>
          <w:p w14:paraId="6A6A06DE" w14:textId="77777777" w:rsidR="0077207C" w:rsidRPr="0077207C" w:rsidRDefault="0077207C" w:rsidP="00B652F0">
            <w:pPr>
              <w:jc w:val="center"/>
              <w:rPr>
                <w:bCs/>
                <w:sz w:val="24"/>
                <w:szCs w:val="24"/>
              </w:rPr>
            </w:pPr>
            <w:r w:rsidRPr="0077207C">
              <w:rPr>
                <w:bCs/>
                <w:sz w:val="24"/>
                <w:szCs w:val="24"/>
              </w:rPr>
              <w:t>Третий этап</w:t>
            </w:r>
          </w:p>
        </w:tc>
      </w:tr>
      <w:tr w:rsidR="0077207C" w:rsidRPr="0077207C" w14:paraId="43464CB2" w14:textId="77777777" w:rsidTr="00C130BB">
        <w:tc>
          <w:tcPr>
            <w:tcW w:w="715" w:type="dxa"/>
          </w:tcPr>
          <w:p w14:paraId="24A47F2F" w14:textId="548AF9F9" w:rsidR="0077207C" w:rsidRPr="0060430A" w:rsidRDefault="0077207C" w:rsidP="006D1FB3">
            <w:pPr>
              <w:pStyle w:val="a8"/>
              <w:numPr>
                <w:ilvl w:val="0"/>
                <w:numId w:val="28"/>
              </w:numPr>
              <w:jc w:val="center"/>
              <w:rPr>
                <w:rFonts w:eastAsiaTheme="minorHAnsi"/>
                <w:bCs/>
              </w:rPr>
            </w:pPr>
          </w:p>
        </w:tc>
        <w:tc>
          <w:tcPr>
            <w:tcW w:w="5040" w:type="dxa"/>
          </w:tcPr>
          <w:p w14:paraId="55AFE898" w14:textId="77777777" w:rsidR="0077207C" w:rsidRPr="0077207C" w:rsidRDefault="0077207C" w:rsidP="0077207C">
            <w:pPr>
              <w:rPr>
                <w:bCs/>
                <w:sz w:val="24"/>
                <w:szCs w:val="24"/>
                <w:lang w:val="en-US"/>
              </w:rPr>
            </w:pPr>
            <w:r w:rsidRPr="0077207C">
              <w:rPr>
                <w:bCs/>
                <w:sz w:val="24"/>
                <w:szCs w:val="24"/>
              </w:rPr>
              <w:t>Улица № 1</w:t>
            </w:r>
          </w:p>
        </w:tc>
        <w:tc>
          <w:tcPr>
            <w:tcW w:w="1800" w:type="dxa"/>
          </w:tcPr>
          <w:p w14:paraId="587AEF3D" w14:textId="77777777" w:rsidR="0077207C" w:rsidRPr="0077207C" w:rsidRDefault="0077207C" w:rsidP="00B652F0">
            <w:pPr>
              <w:jc w:val="center"/>
              <w:rPr>
                <w:bCs/>
                <w:sz w:val="24"/>
                <w:szCs w:val="24"/>
              </w:rPr>
            </w:pPr>
            <w:r w:rsidRPr="0077207C">
              <w:rPr>
                <w:bCs/>
                <w:sz w:val="24"/>
                <w:szCs w:val="24"/>
              </w:rPr>
              <w:t>П-37</w:t>
            </w:r>
          </w:p>
        </w:tc>
        <w:tc>
          <w:tcPr>
            <w:tcW w:w="2640" w:type="dxa"/>
          </w:tcPr>
          <w:p w14:paraId="7F38DB69" w14:textId="77777777" w:rsidR="0077207C" w:rsidRPr="0077207C" w:rsidRDefault="0077207C" w:rsidP="00B652F0">
            <w:pPr>
              <w:jc w:val="center"/>
              <w:rPr>
                <w:bCs/>
                <w:sz w:val="24"/>
                <w:szCs w:val="24"/>
              </w:rPr>
            </w:pPr>
            <w:r w:rsidRPr="0077207C">
              <w:rPr>
                <w:bCs/>
                <w:sz w:val="24"/>
                <w:szCs w:val="24"/>
              </w:rPr>
              <w:t>Первый этап</w:t>
            </w:r>
          </w:p>
        </w:tc>
      </w:tr>
      <w:tr w:rsidR="0077207C" w:rsidRPr="0077207C" w14:paraId="32149E16" w14:textId="77777777" w:rsidTr="00C130BB">
        <w:tc>
          <w:tcPr>
            <w:tcW w:w="715" w:type="dxa"/>
          </w:tcPr>
          <w:p w14:paraId="7AF924BF" w14:textId="3417CEE6" w:rsidR="0077207C" w:rsidRPr="0060430A" w:rsidRDefault="0077207C" w:rsidP="006D1FB3">
            <w:pPr>
              <w:pStyle w:val="a8"/>
              <w:numPr>
                <w:ilvl w:val="0"/>
                <w:numId w:val="28"/>
              </w:numPr>
              <w:jc w:val="center"/>
              <w:rPr>
                <w:rFonts w:eastAsiaTheme="minorHAnsi"/>
                <w:bCs/>
              </w:rPr>
            </w:pPr>
          </w:p>
        </w:tc>
        <w:tc>
          <w:tcPr>
            <w:tcW w:w="5040" w:type="dxa"/>
          </w:tcPr>
          <w:p w14:paraId="4303BCA8" w14:textId="77777777" w:rsidR="0077207C" w:rsidRPr="0077207C" w:rsidRDefault="0077207C" w:rsidP="0077207C">
            <w:pPr>
              <w:rPr>
                <w:bCs/>
                <w:sz w:val="24"/>
                <w:szCs w:val="24"/>
                <w:lang w:val="en-US"/>
              </w:rPr>
            </w:pPr>
            <w:r w:rsidRPr="0077207C">
              <w:rPr>
                <w:bCs/>
                <w:sz w:val="24"/>
                <w:szCs w:val="24"/>
              </w:rPr>
              <w:t>Улица № 2</w:t>
            </w:r>
          </w:p>
        </w:tc>
        <w:tc>
          <w:tcPr>
            <w:tcW w:w="1800" w:type="dxa"/>
          </w:tcPr>
          <w:p w14:paraId="016949E2" w14:textId="77777777" w:rsidR="0077207C" w:rsidRPr="0077207C" w:rsidRDefault="0077207C" w:rsidP="00B652F0">
            <w:pPr>
              <w:jc w:val="center"/>
              <w:rPr>
                <w:bCs/>
                <w:sz w:val="24"/>
                <w:szCs w:val="24"/>
              </w:rPr>
            </w:pPr>
            <w:r w:rsidRPr="0077207C">
              <w:rPr>
                <w:bCs/>
                <w:sz w:val="24"/>
                <w:szCs w:val="24"/>
              </w:rPr>
              <w:t>П-38</w:t>
            </w:r>
          </w:p>
        </w:tc>
        <w:tc>
          <w:tcPr>
            <w:tcW w:w="2640" w:type="dxa"/>
          </w:tcPr>
          <w:p w14:paraId="3F441634" w14:textId="77777777" w:rsidR="0077207C" w:rsidRPr="0077207C" w:rsidRDefault="0077207C" w:rsidP="00B652F0">
            <w:pPr>
              <w:jc w:val="center"/>
              <w:rPr>
                <w:bCs/>
                <w:sz w:val="24"/>
                <w:szCs w:val="24"/>
              </w:rPr>
            </w:pPr>
            <w:r w:rsidRPr="0077207C">
              <w:rPr>
                <w:bCs/>
                <w:sz w:val="24"/>
                <w:szCs w:val="24"/>
              </w:rPr>
              <w:t>Первый этап</w:t>
            </w:r>
          </w:p>
        </w:tc>
      </w:tr>
      <w:tr w:rsidR="0077207C" w:rsidRPr="0077207C" w14:paraId="656E7388" w14:textId="77777777" w:rsidTr="00C130BB">
        <w:tc>
          <w:tcPr>
            <w:tcW w:w="715" w:type="dxa"/>
          </w:tcPr>
          <w:p w14:paraId="5C018516" w14:textId="2AE5B8B6" w:rsidR="0077207C" w:rsidRPr="0060430A" w:rsidRDefault="0077207C" w:rsidP="006D1FB3">
            <w:pPr>
              <w:pStyle w:val="a8"/>
              <w:numPr>
                <w:ilvl w:val="0"/>
                <w:numId w:val="28"/>
              </w:numPr>
              <w:jc w:val="center"/>
              <w:rPr>
                <w:rFonts w:eastAsiaTheme="minorHAnsi"/>
                <w:bCs/>
              </w:rPr>
            </w:pPr>
          </w:p>
        </w:tc>
        <w:tc>
          <w:tcPr>
            <w:tcW w:w="5040" w:type="dxa"/>
          </w:tcPr>
          <w:p w14:paraId="415B87B1" w14:textId="77777777" w:rsidR="0077207C" w:rsidRPr="0077207C" w:rsidRDefault="0077207C" w:rsidP="0077207C">
            <w:pPr>
              <w:rPr>
                <w:bCs/>
                <w:sz w:val="24"/>
                <w:szCs w:val="24"/>
              </w:rPr>
            </w:pPr>
            <w:r w:rsidRPr="0077207C">
              <w:rPr>
                <w:bCs/>
                <w:sz w:val="24"/>
                <w:szCs w:val="24"/>
              </w:rPr>
              <w:t>Улица № 3</w:t>
            </w:r>
          </w:p>
        </w:tc>
        <w:tc>
          <w:tcPr>
            <w:tcW w:w="1800" w:type="dxa"/>
          </w:tcPr>
          <w:p w14:paraId="6F715DF3" w14:textId="77777777" w:rsidR="0077207C" w:rsidRPr="0077207C" w:rsidRDefault="0077207C" w:rsidP="00B652F0">
            <w:pPr>
              <w:jc w:val="center"/>
              <w:rPr>
                <w:bCs/>
                <w:sz w:val="24"/>
                <w:szCs w:val="24"/>
              </w:rPr>
            </w:pPr>
            <w:r w:rsidRPr="0077207C">
              <w:rPr>
                <w:bCs/>
                <w:sz w:val="24"/>
                <w:szCs w:val="24"/>
              </w:rPr>
              <w:t>П-39</w:t>
            </w:r>
          </w:p>
        </w:tc>
        <w:tc>
          <w:tcPr>
            <w:tcW w:w="2640" w:type="dxa"/>
          </w:tcPr>
          <w:p w14:paraId="6B2E2C82" w14:textId="77777777" w:rsidR="0077207C" w:rsidRPr="0077207C" w:rsidRDefault="0077207C" w:rsidP="00B652F0">
            <w:pPr>
              <w:jc w:val="center"/>
              <w:rPr>
                <w:bCs/>
                <w:sz w:val="24"/>
                <w:szCs w:val="24"/>
              </w:rPr>
            </w:pPr>
            <w:r w:rsidRPr="0077207C">
              <w:rPr>
                <w:bCs/>
                <w:sz w:val="24"/>
                <w:szCs w:val="24"/>
              </w:rPr>
              <w:t>Первый этап</w:t>
            </w:r>
          </w:p>
        </w:tc>
      </w:tr>
      <w:tr w:rsidR="0077207C" w:rsidRPr="0077207C" w14:paraId="50F48E13" w14:textId="77777777" w:rsidTr="00C130BB">
        <w:tc>
          <w:tcPr>
            <w:tcW w:w="715" w:type="dxa"/>
          </w:tcPr>
          <w:p w14:paraId="59530F6E" w14:textId="7CD380D4" w:rsidR="0077207C" w:rsidRPr="0060430A" w:rsidRDefault="0077207C" w:rsidP="006D1FB3">
            <w:pPr>
              <w:pStyle w:val="a8"/>
              <w:numPr>
                <w:ilvl w:val="0"/>
                <w:numId w:val="28"/>
              </w:numPr>
              <w:jc w:val="center"/>
              <w:rPr>
                <w:rFonts w:eastAsiaTheme="minorHAnsi"/>
                <w:bCs/>
              </w:rPr>
            </w:pPr>
          </w:p>
        </w:tc>
        <w:tc>
          <w:tcPr>
            <w:tcW w:w="5040" w:type="dxa"/>
          </w:tcPr>
          <w:p w14:paraId="6283E5CC" w14:textId="77777777" w:rsidR="0077207C" w:rsidRPr="0077207C" w:rsidRDefault="0077207C" w:rsidP="0077207C">
            <w:pPr>
              <w:rPr>
                <w:bCs/>
                <w:sz w:val="24"/>
                <w:szCs w:val="24"/>
              </w:rPr>
            </w:pPr>
            <w:r w:rsidRPr="0077207C">
              <w:rPr>
                <w:bCs/>
                <w:sz w:val="24"/>
                <w:szCs w:val="24"/>
              </w:rPr>
              <w:t>Улица № 4 (часть 1)</w:t>
            </w:r>
          </w:p>
        </w:tc>
        <w:tc>
          <w:tcPr>
            <w:tcW w:w="1800" w:type="dxa"/>
          </w:tcPr>
          <w:p w14:paraId="7913A018" w14:textId="77777777" w:rsidR="0077207C" w:rsidRPr="0077207C" w:rsidRDefault="0077207C" w:rsidP="00B652F0">
            <w:pPr>
              <w:jc w:val="center"/>
              <w:rPr>
                <w:bCs/>
                <w:sz w:val="24"/>
                <w:szCs w:val="24"/>
              </w:rPr>
            </w:pPr>
            <w:r w:rsidRPr="0077207C">
              <w:rPr>
                <w:bCs/>
                <w:sz w:val="24"/>
                <w:szCs w:val="24"/>
              </w:rPr>
              <w:t>П-40</w:t>
            </w:r>
          </w:p>
        </w:tc>
        <w:tc>
          <w:tcPr>
            <w:tcW w:w="2640" w:type="dxa"/>
          </w:tcPr>
          <w:p w14:paraId="00F1A286" w14:textId="77777777" w:rsidR="0077207C" w:rsidRPr="0077207C" w:rsidRDefault="0077207C" w:rsidP="00B652F0">
            <w:pPr>
              <w:jc w:val="center"/>
              <w:rPr>
                <w:bCs/>
                <w:sz w:val="24"/>
                <w:szCs w:val="24"/>
              </w:rPr>
            </w:pPr>
            <w:r w:rsidRPr="0077207C">
              <w:rPr>
                <w:bCs/>
                <w:sz w:val="24"/>
                <w:szCs w:val="24"/>
              </w:rPr>
              <w:t>Первый этап</w:t>
            </w:r>
          </w:p>
        </w:tc>
      </w:tr>
      <w:tr w:rsidR="0077207C" w:rsidRPr="0077207C" w14:paraId="03A95823" w14:textId="77777777" w:rsidTr="00C130BB">
        <w:tc>
          <w:tcPr>
            <w:tcW w:w="715" w:type="dxa"/>
          </w:tcPr>
          <w:p w14:paraId="50FB4CDD" w14:textId="44FE5FEC" w:rsidR="0077207C" w:rsidRPr="0060430A" w:rsidRDefault="0077207C" w:rsidP="006D1FB3">
            <w:pPr>
              <w:pStyle w:val="a8"/>
              <w:numPr>
                <w:ilvl w:val="0"/>
                <w:numId w:val="28"/>
              </w:numPr>
              <w:jc w:val="center"/>
              <w:rPr>
                <w:rFonts w:eastAsiaTheme="minorHAnsi"/>
                <w:bCs/>
              </w:rPr>
            </w:pPr>
          </w:p>
        </w:tc>
        <w:tc>
          <w:tcPr>
            <w:tcW w:w="5040" w:type="dxa"/>
          </w:tcPr>
          <w:p w14:paraId="53C0970C" w14:textId="77777777" w:rsidR="0077207C" w:rsidRPr="0077207C" w:rsidRDefault="0077207C" w:rsidP="0077207C">
            <w:pPr>
              <w:rPr>
                <w:bCs/>
                <w:sz w:val="24"/>
                <w:szCs w:val="24"/>
              </w:rPr>
            </w:pPr>
            <w:r w:rsidRPr="0077207C">
              <w:rPr>
                <w:bCs/>
                <w:sz w:val="24"/>
                <w:szCs w:val="24"/>
              </w:rPr>
              <w:t>Улица № 4 (часть 2)</w:t>
            </w:r>
          </w:p>
        </w:tc>
        <w:tc>
          <w:tcPr>
            <w:tcW w:w="1800" w:type="dxa"/>
          </w:tcPr>
          <w:p w14:paraId="1E6F7C41" w14:textId="77777777" w:rsidR="0077207C" w:rsidRPr="0077207C" w:rsidRDefault="0077207C" w:rsidP="00B652F0">
            <w:pPr>
              <w:jc w:val="center"/>
              <w:rPr>
                <w:bCs/>
                <w:sz w:val="24"/>
                <w:szCs w:val="24"/>
              </w:rPr>
            </w:pPr>
            <w:r w:rsidRPr="0077207C">
              <w:rPr>
                <w:bCs/>
                <w:sz w:val="24"/>
                <w:szCs w:val="24"/>
              </w:rPr>
              <w:t>П-41</w:t>
            </w:r>
          </w:p>
        </w:tc>
        <w:tc>
          <w:tcPr>
            <w:tcW w:w="2640" w:type="dxa"/>
          </w:tcPr>
          <w:p w14:paraId="35FE9BBC" w14:textId="77777777" w:rsidR="0077207C" w:rsidRPr="0077207C" w:rsidRDefault="0077207C" w:rsidP="00B652F0">
            <w:pPr>
              <w:jc w:val="center"/>
              <w:rPr>
                <w:bCs/>
                <w:sz w:val="24"/>
                <w:szCs w:val="24"/>
              </w:rPr>
            </w:pPr>
            <w:r w:rsidRPr="0077207C">
              <w:rPr>
                <w:bCs/>
                <w:sz w:val="24"/>
                <w:szCs w:val="24"/>
              </w:rPr>
              <w:t>Второй этап</w:t>
            </w:r>
          </w:p>
        </w:tc>
      </w:tr>
      <w:tr w:rsidR="0077207C" w:rsidRPr="0077207C" w14:paraId="2C69EEAB" w14:textId="77777777" w:rsidTr="00C130BB">
        <w:tc>
          <w:tcPr>
            <w:tcW w:w="715" w:type="dxa"/>
          </w:tcPr>
          <w:p w14:paraId="12A6EC37" w14:textId="7B7E98A6" w:rsidR="0077207C" w:rsidRPr="0060430A" w:rsidRDefault="0077207C" w:rsidP="006D1FB3">
            <w:pPr>
              <w:pStyle w:val="a8"/>
              <w:numPr>
                <w:ilvl w:val="0"/>
                <w:numId w:val="28"/>
              </w:numPr>
              <w:jc w:val="center"/>
              <w:rPr>
                <w:rFonts w:eastAsiaTheme="minorHAnsi"/>
                <w:bCs/>
              </w:rPr>
            </w:pPr>
          </w:p>
        </w:tc>
        <w:tc>
          <w:tcPr>
            <w:tcW w:w="5040" w:type="dxa"/>
          </w:tcPr>
          <w:p w14:paraId="28C0C7FC" w14:textId="77777777" w:rsidR="0077207C" w:rsidRPr="0077207C" w:rsidRDefault="0077207C" w:rsidP="0077207C">
            <w:pPr>
              <w:rPr>
                <w:bCs/>
                <w:sz w:val="24"/>
                <w:szCs w:val="24"/>
              </w:rPr>
            </w:pPr>
            <w:r w:rsidRPr="0077207C">
              <w:rPr>
                <w:bCs/>
                <w:sz w:val="24"/>
                <w:szCs w:val="24"/>
              </w:rPr>
              <w:t>Улица № 4 (часть 3)</w:t>
            </w:r>
          </w:p>
        </w:tc>
        <w:tc>
          <w:tcPr>
            <w:tcW w:w="1800" w:type="dxa"/>
          </w:tcPr>
          <w:p w14:paraId="06C4C566" w14:textId="77777777" w:rsidR="0077207C" w:rsidRPr="0077207C" w:rsidRDefault="0077207C" w:rsidP="00B652F0">
            <w:pPr>
              <w:jc w:val="center"/>
              <w:rPr>
                <w:bCs/>
                <w:sz w:val="24"/>
                <w:szCs w:val="24"/>
                <w:lang w:val="en-US"/>
              </w:rPr>
            </w:pPr>
            <w:r w:rsidRPr="0077207C">
              <w:rPr>
                <w:bCs/>
                <w:sz w:val="24"/>
                <w:szCs w:val="24"/>
              </w:rPr>
              <w:t>П-42</w:t>
            </w:r>
          </w:p>
        </w:tc>
        <w:tc>
          <w:tcPr>
            <w:tcW w:w="2640" w:type="dxa"/>
          </w:tcPr>
          <w:p w14:paraId="45D58C08" w14:textId="77777777" w:rsidR="0077207C" w:rsidRPr="0077207C" w:rsidRDefault="0077207C" w:rsidP="00B652F0">
            <w:pPr>
              <w:jc w:val="center"/>
              <w:rPr>
                <w:bCs/>
                <w:sz w:val="24"/>
                <w:szCs w:val="24"/>
              </w:rPr>
            </w:pPr>
            <w:r w:rsidRPr="0077207C">
              <w:rPr>
                <w:bCs/>
                <w:sz w:val="24"/>
                <w:szCs w:val="24"/>
              </w:rPr>
              <w:t>Четвертый этап</w:t>
            </w:r>
          </w:p>
        </w:tc>
      </w:tr>
      <w:tr w:rsidR="0077207C" w:rsidRPr="0077207C" w14:paraId="4AB55770" w14:textId="77777777" w:rsidTr="00C130BB">
        <w:tc>
          <w:tcPr>
            <w:tcW w:w="715" w:type="dxa"/>
          </w:tcPr>
          <w:p w14:paraId="76F5CED7" w14:textId="6D4CB320" w:rsidR="0077207C" w:rsidRPr="0060430A" w:rsidRDefault="0077207C" w:rsidP="006D1FB3">
            <w:pPr>
              <w:pStyle w:val="a8"/>
              <w:numPr>
                <w:ilvl w:val="0"/>
                <w:numId w:val="28"/>
              </w:numPr>
              <w:jc w:val="center"/>
              <w:rPr>
                <w:rFonts w:eastAsiaTheme="minorHAnsi"/>
                <w:bCs/>
              </w:rPr>
            </w:pPr>
          </w:p>
        </w:tc>
        <w:tc>
          <w:tcPr>
            <w:tcW w:w="5040" w:type="dxa"/>
          </w:tcPr>
          <w:p w14:paraId="4F0CFB33" w14:textId="77777777" w:rsidR="0077207C" w:rsidRPr="0077207C" w:rsidRDefault="0077207C" w:rsidP="0077207C">
            <w:pPr>
              <w:rPr>
                <w:bCs/>
                <w:sz w:val="24"/>
                <w:szCs w:val="24"/>
              </w:rPr>
            </w:pPr>
            <w:r w:rsidRPr="0077207C">
              <w:rPr>
                <w:bCs/>
                <w:sz w:val="24"/>
                <w:szCs w:val="24"/>
              </w:rPr>
              <w:t>Улица № 5</w:t>
            </w:r>
          </w:p>
        </w:tc>
        <w:tc>
          <w:tcPr>
            <w:tcW w:w="1800" w:type="dxa"/>
          </w:tcPr>
          <w:p w14:paraId="400DBF59" w14:textId="77777777" w:rsidR="0077207C" w:rsidRPr="0077207C" w:rsidRDefault="0077207C" w:rsidP="00B652F0">
            <w:pPr>
              <w:jc w:val="center"/>
              <w:rPr>
                <w:bCs/>
                <w:sz w:val="24"/>
                <w:szCs w:val="24"/>
                <w:lang w:val="en-US"/>
              </w:rPr>
            </w:pPr>
            <w:r w:rsidRPr="0077207C">
              <w:rPr>
                <w:bCs/>
                <w:sz w:val="24"/>
                <w:szCs w:val="24"/>
              </w:rPr>
              <w:t>П-43</w:t>
            </w:r>
          </w:p>
        </w:tc>
        <w:tc>
          <w:tcPr>
            <w:tcW w:w="2640" w:type="dxa"/>
          </w:tcPr>
          <w:p w14:paraId="6A72A1C8" w14:textId="77777777" w:rsidR="0077207C" w:rsidRPr="0077207C" w:rsidRDefault="0077207C" w:rsidP="00B652F0">
            <w:pPr>
              <w:jc w:val="center"/>
              <w:rPr>
                <w:bCs/>
                <w:sz w:val="24"/>
                <w:szCs w:val="24"/>
              </w:rPr>
            </w:pPr>
            <w:r w:rsidRPr="0077207C">
              <w:rPr>
                <w:bCs/>
                <w:sz w:val="24"/>
                <w:szCs w:val="24"/>
              </w:rPr>
              <w:t>Второй этап</w:t>
            </w:r>
          </w:p>
        </w:tc>
      </w:tr>
      <w:tr w:rsidR="0077207C" w:rsidRPr="0077207C" w14:paraId="6F4185A9" w14:textId="77777777" w:rsidTr="00C130BB">
        <w:tc>
          <w:tcPr>
            <w:tcW w:w="715" w:type="dxa"/>
          </w:tcPr>
          <w:p w14:paraId="29E83F1A" w14:textId="0F61EC04" w:rsidR="0077207C" w:rsidRPr="0060430A" w:rsidRDefault="0077207C" w:rsidP="006D1FB3">
            <w:pPr>
              <w:pStyle w:val="a8"/>
              <w:numPr>
                <w:ilvl w:val="0"/>
                <w:numId w:val="28"/>
              </w:numPr>
              <w:jc w:val="center"/>
              <w:rPr>
                <w:rFonts w:eastAsiaTheme="minorHAnsi"/>
                <w:bCs/>
              </w:rPr>
            </w:pPr>
          </w:p>
        </w:tc>
        <w:tc>
          <w:tcPr>
            <w:tcW w:w="5040" w:type="dxa"/>
          </w:tcPr>
          <w:p w14:paraId="4DC99300" w14:textId="77777777" w:rsidR="0077207C" w:rsidRPr="0077207C" w:rsidRDefault="0077207C" w:rsidP="0077207C">
            <w:pPr>
              <w:rPr>
                <w:bCs/>
                <w:sz w:val="24"/>
                <w:szCs w:val="24"/>
              </w:rPr>
            </w:pPr>
            <w:r w:rsidRPr="0077207C">
              <w:rPr>
                <w:bCs/>
                <w:sz w:val="24"/>
                <w:szCs w:val="24"/>
              </w:rPr>
              <w:t>Улица № 6</w:t>
            </w:r>
          </w:p>
        </w:tc>
        <w:tc>
          <w:tcPr>
            <w:tcW w:w="1800" w:type="dxa"/>
          </w:tcPr>
          <w:p w14:paraId="49193693" w14:textId="77777777" w:rsidR="0077207C" w:rsidRPr="0077207C" w:rsidRDefault="0077207C" w:rsidP="00B652F0">
            <w:pPr>
              <w:jc w:val="center"/>
              <w:rPr>
                <w:bCs/>
                <w:sz w:val="24"/>
                <w:szCs w:val="24"/>
                <w:lang w:val="en-US"/>
              </w:rPr>
            </w:pPr>
            <w:r w:rsidRPr="0077207C">
              <w:rPr>
                <w:bCs/>
                <w:sz w:val="24"/>
                <w:szCs w:val="24"/>
              </w:rPr>
              <w:t>П-44</w:t>
            </w:r>
          </w:p>
        </w:tc>
        <w:tc>
          <w:tcPr>
            <w:tcW w:w="2640" w:type="dxa"/>
          </w:tcPr>
          <w:p w14:paraId="674F7B7E" w14:textId="77777777" w:rsidR="0077207C" w:rsidRPr="0077207C" w:rsidRDefault="0077207C" w:rsidP="00B652F0">
            <w:pPr>
              <w:jc w:val="center"/>
              <w:rPr>
                <w:bCs/>
                <w:sz w:val="24"/>
                <w:szCs w:val="24"/>
              </w:rPr>
            </w:pPr>
            <w:r w:rsidRPr="0077207C">
              <w:rPr>
                <w:bCs/>
                <w:sz w:val="24"/>
                <w:szCs w:val="24"/>
              </w:rPr>
              <w:t>Четвертый этап</w:t>
            </w:r>
          </w:p>
        </w:tc>
      </w:tr>
      <w:tr w:rsidR="0077207C" w:rsidRPr="0077207C" w14:paraId="566D9DDB" w14:textId="77777777" w:rsidTr="00C130BB">
        <w:tc>
          <w:tcPr>
            <w:tcW w:w="715" w:type="dxa"/>
          </w:tcPr>
          <w:p w14:paraId="3FB18C05" w14:textId="5B4605D0" w:rsidR="0077207C" w:rsidRPr="0060430A" w:rsidRDefault="0077207C" w:rsidP="006D1FB3">
            <w:pPr>
              <w:pStyle w:val="a8"/>
              <w:numPr>
                <w:ilvl w:val="0"/>
                <w:numId w:val="28"/>
              </w:numPr>
              <w:jc w:val="center"/>
              <w:rPr>
                <w:rFonts w:eastAsiaTheme="minorHAnsi"/>
                <w:bCs/>
              </w:rPr>
            </w:pPr>
          </w:p>
        </w:tc>
        <w:tc>
          <w:tcPr>
            <w:tcW w:w="5040" w:type="dxa"/>
          </w:tcPr>
          <w:p w14:paraId="19557DC0" w14:textId="77777777" w:rsidR="0077207C" w:rsidRPr="0077207C" w:rsidRDefault="0077207C" w:rsidP="0077207C">
            <w:pPr>
              <w:rPr>
                <w:bCs/>
                <w:sz w:val="24"/>
                <w:szCs w:val="24"/>
              </w:rPr>
            </w:pPr>
            <w:r w:rsidRPr="0077207C">
              <w:rPr>
                <w:bCs/>
                <w:sz w:val="24"/>
                <w:szCs w:val="24"/>
              </w:rPr>
              <w:t>Проезд № 5</w:t>
            </w:r>
          </w:p>
        </w:tc>
        <w:tc>
          <w:tcPr>
            <w:tcW w:w="1800" w:type="dxa"/>
          </w:tcPr>
          <w:p w14:paraId="7FC5F1BB" w14:textId="77777777" w:rsidR="0077207C" w:rsidRPr="0077207C" w:rsidRDefault="0077207C" w:rsidP="00B652F0">
            <w:pPr>
              <w:jc w:val="center"/>
              <w:rPr>
                <w:bCs/>
                <w:sz w:val="24"/>
                <w:szCs w:val="24"/>
                <w:lang w:val="en-US"/>
              </w:rPr>
            </w:pPr>
            <w:r w:rsidRPr="0077207C">
              <w:rPr>
                <w:bCs/>
                <w:sz w:val="24"/>
                <w:szCs w:val="24"/>
              </w:rPr>
              <w:t>П-45</w:t>
            </w:r>
          </w:p>
        </w:tc>
        <w:tc>
          <w:tcPr>
            <w:tcW w:w="2640" w:type="dxa"/>
          </w:tcPr>
          <w:p w14:paraId="67D7A1F8" w14:textId="77777777" w:rsidR="0077207C" w:rsidRPr="0077207C" w:rsidRDefault="0077207C" w:rsidP="00B652F0">
            <w:pPr>
              <w:jc w:val="center"/>
              <w:rPr>
                <w:bCs/>
                <w:sz w:val="24"/>
                <w:szCs w:val="24"/>
              </w:rPr>
            </w:pPr>
            <w:r w:rsidRPr="0077207C">
              <w:rPr>
                <w:bCs/>
                <w:sz w:val="24"/>
                <w:szCs w:val="24"/>
              </w:rPr>
              <w:t>Второй этап</w:t>
            </w:r>
          </w:p>
        </w:tc>
      </w:tr>
      <w:tr w:rsidR="0077207C" w:rsidRPr="0077207C" w14:paraId="470EB827" w14:textId="77777777" w:rsidTr="00C130BB">
        <w:tc>
          <w:tcPr>
            <w:tcW w:w="715" w:type="dxa"/>
          </w:tcPr>
          <w:p w14:paraId="464DB094" w14:textId="1BB9459D" w:rsidR="0077207C" w:rsidRPr="0060430A" w:rsidRDefault="0077207C" w:rsidP="006D1FB3">
            <w:pPr>
              <w:pStyle w:val="a8"/>
              <w:numPr>
                <w:ilvl w:val="0"/>
                <w:numId w:val="28"/>
              </w:numPr>
              <w:jc w:val="center"/>
              <w:rPr>
                <w:rFonts w:eastAsiaTheme="minorHAnsi"/>
                <w:bCs/>
              </w:rPr>
            </w:pPr>
          </w:p>
        </w:tc>
        <w:tc>
          <w:tcPr>
            <w:tcW w:w="5040" w:type="dxa"/>
          </w:tcPr>
          <w:p w14:paraId="2D7BE553" w14:textId="77777777" w:rsidR="0077207C" w:rsidRPr="0077207C" w:rsidRDefault="0077207C" w:rsidP="0077207C">
            <w:pPr>
              <w:rPr>
                <w:bCs/>
                <w:sz w:val="24"/>
                <w:szCs w:val="24"/>
              </w:rPr>
            </w:pPr>
            <w:r w:rsidRPr="0077207C">
              <w:rPr>
                <w:bCs/>
                <w:sz w:val="24"/>
                <w:szCs w:val="24"/>
              </w:rPr>
              <w:t>Проезд № 4 (часть 1)</w:t>
            </w:r>
          </w:p>
        </w:tc>
        <w:tc>
          <w:tcPr>
            <w:tcW w:w="1800" w:type="dxa"/>
          </w:tcPr>
          <w:p w14:paraId="0519668A" w14:textId="77777777" w:rsidR="0077207C" w:rsidRPr="0077207C" w:rsidRDefault="0077207C" w:rsidP="00B652F0">
            <w:pPr>
              <w:jc w:val="center"/>
              <w:rPr>
                <w:bCs/>
                <w:sz w:val="24"/>
                <w:szCs w:val="24"/>
              </w:rPr>
            </w:pPr>
            <w:r w:rsidRPr="0077207C">
              <w:rPr>
                <w:bCs/>
                <w:sz w:val="24"/>
                <w:szCs w:val="24"/>
              </w:rPr>
              <w:t>П-46</w:t>
            </w:r>
          </w:p>
        </w:tc>
        <w:tc>
          <w:tcPr>
            <w:tcW w:w="2640" w:type="dxa"/>
          </w:tcPr>
          <w:p w14:paraId="3A7F7740" w14:textId="77777777" w:rsidR="0077207C" w:rsidRPr="0077207C" w:rsidRDefault="0077207C" w:rsidP="00B652F0">
            <w:pPr>
              <w:jc w:val="center"/>
              <w:rPr>
                <w:bCs/>
                <w:sz w:val="24"/>
                <w:szCs w:val="24"/>
              </w:rPr>
            </w:pPr>
            <w:r w:rsidRPr="0077207C">
              <w:rPr>
                <w:bCs/>
                <w:sz w:val="24"/>
                <w:szCs w:val="24"/>
              </w:rPr>
              <w:t>Четвертый этап</w:t>
            </w:r>
          </w:p>
        </w:tc>
      </w:tr>
      <w:tr w:rsidR="0077207C" w:rsidRPr="0077207C" w14:paraId="43443E3C" w14:textId="77777777" w:rsidTr="00C130BB">
        <w:tc>
          <w:tcPr>
            <w:tcW w:w="715" w:type="dxa"/>
          </w:tcPr>
          <w:p w14:paraId="1ABB8B35" w14:textId="640D9B8E" w:rsidR="0077207C" w:rsidRPr="0060430A" w:rsidRDefault="0077207C" w:rsidP="006D1FB3">
            <w:pPr>
              <w:pStyle w:val="a8"/>
              <w:numPr>
                <w:ilvl w:val="0"/>
                <w:numId w:val="28"/>
              </w:numPr>
              <w:jc w:val="center"/>
              <w:rPr>
                <w:rFonts w:eastAsiaTheme="minorHAnsi"/>
                <w:bCs/>
              </w:rPr>
            </w:pPr>
          </w:p>
        </w:tc>
        <w:tc>
          <w:tcPr>
            <w:tcW w:w="5040" w:type="dxa"/>
          </w:tcPr>
          <w:p w14:paraId="27D83E55" w14:textId="77777777" w:rsidR="0077207C" w:rsidRPr="0077207C" w:rsidRDefault="0077207C" w:rsidP="0077207C">
            <w:pPr>
              <w:rPr>
                <w:bCs/>
                <w:sz w:val="24"/>
                <w:szCs w:val="24"/>
              </w:rPr>
            </w:pPr>
            <w:r w:rsidRPr="0077207C">
              <w:rPr>
                <w:bCs/>
                <w:sz w:val="24"/>
                <w:szCs w:val="24"/>
              </w:rPr>
              <w:t>Проезд № 4 (часть 2)</w:t>
            </w:r>
          </w:p>
        </w:tc>
        <w:tc>
          <w:tcPr>
            <w:tcW w:w="1800" w:type="dxa"/>
          </w:tcPr>
          <w:p w14:paraId="2DDC00B2" w14:textId="77777777" w:rsidR="0077207C" w:rsidRPr="0077207C" w:rsidRDefault="0077207C" w:rsidP="00B652F0">
            <w:pPr>
              <w:jc w:val="center"/>
              <w:rPr>
                <w:bCs/>
                <w:sz w:val="24"/>
                <w:szCs w:val="24"/>
              </w:rPr>
            </w:pPr>
            <w:r w:rsidRPr="0077207C">
              <w:rPr>
                <w:bCs/>
                <w:sz w:val="24"/>
                <w:szCs w:val="24"/>
              </w:rPr>
              <w:t>П-47</w:t>
            </w:r>
          </w:p>
        </w:tc>
        <w:tc>
          <w:tcPr>
            <w:tcW w:w="2640" w:type="dxa"/>
          </w:tcPr>
          <w:p w14:paraId="6C1380E2" w14:textId="77777777" w:rsidR="0077207C" w:rsidRPr="0077207C" w:rsidRDefault="0077207C" w:rsidP="00B652F0">
            <w:pPr>
              <w:jc w:val="center"/>
              <w:rPr>
                <w:bCs/>
                <w:sz w:val="24"/>
                <w:szCs w:val="24"/>
              </w:rPr>
            </w:pPr>
            <w:r w:rsidRPr="0077207C">
              <w:rPr>
                <w:bCs/>
                <w:sz w:val="24"/>
                <w:szCs w:val="24"/>
              </w:rPr>
              <w:t>Второй этап</w:t>
            </w:r>
          </w:p>
        </w:tc>
      </w:tr>
      <w:tr w:rsidR="0077207C" w:rsidRPr="0077207C" w14:paraId="3B9586A1" w14:textId="77777777" w:rsidTr="00C130BB">
        <w:tc>
          <w:tcPr>
            <w:tcW w:w="715" w:type="dxa"/>
          </w:tcPr>
          <w:p w14:paraId="2C145F70" w14:textId="49AE92EE" w:rsidR="0077207C" w:rsidRPr="0060430A" w:rsidRDefault="0077207C" w:rsidP="006D1FB3">
            <w:pPr>
              <w:pStyle w:val="a8"/>
              <w:numPr>
                <w:ilvl w:val="0"/>
                <w:numId w:val="28"/>
              </w:numPr>
              <w:jc w:val="center"/>
              <w:rPr>
                <w:rFonts w:eastAsiaTheme="minorHAnsi"/>
                <w:bCs/>
              </w:rPr>
            </w:pPr>
          </w:p>
        </w:tc>
        <w:tc>
          <w:tcPr>
            <w:tcW w:w="5040" w:type="dxa"/>
          </w:tcPr>
          <w:p w14:paraId="249E04C9" w14:textId="77777777" w:rsidR="0077207C" w:rsidRPr="0077207C" w:rsidRDefault="0077207C" w:rsidP="0077207C">
            <w:pPr>
              <w:rPr>
                <w:bCs/>
                <w:sz w:val="24"/>
                <w:szCs w:val="24"/>
              </w:rPr>
            </w:pPr>
            <w:r w:rsidRPr="0077207C">
              <w:rPr>
                <w:bCs/>
                <w:sz w:val="24"/>
                <w:szCs w:val="24"/>
              </w:rPr>
              <w:t>Проезд № 1</w:t>
            </w:r>
          </w:p>
        </w:tc>
        <w:tc>
          <w:tcPr>
            <w:tcW w:w="1800" w:type="dxa"/>
          </w:tcPr>
          <w:p w14:paraId="5D2A563B" w14:textId="77777777" w:rsidR="0077207C" w:rsidRPr="0077207C" w:rsidRDefault="0077207C" w:rsidP="00B652F0">
            <w:pPr>
              <w:jc w:val="center"/>
              <w:rPr>
                <w:bCs/>
                <w:sz w:val="24"/>
                <w:szCs w:val="24"/>
              </w:rPr>
            </w:pPr>
            <w:r w:rsidRPr="0077207C">
              <w:rPr>
                <w:bCs/>
                <w:sz w:val="24"/>
                <w:szCs w:val="24"/>
              </w:rPr>
              <w:t>П-48</w:t>
            </w:r>
          </w:p>
        </w:tc>
        <w:tc>
          <w:tcPr>
            <w:tcW w:w="2640" w:type="dxa"/>
          </w:tcPr>
          <w:p w14:paraId="3C3AECA7" w14:textId="77777777" w:rsidR="0077207C" w:rsidRPr="0077207C" w:rsidRDefault="0077207C" w:rsidP="00B652F0">
            <w:pPr>
              <w:jc w:val="center"/>
              <w:rPr>
                <w:bCs/>
                <w:sz w:val="24"/>
                <w:szCs w:val="24"/>
              </w:rPr>
            </w:pPr>
            <w:r w:rsidRPr="0077207C">
              <w:rPr>
                <w:bCs/>
                <w:sz w:val="24"/>
                <w:szCs w:val="24"/>
              </w:rPr>
              <w:t>Первый этап</w:t>
            </w:r>
          </w:p>
        </w:tc>
      </w:tr>
      <w:tr w:rsidR="0077207C" w:rsidRPr="0077207C" w14:paraId="21CB6A91" w14:textId="77777777" w:rsidTr="00C130BB">
        <w:tc>
          <w:tcPr>
            <w:tcW w:w="715" w:type="dxa"/>
          </w:tcPr>
          <w:p w14:paraId="725A9EA9" w14:textId="580B7E93" w:rsidR="0077207C" w:rsidRPr="0060430A" w:rsidRDefault="0077207C" w:rsidP="006D1FB3">
            <w:pPr>
              <w:pStyle w:val="a8"/>
              <w:numPr>
                <w:ilvl w:val="0"/>
                <w:numId w:val="28"/>
              </w:numPr>
              <w:jc w:val="center"/>
              <w:rPr>
                <w:rFonts w:eastAsiaTheme="minorHAnsi"/>
                <w:bCs/>
              </w:rPr>
            </w:pPr>
          </w:p>
        </w:tc>
        <w:tc>
          <w:tcPr>
            <w:tcW w:w="5040" w:type="dxa"/>
          </w:tcPr>
          <w:p w14:paraId="1985A0E0" w14:textId="77777777" w:rsidR="0077207C" w:rsidRPr="0077207C" w:rsidRDefault="0077207C" w:rsidP="0077207C">
            <w:pPr>
              <w:rPr>
                <w:bCs/>
                <w:sz w:val="24"/>
                <w:szCs w:val="24"/>
              </w:rPr>
            </w:pPr>
            <w:r w:rsidRPr="0077207C">
              <w:rPr>
                <w:bCs/>
                <w:sz w:val="24"/>
                <w:szCs w:val="24"/>
              </w:rPr>
              <w:t>Проезд № 2</w:t>
            </w:r>
          </w:p>
        </w:tc>
        <w:tc>
          <w:tcPr>
            <w:tcW w:w="1800" w:type="dxa"/>
          </w:tcPr>
          <w:p w14:paraId="36795F02" w14:textId="77777777" w:rsidR="0077207C" w:rsidRPr="0077207C" w:rsidRDefault="0077207C" w:rsidP="00B652F0">
            <w:pPr>
              <w:jc w:val="center"/>
              <w:rPr>
                <w:bCs/>
                <w:sz w:val="24"/>
                <w:szCs w:val="24"/>
              </w:rPr>
            </w:pPr>
            <w:r w:rsidRPr="0077207C">
              <w:rPr>
                <w:bCs/>
                <w:sz w:val="24"/>
                <w:szCs w:val="24"/>
              </w:rPr>
              <w:t>П-49</w:t>
            </w:r>
          </w:p>
        </w:tc>
        <w:tc>
          <w:tcPr>
            <w:tcW w:w="2640" w:type="dxa"/>
          </w:tcPr>
          <w:p w14:paraId="693E9AF4" w14:textId="77777777" w:rsidR="0077207C" w:rsidRPr="0077207C" w:rsidRDefault="0077207C" w:rsidP="00B652F0">
            <w:pPr>
              <w:jc w:val="center"/>
              <w:rPr>
                <w:bCs/>
                <w:sz w:val="24"/>
                <w:szCs w:val="24"/>
              </w:rPr>
            </w:pPr>
            <w:r w:rsidRPr="0077207C">
              <w:rPr>
                <w:bCs/>
                <w:sz w:val="24"/>
                <w:szCs w:val="24"/>
              </w:rPr>
              <w:t>Первый этап</w:t>
            </w:r>
          </w:p>
        </w:tc>
      </w:tr>
      <w:tr w:rsidR="0077207C" w:rsidRPr="0077207C" w14:paraId="403E0949" w14:textId="77777777" w:rsidTr="00C130BB">
        <w:tc>
          <w:tcPr>
            <w:tcW w:w="715" w:type="dxa"/>
          </w:tcPr>
          <w:p w14:paraId="13C4140C" w14:textId="4766D6D4" w:rsidR="0077207C" w:rsidRPr="0060430A" w:rsidRDefault="0077207C" w:rsidP="006D1FB3">
            <w:pPr>
              <w:pStyle w:val="a8"/>
              <w:numPr>
                <w:ilvl w:val="0"/>
                <w:numId w:val="28"/>
              </w:numPr>
              <w:jc w:val="center"/>
              <w:rPr>
                <w:rFonts w:eastAsiaTheme="minorHAnsi"/>
                <w:bCs/>
              </w:rPr>
            </w:pPr>
          </w:p>
        </w:tc>
        <w:tc>
          <w:tcPr>
            <w:tcW w:w="5040" w:type="dxa"/>
          </w:tcPr>
          <w:p w14:paraId="6441BBE4" w14:textId="77777777" w:rsidR="0077207C" w:rsidRPr="0077207C" w:rsidRDefault="0077207C" w:rsidP="0077207C">
            <w:pPr>
              <w:rPr>
                <w:bCs/>
                <w:sz w:val="24"/>
                <w:szCs w:val="24"/>
              </w:rPr>
            </w:pPr>
            <w:r w:rsidRPr="0077207C">
              <w:rPr>
                <w:bCs/>
                <w:sz w:val="24"/>
                <w:szCs w:val="24"/>
              </w:rPr>
              <w:t>Проезд № 3</w:t>
            </w:r>
          </w:p>
        </w:tc>
        <w:tc>
          <w:tcPr>
            <w:tcW w:w="1800" w:type="dxa"/>
          </w:tcPr>
          <w:p w14:paraId="48D2081F" w14:textId="77777777" w:rsidR="0077207C" w:rsidRPr="0077207C" w:rsidRDefault="0077207C" w:rsidP="00B652F0">
            <w:pPr>
              <w:jc w:val="center"/>
              <w:rPr>
                <w:bCs/>
                <w:sz w:val="24"/>
                <w:szCs w:val="24"/>
                <w:lang w:val="en-US"/>
              </w:rPr>
            </w:pPr>
            <w:r w:rsidRPr="0077207C">
              <w:rPr>
                <w:bCs/>
                <w:sz w:val="24"/>
                <w:szCs w:val="24"/>
              </w:rPr>
              <w:t>П-50</w:t>
            </w:r>
          </w:p>
        </w:tc>
        <w:tc>
          <w:tcPr>
            <w:tcW w:w="2640" w:type="dxa"/>
          </w:tcPr>
          <w:p w14:paraId="3C8E757D" w14:textId="77777777" w:rsidR="0077207C" w:rsidRPr="0077207C" w:rsidRDefault="0077207C" w:rsidP="00B652F0">
            <w:pPr>
              <w:jc w:val="center"/>
              <w:rPr>
                <w:bCs/>
                <w:sz w:val="24"/>
                <w:szCs w:val="24"/>
                <w:lang w:val="en-US"/>
              </w:rPr>
            </w:pPr>
            <w:r w:rsidRPr="0077207C">
              <w:rPr>
                <w:bCs/>
                <w:sz w:val="24"/>
                <w:szCs w:val="24"/>
              </w:rPr>
              <w:t>Первый этап</w:t>
            </w:r>
          </w:p>
        </w:tc>
      </w:tr>
      <w:tr w:rsidR="0077207C" w:rsidRPr="0077207C" w14:paraId="6195374F" w14:textId="77777777" w:rsidTr="00C130BB">
        <w:tc>
          <w:tcPr>
            <w:tcW w:w="715" w:type="dxa"/>
          </w:tcPr>
          <w:p w14:paraId="26F71D4C" w14:textId="3E7F1BA5" w:rsidR="0077207C" w:rsidRPr="0060430A" w:rsidRDefault="0077207C" w:rsidP="006D1FB3">
            <w:pPr>
              <w:pStyle w:val="a8"/>
              <w:numPr>
                <w:ilvl w:val="0"/>
                <w:numId w:val="28"/>
              </w:numPr>
              <w:jc w:val="center"/>
              <w:rPr>
                <w:rFonts w:eastAsiaTheme="minorHAnsi"/>
                <w:bCs/>
              </w:rPr>
            </w:pPr>
          </w:p>
        </w:tc>
        <w:tc>
          <w:tcPr>
            <w:tcW w:w="5040" w:type="dxa"/>
          </w:tcPr>
          <w:p w14:paraId="712BB609" w14:textId="77777777" w:rsidR="0077207C" w:rsidRPr="0077207C" w:rsidRDefault="0077207C" w:rsidP="0077207C">
            <w:pPr>
              <w:rPr>
                <w:bCs/>
                <w:sz w:val="24"/>
                <w:szCs w:val="24"/>
              </w:rPr>
            </w:pPr>
            <w:r w:rsidRPr="0077207C">
              <w:rPr>
                <w:bCs/>
                <w:sz w:val="24"/>
                <w:szCs w:val="24"/>
              </w:rPr>
              <w:t>Проезд № 7</w:t>
            </w:r>
          </w:p>
        </w:tc>
        <w:tc>
          <w:tcPr>
            <w:tcW w:w="1800" w:type="dxa"/>
          </w:tcPr>
          <w:p w14:paraId="34F377C6" w14:textId="77777777" w:rsidR="0077207C" w:rsidRPr="0077207C" w:rsidRDefault="0077207C" w:rsidP="00B652F0">
            <w:pPr>
              <w:jc w:val="center"/>
              <w:rPr>
                <w:bCs/>
                <w:sz w:val="24"/>
                <w:szCs w:val="24"/>
                <w:lang w:val="en-US"/>
              </w:rPr>
            </w:pPr>
            <w:r w:rsidRPr="0077207C">
              <w:rPr>
                <w:bCs/>
                <w:sz w:val="24"/>
                <w:szCs w:val="24"/>
              </w:rPr>
              <w:t>П-51</w:t>
            </w:r>
          </w:p>
        </w:tc>
        <w:tc>
          <w:tcPr>
            <w:tcW w:w="2640" w:type="dxa"/>
          </w:tcPr>
          <w:p w14:paraId="7B46AE2F" w14:textId="77777777" w:rsidR="0077207C" w:rsidRPr="0077207C" w:rsidRDefault="0077207C" w:rsidP="00B652F0">
            <w:pPr>
              <w:jc w:val="center"/>
              <w:rPr>
                <w:bCs/>
                <w:sz w:val="24"/>
                <w:szCs w:val="24"/>
              </w:rPr>
            </w:pPr>
            <w:r w:rsidRPr="0077207C">
              <w:rPr>
                <w:bCs/>
                <w:sz w:val="24"/>
                <w:szCs w:val="24"/>
              </w:rPr>
              <w:t>Третий этап</w:t>
            </w:r>
          </w:p>
        </w:tc>
      </w:tr>
      <w:tr w:rsidR="0077207C" w:rsidRPr="0077207C" w14:paraId="25DF53CA" w14:textId="77777777" w:rsidTr="00C130BB">
        <w:tc>
          <w:tcPr>
            <w:tcW w:w="715" w:type="dxa"/>
          </w:tcPr>
          <w:p w14:paraId="3477C3D1" w14:textId="1B19106A" w:rsidR="0077207C" w:rsidRPr="0060430A" w:rsidRDefault="0077207C" w:rsidP="006D1FB3">
            <w:pPr>
              <w:pStyle w:val="a8"/>
              <w:numPr>
                <w:ilvl w:val="0"/>
                <w:numId w:val="28"/>
              </w:numPr>
              <w:jc w:val="center"/>
              <w:rPr>
                <w:rFonts w:eastAsiaTheme="minorHAnsi"/>
                <w:bCs/>
              </w:rPr>
            </w:pPr>
          </w:p>
        </w:tc>
        <w:tc>
          <w:tcPr>
            <w:tcW w:w="5040" w:type="dxa"/>
          </w:tcPr>
          <w:p w14:paraId="719FF4E6" w14:textId="77777777" w:rsidR="0077207C" w:rsidRPr="0077207C" w:rsidRDefault="0077207C" w:rsidP="0077207C">
            <w:pPr>
              <w:rPr>
                <w:bCs/>
                <w:sz w:val="24"/>
                <w:szCs w:val="24"/>
              </w:rPr>
            </w:pPr>
            <w:r w:rsidRPr="0077207C">
              <w:rPr>
                <w:bCs/>
                <w:sz w:val="24"/>
                <w:szCs w:val="24"/>
              </w:rPr>
              <w:t>Проезд № 6</w:t>
            </w:r>
          </w:p>
        </w:tc>
        <w:tc>
          <w:tcPr>
            <w:tcW w:w="1800" w:type="dxa"/>
          </w:tcPr>
          <w:p w14:paraId="208322CD" w14:textId="77777777" w:rsidR="0077207C" w:rsidRPr="0077207C" w:rsidRDefault="0077207C" w:rsidP="00B652F0">
            <w:pPr>
              <w:jc w:val="center"/>
              <w:rPr>
                <w:bCs/>
                <w:sz w:val="24"/>
                <w:szCs w:val="24"/>
              </w:rPr>
            </w:pPr>
            <w:r w:rsidRPr="0077207C">
              <w:rPr>
                <w:bCs/>
                <w:sz w:val="24"/>
                <w:szCs w:val="24"/>
              </w:rPr>
              <w:t>П-52</w:t>
            </w:r>
          </w:p>
        </w:tc>
        <w:tc>
          <w:tcPr>
            <w:tcW w:w="2640" w:type="dxa"/>
          </w:tcPr>
          <w:p w14:paraId="61DAE711" w14:textId="77777777" w:rsidR="0077207C" w:rsidRPr="0077207C" w:rsidRDefault="0077207C" w:rsidP="00B652F0">
            <w:pPr>
              <w:jc w:val="center"/>
              <w:rPr>
                <w:bCs/>
                <w:sz w:val="24"/>
                <w:szCs w:val="24"/>
              </w:rPr>
            </w:pPr>
            <w:r w:rsidRPr="0077207C">
              <w:rPr>
                <w:bCs/>
                <w:sz w:val="24"/>
                <w:szCs w:val="24"/>
              </w:rPr>
              <w:t>Третий этап</w:t>
            </w:r>
          </w:p>
        </w:tc>
      </w:tr>
      <w:tr w:rsidR="0077207C" w:rsidRPr="0077207C" w14:paraId="7818913E" w14:textId="77777777" w:rsidTr="00C130BB">
        <w:tc>
          <w:tcPr>
            <w:tcW w:w="715" w:type="dxa"/>
          </w:tcPr>
          <w:p w14:paraId="039E3358" w14:textId="6CBFA8BB" w:rsidR="0077207C" w:rsidRPr="0060430A" w:rsidRDefault="0077207C" w:rsidP="006D1FB3">
            <w:pPr>
              <w:pStyle w:val="a8"/>
              <w:numPr>
                <w:ilvl w:val="0"/>
                <w:numId w:val="28"/>
              </w:numPr>
              <w:jc w:val="center"/>
              <w:rPr>
                <w:rFonts w:eastAsiaTheme="minorHAnsi"/>
                <w:bCs/>
              </w:rPr>
            </w:pPr>
          </w:p>
        </w:tc>
        <w:tc>
          <w:tcPr>
            <w:tcW w:w="5040" w:type="dxa"/>
          </w:tcPr>
          <w:p w14:paraId="67246AF8" w14:textId="77777777" w:rsidR="0077207C" w:rsidRPr="0077207C" w:rsidRDefault="0077207C" w:rsidP="0077207C">
            <w:pPr>
              <w:rPr>
                <w:bCs/>
                <w:sz w:val="24"/>
                <w:szCs w:val="24"/>
              </w:rPr>
            </w:pPr>
            <w:r w:rsidRPr="0077207C">
              <w:rPr>
                <w:bCs/>
                <w:sz w:val="24"/>
                <w:szCs w:val="24"/>
              </w:rPr>
              <w:t>Элементы благоустройства территории</w:t>
            </w:r>
          </w:p>
        </w:tc>
        <w:tc>
          <w:tcPr>
            <w:tcW w:w="1800" w:type="dxa"/>
          </w:tcPr>
          <w:p w14:paraId="7B28882D" w14:textId="77777777" w:rsidR="0077207C" w:rsidRPr="0077207C" w:rsidRDefault="0077207C" w:rsidP="00B652F0">
            <w:pPr>
              <w:jc w:val="center"/>
              <w:rPr>
                <w:bCs/>
                <w:sz w:val="24"/>
                <w:szCs w:val="24"/>
              </w:rPr>
            </w:pPr>
            <w:r w:rsidRPr="0077207C">
              <w:rPr>
                <w:bCs/>
                <w:sz w:val="24"/>
                <w:szCs w:val="24"/>
              </w:rPr>
              <w:t>П-53</w:t>
            </w:r>
          </w:p>
        </w:tc>
        <w:tc>
          <w:tcPr>
            <w:tcW w:w="2640" w:type="dxa"/>
          </w:tcPr>
          <w:p w14:paraId="5CFD2F9D" w14:textId="77777777" w:rsidR="0077207C" w:rsidRPr="0077207C" w:rsidRDefault="0077207C" w:rsidP="00B652F0">
            <w:pPr>
              <w:jc w:val="center"/>
              <w:rPr>
                <w:bCs/>
                <w:sz w:val="24"/>
                <w:szCs w:val="24"/>
              </w:rPr>
            </w:pPr>
            <w:r w:rsidRPr="0077207C">
              <w:rPr>
                <w:bCs/>
                <w:sz w:val="24"/>
                <w:szCs w:val="24"/>
              </w:rPr>
              <w:t>Седьмой этап</w:t>
            </w:r>
          </w:p>
        </w:tc>
      </w:tr>
      <w:tr w:rsidR="0077207C" w:rsidRPr="0077207C" w14:paraId="0686CF1D" w14:textId="77777777" w:rsidTr="00C130BB">
        <w:tc>
          <w:tcPr>
            <w:tcW w:w="715" w:type="dxa"/>
          </w:tcPr>
          <w:p w14:paraId="6188F759" w14:textId="467A87D4" w:rsidR="0077207C" w:rsidRPr="0060430A" w:rsidRDefault="0077207C" w:rsidP="006D1FB3">
            <w:pPr>
              <w:pStyle w:val="a8"/>
              <w:numPr>
                <w:ilvl w:val="0"/>
                <w:numId w:val="28"/>
              </w:numPr>
              <w:jc w:val="center"/>
              <w:rPr>
                <w:rFonts w:eastAsiaTheme="minorHAnsi"/>
                <w:bCs/>
              </w:rPr>
            </w:pPr>
          </w:p>
        </w:tc>
        <w:tc>
          <w:tcPr>
            <w:tcW w:w="5040" w:type="dxa"/>
          </w:tcPr>
          <w:p w14:paraId="5E860D09" w14:textId="77777777" w:rsidR="0077207C" w:rsidRPr="0077207C" w:rsidRDefault="0077207C" w:rsidP="0077207C">
            <w:pPr>
              <w:rPr>
                <w:bCs/>
                <w:sz w:val="24"/>
                <w:szCs w:val="24"/>
              </w:rPr>
            </w:pPr>
            <w:r w:rsidRPr="0077207C">
              <w:rPr>
                <w:bCs/>
                <w:sz w:val="24"/>
                <w:szCs w:val="24"/>
              </w:rPr>
              <w:t>Элементы благоустройства территории</w:t>
            </w:r>
          </w:p>
        </w:tc>
        <w:tc>
          <w:tcPr>
            <w:tcW w:w="1800" w:type="dxa"/>
          </w:tcPr>
          <w:p w14:paraId="57AF0E33" w14:textId="77777777" w:rsidR="0077207C" w:rsidRPr="0077207C" w:rsidRDefault="0077207C" w:rsidP="00B652F0">
            <w:pPr>
              <w:jc w:val="center"/>
              <w:rPr>
                <w:bCs/>
                <w:sz w:val="24"/>
                <w:szCs w:val="24"/>
              </w:rPr>
            </w:pPr>
            <w:r w:rsidRPr="0077207C">
              <w:rPr>
                <w:bCs/>
                <w:sz w:val="24"/>
                <w:szCs w:val="24"/>
              </w:rPr>
              <w:t>П-54</w:t>
            </w:r>
          </w:p>
        </w:tc>
        <w:tc>
          <w:tcPr>
            <w:tcW w:w="2640" w:type="dxa"/>
          </w:tcPr>
          <w:p w14:paraId="71C0A4FF" w14:textId="77777777" w:rsidR="0077207C" w:rsidRPr="0077207C" w:rsidRDefault="0077207C" w:rsidP="00B652F0">
            <w:pPr>
              <w:jc w:val="center"/>
              <w:rPr>
                <w:bCs/>
                <w:sz w:val="24"/>
                <w:szCs w:val="24"/>
              </w:rPr>
            </w:pPr>
            <w:r w:rsidRPr="0077207C">
              <w:rPr>
                <w:bCs/>
                <w:sz w:val="24"/>
                <w:szCs w:val="24"/>
              </w:rPr>
              <w:t>Седьмой этап</w:t>
            </w:r>
          </w:p>
        </w:tc>
      </w:tr>
      <w:tr w:rsidR="0077207C" w:rsidRPr="0077207C" w14:paraId="558F5B7F" w14:textId="77777777" w:rsidTr="00C130BB">
        <w:tc>
          <w:tcPr>
            <w:tcW w:w="715" w:type="dxa"/>
          </w:tcPr>
          <w:p w14:paraId="7CC44467" w14:textId="1E0C6FDD" w:rsidR="0077207C" w:rsidRPr="0060430A" w:rsidRDefault="0077207C" w:rsidP="006D1FB3">
            <w:pPr>
              <w:pStyle w:val="a8"/>
              <w:numPr>
                <w:ilvl w:val="0"/>
                <w:numId w:val="28"/>
              </w:numPr>
              <w:jc w:val="center"/>
              <w:rPr>
                <w:rFonts w:eastAsiaTheme="minorHAnsi"/>
                <w:bCs/>
              </w:rPr>
            </w:pPr>
          </w:p>
        </w:tc>
        <w:tc>
          <w:tcPr>
            <w:tcW w:w="5040" w:type="dxa"/>
          </w:tcPr>
          <w:p w14:paraId="10811E74" w14:textId="77777777" w:rsidR="0077207C" w:rsidRPr="0077207C" w:rsidRDefault="0077207C" w:rsidP="0077207C">
            <w:pPr>
              <w:rPr>
                <w:bCs/>
                <w:sz w:val="24"/>
                <w:szCs w:val="24"/>
              </w:rPr>
            </w:pPr>
            <w:r w:rsidRPr="0077207C">
              <w:rPr>
                <w:bCs/>
                <w:sz w:val="24"/>
                <w:szCs w:val="24"/>
              </w:rPr>
              <w:t>Место организованной стоянки транспортных средств</w:t>
            </w:r>
          </w:p>
        </w:tc>
        <w:tc>
          <w:tcPr>
            <w:tcW w:w="1800" w:type="dxa"/>
          </w:tcPr>
          <w:p w14:paraId="447A0582" w14:textId="77777777" w:rsidR="0077207C" w:rsidRPr="0077207C" w:rsidRDefault="0077207C" w:rsidP="00B652F0">
            <w:pPr>
              <w:jc w:val="center"/>
              <w:rPr>
                <w:bCs/>
                <w:sz w:val="24"/>
                <w:szCs w:val="24"/>
              </w:rPr>
            </w:pPr>
            <w:r w:rsidRPr="0077207C">
              <w:rPr>
                <w:bCs/>
                <w:sz w:val="24"/>
                <w:szCs w:val="24"/>
              </w:rPr>
              <w:t>П-55</w:t>
            </w:r>
          </w:p>
        </w:tc>
        <w:tc>
          <w:tcPr>
            <w:tcW w:w="2640" w:type="dxa"/>
          </w:tcPr>
          <w:p w14:paraId="18321D01" w14:textId="77777777" w:rsidR="0077207C" w:rsidRPr="0077207C" w:rsidRDefault="0077207C" w:rsidP="00B652F0">
            <w:pPr>
              <w:jc w:val="center"/>
              <w:rPr>
                <w:bCs/>
                <w:sz w:val="24"/>
                <w:szCs w:val="24"/>
              </w:rPr>
            </w:pPr>
            <w:r w:rsidRPr="0077207C">
              <w:rPr>
                <w:bCs/>
                <w:sz w:val="24"/>
                <w:szCs w:val="24"/>
              </w:rPr>
              <w:t>Первый этап</w:t>
            </w:r>
          </w:p>
        </w:tc>
      </w:tr>
      <w:tr w:rsidR="0077207C" w:rsidRPr="0077207C" w14:paraId="5BF3271B" w14:textId="77777777" w:rsidTr="00C130BB">
        <w:tc>
          <w:tcPr>
            <w:tcW w:w="715" w:type="dxa"/>
          </w:tcPr>
          <w:p w14:paraId="77B5F073" w14:textId="606B28EA" w:rsidR="0077207C" w:rsidRPr="0060430A" w:rsidRDefault="0077207C" w:rsidP="006D1FB3">
            <w:pPr>
              <w:pStyle w:val="a8"/>
              <w:numPr>
                <w:ilvl w:val="0"/>
                <w:numId w:val="28"/>
              </w:numPr>
              <w:jc w:val="center"/>
              <w:rPr>
                <w:rFonts w:eastAsiaTheme="minorHAnsi"/>
                <w:bCs/>
                <w:lang w:val="en-US"/>
              </w:rPr>
            </w:pPr>
          </w:p>
        </w:tc>
        <w:tc>
          <w:tcPr>
            <w:tcW w:w="5040" w:type="dxa"/>
          </w:tcPr>
          <w:p w14:paraId="19D65966" w14:textId="77777777" w:rsidR="0077207C" w:rsidRPr="0077207C" w:rsidRDefault="0077207C" w:rsidP="0077207C">
            <w:pPr>
              <w:rPr>
                <w:bCs/>
                <w:sz w:val="24"/>
                <w:szCs w:val="24"/>
              </w:rPr>
            </w:pPr>
            <w:r w:rsidRPr="0077207C">
              <w:rPr>
                <w:bCs/>
                <w:sz w:val="24"/>
                <w:szCs w:val="24"/>
              </w:rPr>
              <w:t>Место организованной стоянки транспортных средств</w:t>
            </w:r>
          </w:p>
        </w:tc>
        <w:tc>
          <w:tcPr>
            <w:tcW w:w="1800" w:type="dxa"/>
          </w:tcPr>
          <w:p w14:paraId="4F306E01" w14:textId="77777777" w:rsidR="0077207C" w:rsidRPr="0077207C" w:rsidRDefault="0077207C" w:rsidP="00B652F0">
            <w:pPr>
              <w:jc w:val="center"/>
              <w:rPr>
                <w:bCs/>
                <w:sz w:val="24"/>
                <w:szCs w:val="24"/>
              </w:rPr>
            </w:pPr>
            <w:r w:rsidRPr="0077207C">
              <w:rPr>
                <w:bCs/>
                <w:sz w:val="24"/>
                <w:szCs w:val="24"/>
              </w:rPr>
              <w:t>П-56</w:t>
            </w:r>
          </w:p>
        </w:tc>
        <w:tc>
          <w:tcPr>
            <w:tcW w:w="2640" w:type="dxa"/>
          </w:tcPr>
          <w:p w14:paraId="0FF8EEF0" w14:textId="77777777" w:rsidR="0077207C" w:rsidRPr="0077207C" w:rsidRDefault="0077207C" w:rsidP="00B652F0">
            <w:pPr>
              <w:jc w:val="center"/>
              <w:rPr>
                <w:bCs/>
                <w:sz w:val="24"/>
                <w:szCs w:val="24"/>
              </w:rPr>
            </w:pPr>
            <w:r w:rsidRPr="0077207C">
              <w:rPr>
                <w:bCs/>
                <w:sz w:val="24"/>
                <w:szCs w:val="24"/>
              </w:rPr>
              <w:t>Первый этап</w:t>
            </w:r>
          </w:p>
        </w:tc>
      </w:tr>
      <w:tr w:rsidR="0077207C" w:rsidRPr="0077207C" w14:paraId="39548458" w14:textId="77777777" w:rsidTr="00C130BB">
        <w:tc>
          <w:tcPr>
            <w:tcW w:w="715" w:type="dxa"/>
          </w:tcPr>
          <w:p w14:paraId="1A30204F" w14:textId="41439D45" w:rsidR="0077207C" w:rsidRPr="0060430A" w:rsidRDefault="0077207C" w:rsidP="006D1FB3">
            <w:pPr>
              <w:pStyle w:val="a8"/>
              <w:numPr>
                <w:ilvl w:val="0"/>
                <w:numId w:val="28"/>
              </w:numPr>
              <w:jc w:val="center"/>
              <w:rPr>
                <w:rFonts w:eastAsiaTheme="minorHAnsi"/>
                <w:bCs/>
                <w:lang w:val="en-US"/>
              </w:rPr>
            </w:pPr>
          </w:p>
        </w:tc>
        <w:tc>
          <w:tcPr>
            <w:tcW w:w="5040" w:type="dxa"/>
          </w:tcPr>
          <w:p w14:paraId="435446F3" w14:textId="77777777" w:rsidR="0077207C" w:rsidRPr="0077207C" w:rsidRDefault="0077207C" w:rsidP="0077207C">
            <w:pPr>
              <w:rPr>
                <w:bCs/>
                <w:sz w:val="24"/>
                <w:szCs w:val="24"/>
              </w:rPr>
            </w:pPr>
            <w:r w:rsidRPr="0077207C">
              <w:rPr>
                <w:bCs/>
                <w:sz w:val="24"/>
                <w:szCs w:val="24"/>
              </w:rPr>
              <w:t>Место организованной стоянки транспортных средств</w:t>
            </w:r>
          </w:p>
        </w:tc>
        <w:tc>
          <w:tcPr>
            <w:tcW w:w="1800" w:type="dxa"/>
          </w:tcPr>
          <w:p w14:paraId="1332A05D" w14:textId="77777777" w:rsidR="0077207C" w:rsidRPr="0077207C" w:rsidRDefault="0077207C" w:rsidP="00B652F0">
            <w:pPr>
              <w:jc w:val="center"/>
              <w:rPr>
                <w:bCs/>
                <w:sz w:val="24"/>
                <w:szCs w:val="24"/>
              </w:rPr>
            </w:pPr>
            <w:r w:rsidRPr="0077207C">
              <w:rPr>
                <w:bCs/>
                <w:sz w:val="24"/>
                <w:szCs w:val="24"/>
              </w:rPr>
              <w:t>П-57</w:t>
            </w:r>
          </w:p>
        </w:tc>
        <w:tc>
          <w:tcPr>
            <w:tcW w:w="2640" w:type="dxa"/>
          </w:tcPr>
          <w:p w14:paraId="183EB939" w14:textId="77777777" w:rsidR="0077207C" w:rsidRPr="0077207C" w:rsidRDefault="0077207C" w:rsidP="00B652F0">
            <w:pPr>
              <w:jc w:val="center"/>
              <w:rPr>
                <w:bCs/>
                <w:sz w:val="24"/>
                <w:szCs w:val="24"/>
              </w:rPr>
            </w:pPr>
            <w:r w:rsidRPr="0077207C">
              <w:rPr>
                <w:bCs/>
                <w:sz w:val="24"/>
                <w:szCs w:val="24"/>
              </w:rPr>
              <w:t>Первый этап</w:t>
            </w:r>
          </w:p>
        </w:tc>
      </w:tr>
      <w:tr w:rsidR="0077207C" w:rsidRPr="0077207C" w14:paraId="4E19C8DF" w14:textId="77777777" w:rsidTr="00C130BB">
        <w:tc>
          <w:tcPr>
            <w:tcW w:w="715" w:type="dxa"/>
          </w:tcPr>
          <w:p w14:paraId="7A65E621" w14:textId="3178D6E9" w:rsidR="0077207C" w:rsidRPr="0060430A" w:rsidRDefault="0077207C" w:rsidP="006D1FB3">
            <w:pPr>
              <w:pStyle w:val="a8"/>
              <w:numPr>
                <w:ilvl w:val="0"/>
                <w:numId w:val="28"/>
              </w:numPr>
              <w:jc w:val="center"/>
              <w:rPr>
                <w:rFonts w:eastAsiaTheme="minorHAnsi"/>
                <w:bCs/>
                <w:lang w:val="en-US"/>
              </w:rPr>
            </w:pPr>
          </w:p>
        </w:tc>
        <w:tc>
          <w:tcPr>
            <w:tcW w:w="5040" w:type="dxa"/>
          </w:tcPr>
          <w:p w14:paraId="323A68BD" w14:textId="77777777" w:rsidR="0077207C" w:rsidRPr="0077207C" w:rsidRDefault="0077207C" w:rsidP="0077207C">
            <w:pPr>
              <w:rPr>
                <w:bCs/>
                <w:sz w:val="24"/>
                <w:szCs w:val="24"/>
              </w:rPr>
            </w:pPr>
            <w:r w:rsidRPr="0077207C">
              <w:rPr>
                <w:bCs/>
                <w:sz w:val="24"/>
                <w:szCs w:val="24"/>
              </w:rPr>
              <w:t>Место организованной стоянки транспортных средств</w:t>
            </w:r>
          </w:p>
        </w:tc>
        <w:tc>
          <w:tcPr>
            <w:tcW w:w="1800" w:type="dxa"/>
          </w:tcPr>
          <w:p w14:paraId="05D0F21B" w14:textId="77777777" w:rsidR="0077207C" w:rsidRPr="0077207C" w:rsidRDefault="0077207C" w:rsidP="00B652F0">
            <w:pPr>
              <w:jc w:val="center"/>
              <w:rPr>
                <w:bCs/>
                <w:sz w:val="24"/>
                <w:szCs w:val="24"/>
              </w:rPr>
            </w:pPr>
            <w:r w:rsidRPr="0077207C">
              <w:rPr>
                <w:bCs/>
                <w:sz w:val="24"/>
                <w:szCs w:val="24"/>
              </w:rPr>
              <w:t>П-58</w:t>
            </w:r>
          </w:p>
        </w:tc>
        <w:tc>
          <w:tcPr>
            <w:tcW w:w="2640" w:type="dxa"/>
          </w:tcPr>
          <w:p w14:paraId="3BE4A850" w14:textId="77777777" w:rsidR="0077207C" w:rsidRPr="0077207C" w:rsidRDefault="0077207C" w:rsidP="00B652F0">
            <w:pPr>
              <w:jc w:val="center"/>
              <w:rPr>
                <w:bCs/>
                <w:sz w:val="24"/>
                <w:szCs w:val="24"/>
              </w:rPr>
            </w:pPr>
            <w:r w:rsidRPr="0077207C">
              <w:rPr>
                <w:bCs/>
                <w:sz w:val="24"/>
                <w:szCs w:val="24"/>
              </w:rPr>
              <w:t>Второй этап</w:t>
            </w:r>
          </w:p>
        </w:tc>
      </w:tr>
      <w:tr w:rsidR="0077207C" w:rsidRPr="0077207C" w14:paraId="2D97DE1C" w14:textId="77777777" w:rsidTr="00C130BB">
        <w:tc>
          <w:tcPr>
            <w:tcW w:w="715" w:type="dxa"/>
          </w:tcPr>
          <w:p w14:paraId="4E3BFB9C" w14:textId="46A12C8F" w:rsidR="0077207C" w:rsidRPr="0060430A" w:rsidRDefault="0077207C" w:rsidP="006D1FB3">
            <w:pPr>
              <w:pStyle w:val="a8"/>
              <w:numPr>
                <w:ilvl w:val="0"/>
                <w:numId w:val="28"/>
              </w:numPr>
              <w:jc w:val="center"/>
              <w:rPr>
                <w:rFonts w:eastAsiaTheme="minorHAnsi"/>
                <w:bCs/>
                <w:lang w:val="en-US"/>
              </w:rPr>
            </w:pPr>
          </w:p>
        </w:tc>
        <w:tc>
          <w:tcPr>
            <w:tcW w:w="5040" w:type="dxa"/>
          </w:tcPr>
          <w:p w14:paraId="6E307F63" w14:textId="77777777" w:rsidR="0077207C" w:rsidRPr="0077207C" w:rsidRDefault="0077207C" w:rsidP="0077207C">
            <w:pPr>
              <w:rPr>
                <w:bCs/>
                <w:sz w:val="24"/>
                <w:szCs w:val="24"/>
              </w:rPr>
            </w:pPr>
            <w:r w:rsidRPr="0077207C">
              <w:rPr>
                <w:bCs/>
                <w:sz w:val="24"/>
                <w:szCs w:val="24"/>
              </w:rPr>
              <w:t>Место организованной стоянки транспортных средств</w:t>
            </w:r>
          </w:p>
        </w:tc>
        <w:tc>
          <w:tcPr>
            <w:tcW w:w="1800" w:type="dxa"/>
          </w:tcPr>
          <w:p w14:paraId="5593F27F" w14:textId="77777777" w:rsidR="0077207C" w:rsidRPr="0077207C" w:rsidRDefault="0077207C" w:rsidP="00B652F0">
            <w:pPr>
              <w:jc w:val="center"/>
              <w:rPr>
                <w:bCs/>
                <w:sz w:val="24"/>
                <w:szCs w:val="24"/>
              </w:rPr>
            </w:pPr>
            <w:r w:rsidRPr="0077207C">
              <w:rPr>
                <w:bCs/>
                <w:sz w:val="24"/>
                <w:szCs w:val="24"/>
              </w:rPr>
              <w:t>П-59</w:t>
            </w:r>
          </w:p>
        </w:tc>
        <w:tc>
          <w:tcPr>
            <w:tcW w:w="2640" w:type="dxa"/>
          </w:tcPr>
          <w:p w14:paraId="27CAE3F4" w14:textId="77777777" w:rsidR="0077207C" w:rsidRPr="0077207C" w:rsidRDefault="0077207C" w:rsidP="00B652F0">
            <w:pPr>
              <w:jc w:val="center"/>
              <w:rPr>
                <w:bCs/>
                <w:sz w:val="24"/>
                <w:szCs w:val="24"/>
              </w:rPr>
            </w:pPr>
            <w:r w:rsidRPr="0077207C">
              <w:rPr>
                <w:bCs/>
                <w:sz w:val="24"/>
                <w:szCs w:val="24"/>
              </w:rPr>
              <w:t>Третий этап</w:t>
            </w:r>
          </w:p>
        </w:tc>
      </w:tr>
      <w:tr w:rsidR="0077207C" w:rsidRPr="0077207C" w14:paraId="5F2E5C16" w14:textId="77777777" w:rsidTr="00C130BB">
        <w:tc>
          <w:tcPr>
            <w:tcW w:w="715" w:type="dxa"/>
          </w:tcPr>
          <w:p w14:paraId="3630A32D" w14:textId="55837349" w:rsidR="0077207C" w:rsidRPr="0060430A" w:rsidRDefault="0077207C" w:rsidP="006D1FB3">
            <w:pPr>
              <w:pStyle w:val="a8"/>
              <w:numPr>
                <w:ilvl w:val="0"/>
                <w:numId w:val="28"/>
              </w:numPr>
              <w:jc w:val="center"/>
              <w:rPr>
                <w:rFonts w:eastAsiaTheme="minorHAnsi"/>
                <w:bCs/>
                <w:lang w:val="en-US"/>
              </w:rPr>
            </w:pPr>
          </w:p>
        </w:tc>
        <w:tc>
          <w:tcPr>
            <w:tcW w:w="5040" w:type="dxa"/>
          </w:tcPr>
          <w:p w14:paraId="02F0C85F" w14:textId="77777777" w:rsidR="0077207C" w:rsidRPr="0077207C" w:rsidRDefault="0077207C" w:rsidP="0077207C">
            <w:pPr>
              <w:rPr>
                <w:bCs/>
                <w:sz w:val="24"/>
                <w:szCs w:val="24"/>
              </w:rPr>
            </w:pPr>
            <w:r w:rsidRPr="0077207C">
              <w:rPr>
                <w:bCs/>
                <w:sz w:val="24"/>
                <w:szCs w:val="24"/>
              </w:rPr>
              <w:t>Место организованной стоянки транспортных средств</w:t>
            </w:r>
          </w:p>
        </w:tc>
        <w:tc>
          <w:tcPr>
            <w:tcW w:w="1800" w:type="dxa"/>
          </w:tcPr>
          <w:p w14:paraId="6A43A1E0" w14:textId="77777777" w:rsidR="0077207C" w:rsidRPr="0077207C" w:rsidRDefault="0077207C" w:rsidP="00B652F0">
            <w:pPr>
              <w:jc w:val="center"/>
              <w:rPr>
                <w:bCs/>
                <w:sz w:val="24"/>
                <w:szCs w:val="24"/>
              </w:rPr>
            </w:pPr>
            <w:r w:rsidRPr="0077207C">
              <w:rPr>
                <w:bCs/>
                <w:sz w:val="24"/>
                <w:szCs w:val="24"/>
              </w:rPr>
              <w:t>П-60</w:t>
            </w:r>
          </w:p>
        </w:tc>
        <w:tc>
          <w:tcPr>
            <w:tcW w:w="2640" w:type="dxa"/>
          </w:tcPr>
          <w:p w14:paraId="3FA60583" w14:textId="77777777" w:rsidR="0077207C" w:rsidRPr="0077207C" w:rsidRDefault="0077207C" w:rsidP="00B652F0">
            <w:pPr>
              <w:jc w:val="center"/>
              <w:rPr>
                <w:bCs/>
                <w:sz w:val="24"/>
                <w:szCs w:val="24"/>
              </w:rPr>
            </w:pPr>
            <w:r w:rsidRPr="0077207C">
              <w:rPr>
                <w:bCs/>
                <w:sz w:val="24"/>
                <w:szCs w:val="24"/>
              </w:rPr>
              <w:t>Четвертый этап</w:t>
            </w:r>
          </w:p>
        </w:tc>
      </w:tr>
      <w:tr w:rsidR="0077207C" w:rsidRPr="0077207C" w14:paraId="779CFE27" w14:textId="77777777" w:rsidTr="00C130BB">
        <w:tc>
          <w:tcPr>
            <w:tcW w:w="715" w:type="dxa"/>
          </w:tcPr>
          <w:p w14:paraId="108FAE9B" w14:textId="766A3884" w:rsidR="0077207C" w:rsidRPr="0060430A" w:rsidRDefault="0077207C" w:rsidP="006D1FB3">
            <w:pPr>
              <w:pStyle w:val="a8"/>
              <w:numPr>
                <w:ilvl w:val="0"/>
                <w:numId w:val="28"/>
              </w:numPr>
              <w:jc w:val="center"/>
              <w:rPr>
                <w:rFonts w:eastAsiaTheme="minorHAnsi"/>
                <w:bCs/>
                <w:lang w:val="en-US"/>
              </w:rPr>
            </w:pPr>
          </w:p>
        </w:tc>
        <w:tc>
          <w:tcPr>
            <w:tcW w:w="5040" w:type="dxa"/>
          </w:tcPr>
          <w:p w14:paraId="732A3863" w14:textId="77777777" w:rsidR="0077207C" w:rsidRPr="0077207C" w:rsidRDefault="0077207C" w:rsidP="0077207C">
            <w:pPr>
              <w:rPr>
                <w:bCs/>
                <w:sz w:val="24"/>
                <w:szCs w:val="24"/>
              </w:rPr>
            </w:pPr>
            <w:r w:rsidRPr="0077207C">
              <w:rPr>
                <w:bCs/>
                <w:sz w:val="24"/>
                <w:szCs w:val="24"/>
              </w:rPr>
              <w:t>Место организованной стоянки транспортных средств</w:t>
            </w:r>
          </w:p>
        </w:tc>
        <w:tc>
          <w:tcPr>
            <w:tcW w:w="1800" w:type="dxa"/>
          </w:tcPr>
          <w:p w14:paraId="35C22421" w14:textId="77777777" w:rsidR="0077207C" w:rsidRPr="0077207C" w:rsidRDefault="0077207C" w:rsidP="00B652F0">
            <w:pPr>
              <w:jc w:val="center"/>
              <w:rPr>
                <w:bCs/>
                <w:sz w:val="24"/>
                <w:szCs w:val="24"/>
              </w:rPr>
            </w:pPr>
            <w:r w:rsidRPr="0077207C">
              <w:rPr>
                <w:bCs/>
                <w:sz w:val="24"/>
                <w:szCs w:val="24"/>
              </w:rPr>
              <w:t>П-61</w:t>
            </w:r>
          </w:p>
        </w:tc>
        <w:tc>
          <w:tcPr>
            <w:tcW w:w="2640" w:type="dxa"/>
          </w:tcPr>
          <w:p w14:paraId="73F0CAB2" w14:textId="77777777" w:rsidR="0077207C" w:rsidRPr="0077207C" w:rsidRDefault="0077207C" w:rsidP="00B652F0">
            <w:pPr>
              <w:jc w:val="center"/>
              <w:rPr>
                <w:bCs/>
                <w:sz w:val="24"/>
                <w:szCs w:val="24"/>
              </w:rPr>
            </w:pPr>
            <w:r w:rsidRPr="0077207C">
              <w:rPr>
                <w:bCs/>
                <w:sz w:val="24"/>
                <w:szCs w:val="24"/>
              </w:rPr>
              <w:t>Второй этап</w:t>
            </w:r>
          </w:p>
        </w:tc>
      </w:tr>
      <w:tr w:rsidR="0077207C" w:rsidRPr="0077207C" w14:paraId="5BC9C898" w14:textId="77777777" w:rsidTr="00C130BB">
        <w:tc>
          <w:tcPr>
            <w:tcW w:w="715" w:type="dxa"/>
          </w:tcPr>
          <w:p w14:paraId="5CCF2929" w14:textId="7E4A28CB" w:rsidR="0077207C" w:rsidRPr="0060430A" w:rsidRDefault="0077207C" w:rsidP="006D1FB3">
            <w:pPr>
              <w:pStyle w:val="a8"/>
              <w:numPr>
                <w:ilvl w:val="0"/>
                <w:numId w:val="28"/>
              </w:numPr>
              <w:jc w:val="center"/>
              <w:rPr>
                <w:rFonts w:eastAsiaTheme="minorHAnsi"/>
                <w:bCs/>
                <w:lang w:val="en-US"/>
              </w:rPr>
            </w:pPr>
          </w:p>
        </w:tc>
        <w:tc>
          <w:tcPr>
            <w:tcW w:w="5040" w:type="dxa"/>
          </w:tcPr>
          <w:p w14:paraId="126AE1A3" w14:textId="77777777" w:rsidR="0077207C" w:rsidRPr="0077207C" w:rsidRDefault="0077207C" w:rsidP="0077207C">
            <w:pPr>
              <w:rPr>
                <w:bCs/>
                <w:sz w:val="24"/>
                <w:szCs w:val="24"/>
              </w:rPr>
            </w:pPr>
            <w:r w:rsidRPr="0077207C">
              <w:rPr>
                <w:bCs/>
                <w:sz w:val="24"/>
                <w:szCs w:val="24"/>
              </w:rPr>
              <w:t>Элементы благоустройства территории</w:t>
            </w:r>
          </w:p>
        </w:tc>
        <w:tc>
          <w:tcPr>
            <w:tcW w:w="1800" w:type="dxa"/>
          </w:tcPr>
          <w:p w14:paraId="295EF897" w14:textId="77777777" w:rsidR="0077207C" w:rsidRPr="0077207C" w:rsidRDefault="0077207C" w:rsidP="00B652F0">
            <w:pPr>
              <w:jc w:val="center"/>
              <w:rPr>
                <w:bCs/>
                <w:sz w:val="24"/>
                <w:szCs w:val="24"/>
              </w:rPr>
            </w:pPr>
            <w:r w:rsidRPr="0077207C">
              <w:rPr>
                <w:bCs/>
                <w:sz w:val="24"/>
                <w:szCs w:val="24"/>
              </w:rPr>
              <w:t>П-62</w:t>
            </w:r>
          </w:p>
        </w:tc>
        <w:tc>
          <w:tcPr>
            <w:tcW w:w="2640" w:type="dxa"/>
          </w:tcPr>
          <w:p w14:paraId="3B73928C" w14:textId="77777777" w:rsidR="0077207C" w:rsidRPr="0077207C" w:rsidRDefault="0077207C" w:rsidP="00B652F0">
            <w:pPr>
              <w:jc w:val="center"/>
              <w:rPr>
                <w:bCs/>
                <w:sz w:val="24"/>
                <w:szCs w:val="24"/>
              </w:rPr>
            </w:pPr>
            <w:r w:rsidRPr="0077207C">
              <w:rPr>
                <w:bCs/>
                <w:sz w:val="24"/>
                <w:szCs w:val="24"/>
              </w:rPr>
              <w:t>Шестой этап</w:t>
            </w:r>
          </w:p>
        </w:tc>
      </w:tr>
      <w:tr w:rsidR="0077207C" w:rsidRPr="0077207C" w14:paraId="799D7B51" w14:textId="77777777" w:rsidTr="00C130BB">
        <w:tc>
          <w:tcPr>
            <w:tcW w:w="715" w:type="dxa"/>
          </w:tcPr>
          <w:p w14:paraId="672150D9" w14:textId="299DB9FE" w:rsidR="0077207C" w:rsidRPr="0060430A" w:rsidRDefault="0077207C" w:rsidP="006D1FB3">
            <w:pPr>
              <w:pStyle w:val="a8"/>
              <w:numPr>
                <w:ilvl w:val="0"/>
                <w:numId w:val="28"/>
              </w:numPr>
              <w:jc w:val="center"/>
              <w:rPr>
                <w:rFonts w:eastAsiaTheme="minorHAnsi"/>
                <w:bCs/>
              </w:rPr>
            </w:pPr>
          </w:p>
        </w:tc>
        <w:tc>
          <w:tcPr>
            <w:tcW w:w="5040" w:type="dxa"/>
          </w:tcPr>
          <w:p w14:paraId="042788AD" w14:textId="77777777" w:rsidR="0077207C" w:rsidRPr="0077207C" w:rsidRDefault="0077207C" w:rsidP="0077207C">
            <w:pPr>
              <w:rPr>
                <w:bCs/>
                <w:sz w:val="24"/>
                <w:szCs w:val="24"/>
              </w:rPr>
            </w:pPr>
            <w:r w:rsidRPr="0077207C">
              <w:rPr>
                <w:bCs/>
                <w:sz w:val="24"/>
                <w:szCs w:val="24"/>
              </w:rPr>
              <w:t>Элементы благоустройства территории</w:t>
            </w:r>
          </w:p>
        </w:tc>
        <w:tc>
          <w:tcPr>
            <w:tcW w:w="1800" w:type="dxa"/>
          </w:tcPr>
          <w:p w14:paraId="7BB30147" w14:textId="77777777" w:rsidR="0077207C" w:rsidRPr="0077207C" w:rsidRDefault="0077207C" w:rsidP="00B652F0">
            <w:pPr>
              <w:jc w:val="center"/>
              <w:rPr>
                <w:bCs/>
                <w:sz w:val="24"/>
                <w:szCs w:val="24"/>
                <w:lang w:val="en-US"/>
              </w:rPr>
            </w:pPr>
            <w:r w:rsidRPr="0077207C">
              <w:rPr>
                <w:bCs/>
                <w:sz w:val="24"/>
                <w:szCs w:val="24"/>
              </w:rPr>
              <w:t>П-6</w:t>
            </w:r>
            <w:r w:rsidRPr="0077207C">
              <w:rPr>
                <w:bCs/>
                <w:sz w:val="24"/>
                <w:szCs w:val="24"/>
                <w:lang w:val="en-US"/>
              </w:rPr>
              <w:t>3</w:t>
            </w:r>
          </w:p>
        </w:tc>
        <w:tc>
          <w:tcPr>
            <w:tcW w:w="2640" w:type="dxa"/>
          </w:tcPr>
          <w:p w14:paraId="1D44F5FC" w14:textId="77777777" w:rsidR="0077207C" w:rsidRPr="0077207C" w:rsidRDefault="0077207C" w:rsidP="00B652F0">
            <w:pPr>
              <w:jc w:val="center"/>
              <w:rPr>
                <w:bCs/>
                <w:sz w:val="24"/>
                <w:szCs w:val="24"/>
              </w:rPr>
            </w:pPr>
            <w:r w:rsidRPr="0077207C">
              <w:rPr>
                <w:bCs/>
                <w:sz w:val="24"/>
                <w:szCs w:val="24"/>
              </w:rPr>
              <w:t>Четвертый этап</w:t>
            </w:r>
          </w:p>
        </w:tc>
      </w:tr>
      <w:tr w:rsidR="0077207C" w:rsidRPr="0077207C" w14:paraId="2A889ADA" w14:textId="77777777" w:rsidTr="00C130BB">
        <w:tc>
          <w:tcPr>
            <w:tcW w:w="715" w:type="dxa"/>
          </w:tcPr>
          <w:p w14:paraId="2990CA2A" w14:textId="2D14171C" w:rsidR="0077207C" w:rsidRPr="0060430A" w:rsidRDefault="0077207C" w:rsidP="006D1FB3">
            <w:pPr>
              <w:pStyle w:val="a8"/>
              <w:numPr>
                <w:ilvl w:val="0"/>
                <w:numId w:val="28"/>
              </w:numPr>
              <w:jc w:val="center"/>
              <w:rPr>
                <w:rFonts w:eastAsiaTheme="minorHAnsi"/>
                <w:bCs/>
              </w:rPr>
            </w:pPr>
          </w:p>
        </w:tc>
        <w:tc>
          <w:tcPr>
            <w:tcW w:w="5040" w:type="dxa"/>
          </w:tcPr>
          <w:p w14:paraId="32A86AED" w14:textId="77777777" w:rsidR="0077207C" w:rsidRPr="0077207C" w:rsidRDefault="0077207C" w:rsidP="0077207C">
            <w:pPr>
              <w:rPr>
                <w:bCs/>
                <w:sz w:val="24"/>
                <w:szCs w:val="24"/>
              </w:rPr>
            </w:pPr>
            <w:r w:rsidRPr="0077207C">
              <w:rPr>
                <w:bCs/>
                <w:sz w:val="24"/>
                <w:szCs w:val="24"/>
              </w:rPr>
              <w:t>Элементы благоустройства территории</w:t>
            </w:r>
          </w:p>
        </w:tc>
        <w:tc>
          <w:tcPr>
            <w:tcW w:w="1800" w:type="dxa"/>
          </w:tcPr>
          <w:p w14:paraId="021ACC62" w14:textId="77777777" w:rsidR="0077207C" w:rsidRPr="0077207C" w:rsidRDefault="0077207C" w:rsidP="00B652F0">
            <w:pPr>
              <w:jc w:val="center"/>
              <w:rPr>
                <w:bCs/>
                <w:sz w:val="24"/>
                <w:szCs w:val="24"/>
                <w:lang w:val="en-US"/>
              </w:rPr>
            </w:pPr>
            <w:r w:rsidRPr="0077207C">
              <w:rPr>
                <w:bCs/>
                <w:sz w:val="24"/>
                <w:szCs w:val="24"/>
              </w:rPr>
              <w:t>П-6</w:t>
            </w:r>
            <w:r w:rsidRPr="0077207C">
              <w:rPr>
                <w:bCs/>
                <w:sz w:val="24"/>
                <w:szCs w:val="24"/>
                <w:lang w:val="en-US"/>
              </w:rPr>
              <w:t>4</w:t>
            </w:r>
          </w:p>
        </w:tc>
        <w:tc>
          <w:tcPr>
            <w:tcW w:w="2640" w:type="dxa"/>
          </w:tcPr>
          <w:p w14:paraId="591F8D9D" w14:textId="77777777" w:rsidR="0077207C" w:rsidRPr="0077207C" w:rsidRDefault="0077207C" w:rsidP="00B652F0">
            <w:pPr>
              <w:jc w:val="center"/>
              <w:rPr>
                <w:bCs/>
                <w:sz w:val="24"/>
                <w:szCs w:val="24"/>
              </w:rPr>
            </w:pPr>
            <w:r w:rsidRPr="0077207C">
              <w:rPr>
                <w:bCs/>
                <w:sz w:val="24"/>
                <w:szCs w:val="24"/>
              </w:rPr>
              <w:t>Третий этап</w:t>
            </w:r>
          </w:p>
        </w:tc>
      </w:tr>
      <w:tr w:rsidR="0077207C" w:rsidRPr="0077207C" w14:paraId="25269572" w14:textId="77777777" w:rsidTr="00C130BB">
        <w:tc>
          <w:tcPr>
            <w:tcW w:w="715" w:type="dxa"/>
          </w:tcPr>
          <w:p w14:paraId="55A96D5E" w14:textId="5996FD78" w:rsidR="0077207C" w:rsidRPr="0060430A" w:rsidRDefault="0077207C" w:rsidP="006D1FB3">
            <w:pPr>
              <w:pStyle w:val="a8"/>
              <w:numPr>
                <w:ilvl w:val="0"/>
                <w:numId w:val="28"/>
              </w:numPr>
              <w:jc w:val="center"/>
              <w:rPr>
                <w:rFonts w:eastAsiaTheme="minorHAnsi"/>
                <w:bCs/>
              </w:rPr>
            </w:pPr>
          </w:p>
        </w:tc>
        <w:tc>
          <w:tcPr>
            <w:tcW w:w="5040" w:type="dxa"/>
          </w:tcPr>
          <w:p w14:paraId="5FD5969F" w14:textId="77777777" w:rsidR="0077207C" w:rsidRPr="0077207C" w:rsidRDefault="0077207C" w:rsidP="0077207C">
            <w:pPr>
              <w:rPr>
                <w:bCs/>
                <w:sz w:val="24"/>
                <w:szCs w:val="24"/>
              </w:rPr>
            </w:pPr>
            <w:r w:rsidRPr="0077207C">
              <w:rPr>
                <w:bCs/>
                <w:sz w:val="24"/>
                <w:szCs w:val="24"/>
              </w:rPr>
              <w:t>Элементы благоустройства территории</w:t>
            </w:r>
          </w:p>
        </w:tc>
        <w:tc>
          <w:tcPr>
            <w:tcW w:w="1800" w:type="dxa"/>
          </w:tcPr>
          <w:p w14:paraId="20004C0C" w14:textId="77777777" w:rsidR="0077207C" w:rsidRPr="0077207C" w:rsidRDefault="0077207C" w:rsidP="00B652F0">
            <w:pPr>
              <w:jc w:val="center"/>
              <w:rPr>
                <w:bCs/>
                <w:sz w:val="24"/>
                <w:szCs w:val="24"/>
                <w:lang w:val="en-US"/>
              </w:rPr>
            </w:pPr>
            <w:r w:rsidRPr="0077207C">
              <w:rPr>
                <w:bCs/>
                <w:sz w:val="24"/>
                <w:szCs w:val="24"/>
              </w:rPr>
              <w:t>П-6</w:t>
            </w:r>
            <w:r w:rsidRPr="0077207C">
              <w:rPr>
                <w:bCs/>
                <w:sz w:val="24"/>
                <w:szCs w:val="24"/>
                <w:lang w:val="en-US"/>
              </w:rPr>
              <w:t>5</w:t>
            </w:r>
          </w:p>
        </w:tc>
        <w:tc>
          <w:tcPr>
            <w:tcW w:w="2640" w:type="dxa"/>
          </w:tcPr>
          <w:p w14:paraId="46722C9E" w14:textId="77777777" w:rsidR="0077207C" w:rsidRPr="0077207C" w:rsidRDefault="0077207C" w:rsidP="00B652F0">
            <w:pPr>
              <w:jc w:val="center"/>
              <w:rPr>
                <w:bCs/>
                <w:sz w:val="24"/>
                <w:szCs w:val="24"/>
              </w:rPr>
            </w:pPr>
            <w:r w:rsidRPr="0077207C">
              <w:rPr>
                <w:bCs/>
                <w:sz w:val="24"/>
                <w:szCs w:val="24"/>
              </w:rPr>
              <w:t>Второй этап</w:t>
            </w:r>
          </w:p>
        </w:tc>
      </w:tr>
      <w:tr w:rsidR="0077207C" w:rsidRPr="0077207C" w14:paraId="73EBC2BD" w14:textId="77777777" w:rsidTr="00C130BB">
        <w:tc>
          <w:tcPr>
            <w:tcW w:w="715" w:type="dxa"/>
          </w:tcPr>
          <w:p w14:paraId="54400D68" w14:textId="1E6C612B" w:rsidR="0077207C" w:rsidRPr="0060430A" w:rsidRDefault="0077207C" w:rsidP="006D1FB3">
            <w:pPr>
              <w:pStyle w:val="a8"/>
              <w:numPr>
                <w:ilvl w:val="0"/>
                <w:numId w:val="28"/>
              </w:numPr>
              <w:jc w:val="center"/>
              <w:rPr>
                <w:rFonts w:eastAsiaTheme="minorHAnsi"/>
                <w:bCs/>
              </w:rPr>
            </w:pPr>
          </w:p>
        </w:tc>
        <w:tc>
          <w:tcPr>
            <w:tcW w:w="5040" w:type="dxa"/>
          </w:tcPr>
          <w:p w14:paraId="384F2433" w14:textId="77777777" w:rsidR="0077207C" w:rsidRPr="0077207C" w:rsidRDefault="0077207C" w:rsidP="0077207C">
            <w:pPr>
              <w:rPr>
                <w:bCs/>
                <w:sz w:val="24"/>
                <w:szCs w:val="24"/>
              </w:rPr>
            </w:pPr>
            <w:r w:rsidRPr="0077207C">
              <w:rPr>
                <w:bCs/>
                <w:sz w:val="24"/>
                <w:szCs w:val="24"/>
              </w:rPr>
              <w:t>Пешеходная улица № 1</w:t>
            </w:r>
          </w:p>
        </w:tc>
        <w:tc>
          <w:tcPr>
            <w:tcW w:w="1800" w:type="dxa"/>
          </w:tcPr>
          <w:p w14:paraId="4F2C9510" w14:textId="77777777" w:rsidR="0077207C" w:rsidRPr="0077207C" w:rsidRDefault="0077207C" w:rsidP="00B652F0">
            <w:pPr>
              <w:jc w:val="center"/>
              <w:rPr>
                <w:bCs/>
                <w:sz w:val="24"/>
                <w:szCs w:val="24"/>
                <w:lang w:val="en-US"/>
              </w:rPr>
            </w:pPr>
            <w:r w:rsidRPr="0077207C">
              <w:rPr>
                <w:bCs/>
                <w:sz w:val="24"/>
                <w:szCs w:val="24"/>
              </w:rPr>
              <w:t>П-6</w:t>
            </w:r>
            <w:r w:rsidRPr="0077207C">
              <w:rPr>
                <w:bCs/>
                <w:sz w:val="24"/>
                <w:szCs w:val="24"/>
                <w:lang w:val="en-US"/>
              </w:rPr>
              <w:t>6</w:t>
            </w:r>
          </w:p>
        </w:tc>
        <w:tc>
          <w:tcPr>
            <w:tcW w:w="2640" w:type="dxa"/>
          </w:tcPr>
          <w:p w14:paraId="7C5F6D29" w14:textId="77777777" w:rsidR="0077207C" w:rsidRPr="0077207C" w:rsidRDefault="0077207C" w:rsidP="00B652F0">
            <w:pPr>
              <w:jc w:val="center"/>
              <w:rPr>
                <w:bCs/>
                <w:sz w:val="24"/>
                <w:szCs w:val="24"/>
              </w:rPr>
            </w:pPr>
            <w:r w:rsidRPr="0077207C">
              <w:rPr>
                <w:bCs/>
                <w:sz w:val="24"/>
                <w:szCs w:val="24"/>
              </w:rPr>
              <w:t>Первый этап</w:t>
            </w:r>
          </w:p>
        </w:tc>
      </w:tr>
      <w:tr w:rsidR="0077207C" w:rsidRPr="0077207C" w14:paraId="6EE4A9EB" w14:textId="77777777" w:rsidTr="00C130BB">
        <w:tc>
          <w:tcPr>
            <w:tcW w:w="715" w:type="dxa"/>
          </w:tcPr>
          <w:p w14:paraId="369ACED0" w14:textId="104ED2B4" w:rsidR="0077207C" w:rsidRPr="0060430A" w:rsidRDefault="0077207C" w:rsidP="006D1FB3">
            <w:pPr>
              <w:pStyle w:val="a8"/>
              <w:numPr>
                <w:ilvl w:val="0"/>
                <w:numId w:val="28"/>
              </w:numPr>
              <w:jc w:val="center"/>
              <w:rPr>
                <w:rFonts w:eastAsiaTheme="minorHAnsi"/>
                <w:bCs/>
              </w:rPr>
            </w:pPr>
          </w:p>
        </w:tc>
        <w:tc>
          <w:tcPr>
            <w:tcW w:w="5040" w:type="dxa"/>
          </w:tcPr>
          <w:p w14:paraId="6BFCC8AB" w14:textId="77777777" w:rsidR="0077207C" w:rsidRPr="0077207C" w:rsidRDefault="0077207C" w:rsidP="0077207C">
            <w:pPr>
              <w:rPr>
                <w:bCs/>
                <w:sz w:val="24"/>
                <w:szCs w:val="24"/>
              </w:rPr>
            </w:pPr>
            <w:r w:rsidRPr="0077207C">
              <w:rPr>
                <w:bCs/>
                <w:sz w:val="24"/>
                <w:szCs w:val="24"/>
              </w:rPr>
              <w:t>Пешеходная улица № 2</w:t>
            </w:r>
          </w:p>
        </w:tc>
        <w:tc>
          <w:tcPr>
            <w:tcW w:w="1800" w:type="dxa"/>
          </w:tcPr>
          <w:p w14:paraId="5BAB306B" w14:textId="77777777" w:rsidR="0077207C" w:rsidRPr="0077207C" w:rsidRDefault="0077207C" w:rsidP="00B652F0">
            <w:pPr>
              <w:jc w:val="center"/>
              <w:rPr>
                <w:bCs/>
                <w:sz w:val="24"/>
                <w:szCs w:val="24"/>
              </w:rPr>
            </w:pPr>
            <w:r w:rsidRPr="0077207C">
              <w:rPr>
                <w:bCs/>
                <w:sz w:val="24"/>
                <w:szCs w:val="24"/>
              </w:rPr>
              <w:t>П-6</w:t>
            </w:r>
            <w:r w:rsidRPr="0077207C">
              <w:rPr>
                <w:bCs/>
                <w:sz w:val="24"/>
                <w:szCs w:val="24"/>
                <w:lang w:val="en-US"/>
              </w:rPr>
              <w:t>7</w:t>
            </w:r>
          </w:p>
        </w:tc>
        <w:tc>
          <w:tcPr>
            <w:tcW w:w="2640" w:type="dxa"/>
          </w:tcPr>
          <w:p w14:paraId="516D7314" w14:textId="77777777" w:rsidR="0077207C" w:rsidRPr="0077207C" w:rsidRDefault="0077207C" w:rsidP="00B652F0">
            <w:pPr>
              <w:jc w:val="center"/>
              <w:rPr>
                <w:bCs/>
                <w:sz w:val="24"/>
                <w:szCs w:val="24"/>
              </w:rPr>
            </w:pPr>
            <w:r w:rsidRPr="0077207C">
              <w:rPr>
                <w:bCs/>
                <w:sz w:val="24"/>
                <w:szCs w:val="24"/>
              </w:rPr>
              <w:t>Седьмой этап</w:t>
            </w:r>
          </w:p>
        </w:tc>
      </w:tr>
      <w:tr w:rsidR="0077207C" w:rsidRPr="0077207C" w14:paraId="29928EF3" w14:textId="77777777" w:rsidTr="00C130BB">
        <w:tc>
          <w:tcPr>
            <w:tcW w:w="715" w:type="dxa"/>
          </w:tcPr>
          <w:p w14:paraId="55578C8A" w14:textId="0917F3CF" w:rsidR="0077207C" w:rsidRPr="0060430A" w:rsidRDefault="0077207C" w:rsidP="006D1FB3">
            <w:pPr>
              <w:pStyle w:val="a8"/>
              <w:numPr>
                <w:ilvl w:val="0"/>
                <w:numId w:val="28"/>
              </w:numPr>
              <w:jc w:val="center"/>
              <w:rPr>
                <w:rFonts w:eastAsiaTheme="minorHAnsi"/>
                <w:bCs/>
              </w:rPr>
            </w:pPr>
          </w:p>
        </w:tc>
        <w:tc>
          <w:tcPr>
            <w:tcW w:w="5040" w:type="dxa"/>
          </w:tcPr>
          <w:p w14:paraId="1AB760D4" w14:textId="77777777" w:rsidR="0077207C" w:rsidRPr="0077207C" w:rsidRDefault="0077207C" w:rsidP="0077207C">
            <w:pPr>
              <w:rPr>
                <w:bCs/>
                <w:sz w:val="24"/>
                <w:szCs w:val="24"/>
              </w:rPr>
            </w:pPr>
            <w:r w:rsidRPr="0077207C">
              <w:rPr>
                <w:bCs/>
                <w:sz w:val="24"/>
                <w:szCs w:val="24"/>
              </w:rPr>
              <w:t xml:space="preserve">Кольцевая автомобильная развязка на продолжении улицы </w:t>
            </w:r>
            <w:proofErr w:type="spellStart"/>
            <w:r w:rsidRPr="0077207C">
              <w:rPr>
                <w:bCs/>
                <w:sz w:val="24"/>
                <w:szCs w:val="24"/>
              </w:rPr>
              <w:t>Колобановская</w:t>
            </w:r>
            <w:proofErr w:type="spellEnd"/>
          </w:p>
        </w:tc>
        <w:tc>
          <w:tcPr>
            <w:tcW w:w="1800" w:type="dxa"/>
          </w:tcPr>
          <w:p w14:paraId="080A5E90" w14:textId="77777777" w:rsidR="0077207C" w:rsidRPr="0077207C" w:rsidRDefault="0077207C" w:rsidP="00B652F0">
            <w:pPr>
              <w:jc w:val="center"/>
              <w:rPr>
                <w:bCs/>
                <w:sz w:val="24"/>
                <w:szCs w:val="24"/>
              </w:rPr>
            </w:pPr>
            <w:r w:rsidRPr="0077207C">
              <w:rPr>
                <w:bCs/>
                <w:sz w:val="24"/>
                <w:szCs w:val="24"/>
              </w:rPr>
              <w:t>П-68</w:t>
            </w:r>
          </w:p>
        </w:tc>
        <w:tc>
          <w:tcPr>
            <w:tcW w:w="2640" w:type="dxa"/>
          </w:tcPr>
          <w:p w14:paraId="10DA80F9" w14:textId="77777777" w:rsidR="0077207C" w:rsidRPr="0077207C" w:rsidRDefault="0077207C" w:rsidP="00B652F0">
            <w:pPr>
              <w:jc w:val="center"/>
              <w:rPr>
                <w:bCs/>
                <w:sz w:val="24"/>
                <w:szCs w:val="24"/>
              </w:rPr>
            </w:pPr>
            <w:r w:rsidRPr="0077207C">
              <w:rPr>
                <w:bCs/>
                <w:sz w:val="24"/>
                <w:szCs w:val="24"/>
              </w:rPr>
              <w:t>Первый этап</w:t>
            </w:r>
          </w:p>
        </w:tc>
      </w:tr>
      <w:tr w:rsidR="0077207C" w:rsidRPr="0077207C" w14:paraId="610E08A9" w14:textId="77777777" w:rsidTr="00C130BB">
        <w:tc>
          <w:tcPr>
            <w:tcW w:w="715" w:type="dxa"/>
          </w:tcPr>
          <w:p w14:paraId="7682C67B" w14:textId="1403BEC0" w:rsidR="0077207C" w:rsidRPr="0060430A" w:rsidRDefault="0077207C" w:rsidP="006D1FB3">
            <w:pPr>
              <w:pStyle w:val="a8"/>
              <w:numPr>
                <w:ilvl w:val="0"/>
                <w:numId w:val="28"/>
              </w:numPr>
              <w:jc w:val="center"/>
              <w:rPr>
                <w:rFonts w:eastAsiaTheme="minorHAnsi"/>
                <w:bCs/>
              </w:rPr>
            </w:pPr>
          </w:p>
        </w:tc>
        <w:tc>
          <w:tcPr>
            <w:tcW w:w="5040" w:type="dxa"/>
          </w:tcPr>
          <w:p w14:paraId="12056475" w14:textId="77777777" w:rsidR="0077207C" w:rsidRPr="0077207C" w:rsidRDefault="0077207C" w:rsidP="0077207C">
            <w:pPr>
              <w:rPr>
                <w:bCs/>
                <w:sz w:val="24"/>
                <w:szCs w:val="24"/>
              </w:rPr>
            </w:pPr>
            <w:r w:rsidRPr="0077207C">
              <w:rPr>
                <w:bCs/>
                <w:sz w:val="24"/>
                <w:szCs w:val="24"/>
              </w:rPr>
              <w:t>Проезд № 8</w:t>
            </w:r>
          </w:p>
        </w:tc>
        <w:tc>
          <w:tcPr>
            <w:tcW w:w="1800" w:type="dxa"/>
          </w:tcPr>
          <w:p w14:paraId="73EB9512" w14:textId="77777777" w:rsidR="0077207C" w:rsidRPr="0077207C" w:rsidRDefault="0077207C" w:rsidP="00B652F0">
            <w:pPr>
              <w:jc w:val="center"/>
              <w:rPr>
                <w:bCs/>
                <w:sz w:val="24"/>
                <w:szCs w:val="24"/>
              </w:rPr>
            </w:pPr>
            <w:r w:rsidRPr="0077207C">
              <w:rPr>
                <w:bCs/>
                <w:sz w:val="24"/>
                <w:szCs w:val="24"/>
              </w:rPr>
              <w:t>П-69</w:t>
            </w:r>
          </w:p>
        </w:tc>
        <w:tc>
          <w:tcPr>
            <w:tcW w:w="2640" w:type="dxa"/>
          </w:tcPr>
          <w:p w14:paraId="2FC2D910" w14:textId="77777777" w:rsidR="0077207C" w:rsidRPr="0077207C" w:rsidRDefault="0077207C" w:rsidP="00B652F0">
            <w:pPr>
              <w:jc w:val="center"/>
              <w:rPr>
                <w:bCs/>
                <w:sz w:val="24"/>
                <w:szCs w:val="24"/>
              </w:rPr>
            </w:pPr>
            <w:r w:rsidRPr="0077207C">
              <w:rPr>
                <w:bCs/>
                <w:sz w:val="24"/>
                <w:szCs w:val="24"/>
              </w:rPr>
              <w:t>Третий этап</w:t>
            </w:r>
          </w:p>
        </w:tc>
      </w:tr>
      <w:tr w:rsidR="0077207C" w:rsidRPr="0077207C" w14:paraId="2D6E5079" w14:textId="77777777" w:rsidTr="00C130BB">
        <w:tc>
          <w:tcPr>
            <w:tcW w:w="715" w:type="dxa"/>
          </w:tcPr>
          <w:p w14:paraId="726F3107" w14:textId="5ED99427" w:rsidR="0077207C" w:rsidRPr="0060430A" w:rsidRDefault="0077207C" w:rsidP="006D1FB3">
            <w:pPr>
              <w:pStyle w:val="a8"/>
              <w:numPr>
                <w:ilvl w:val="0"/>
                <w:numId w:val="28"/>
              </w:numPr>
              <w:jc w:val="center"/>
              <w:rPr>
                <w:rFonts w:eastAsiaTheme="minorHAnsi"/>
                <w:bCs/>
              </w:rPr>
            </w:pPr>
          </w:p>
        </w:tc>
        <w:tc>
          <w:tcPr>
            <w:tcW w:w="5040" w:type="dxa"/>
          </w:tcPr>
          <w:p w14:paraId="2EB8E07D" w14:textId="77777777" w:rsidR="0077207C" w:rsidRPr="0077207C" w:rsidRDefault="0077207C" w:rsidP="0077207C">
            <w:pPr>
              <w:rPr>
                <w:bCs/>
                <w:sz w:val="24"/>
                <w:szCs w:val="24"/>
              </w:rPr>
            </w:pPr>
            <w:r w:rsidRPr="0077207C">
              <w:rPr>
                <w:bCs/>
                <w:sz w:val="24"/>
                <w:szCs w:val="24"/>
              </w:rPr>
              <w:t>Проезд № 9</w:t>
            </w:r>
          </w:p>
        </w:tc>
        <w:tc>
          <w:tcPr>
            <w:tcW w:w="1800" w:type="dxa"/>
          </w:tcPr>
          <w:p w14:paraId="0588FA80" w14:textId="77777777" w:rsidR="0077207C" w:rsidRPr="0077207C" w:rsidRDefault="0077207C" w:rsidP="00B652F0">
            <w:pPr>
              <w:jc w:val="center"/>
              <w:rPr>
                <w:bCs/>
                <w:sz w:val="24"/>
                <w:szCs w:val="24"/>
              </w:rPr>
            </w:pPr>
            <w:r w:rsidRPr="0077207C">
              <w:rPr>
                <w:bCs/>
                <w:sz w:val="24"/>
                <w:szCs w:val="24"/>
              </w:rPr>
              <w:t>П-70</w:t>
            </w:r>
          </w:p>
        </w:tc>
        <w:tc>
          <w:tcPr>
            <w:tcW w:w="2640" w:type="dxa"/>
          </w:tcPr>
          <w:p w14:paraId="72FEA0DE" w14:textId="77777777" w:rsidR="0077207C" w:rsidRPr="0077207C" w:rsidRDefault="0077207C" w:rsidP="00B652F0">
            <w:pPr>
              <w:jc w:val="center"/>
              <w:rPr>
                <w:bCs/>
                <w:sz w:val="24"/>
                <w:szCs w:val="24"/>
              </w:rPr>
            </w:pPr>
            <w:r w:rsidRPr="0077207C">
              <w:rPr>
                <w:bCs/>
                <w:sz w:val="24"/>
                <w:szCs w:val="24"/>
              </w:rPr>
              <w:t>Третий этап</w:t>
            </w:r>
          </w:p>
        </w:tc>
      </w:tr>
    </w:tbl>
    <w:p w14:paraId="7C11F41E" w14:textId="77777777" w:rsidR="0077207C" w:rsidRPr="0077207C" w:rsidRDefault="0077207C" w:rsidP="0077207C">
      <w:pPr>
        <w:rPr>
          <w:bCs/>
          <w:sz w:val="24"/>
          <w:szCs w:val="24"/>
        </w:rPr>
      </w:pPr>
    </w:p>
    <w:p w14:paraId="09DC2954" w14:textId="28DB6424" w:rsidR="00817B2D" w:rsidRDefault="00817B2D">
      <w:pPr>
        <w:spacing w:after="200" w:line="276" w:lineRule="auto"/>
        <w:jc w:val="left"/>
        <w:rPr>
          <w:bCs/>
        </w:rPr>
      </w:pPr>
      <w:r>
        <w:rPr>
          <w:bCs/>
        </w:rPr>
        <w:br w:type="page"/>
      </w:r>
    </w:p>
    <w:p w14:paraId="12796209" w14:textId="7E0B1ABD" w:rsidR="001B781B" w:rsidRDefault="00817B2D" w:rsidP="00817B2D">
      <w:pPr>
        <w:pStyle w:val="23"/>
      </w:pPr>
      <w:bookmarkStart w:id="45" w:name="_Toc147407647"/>
      <w:r w:rsidRPr="00817B2D">
        <w:lastRenderedPageBreak/>
        <w:t xml:space="preserve">6.7. Основные технико-экономические показатели </w:t>
      </w:r>
      <w:r w:rsidRPr="00D11492">
        <w:t>(применительно ко всей территории, в отношении которой утверждена документация по планировке территории)</w:t>
      </w:r>
      <w:bookmarkEnd w:id="45"/>
    </w:p>
    <w:p w14:paraId="74FFDD83" w14:textId="77777777" w:rsidR="00361115" w:rsidRPr="00361115" w:rsidRDefault="00361115" w:rsidP="00361115"/>
    <w:tbl>
      <w:tblPr>
        <w:tblW w:w="4941"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6255"/>
        <w:gridCol w:w="1473"/>
        <w:gridCol w:w="1656"/>
      </w:tblGrid>
      <w:tr w:rsidR="00361115" w:rsidRPr="00361115" w14:paraId="69025CB1" w14:textId="77777777" w:rsidTr="00C130BB">
        <w:trPr>
          <w:trHeight w:val="322"/>
          <w:tblHeader/>
          <w:jc w:val="center"/>
        </w:trPr>
        <w:tc>
          <w:tcPr>
            <w:tcW w:w="444" w:type="pct"/>
            <w:vMerge w:val="restart"/>
          </w:tcPr>
          <w:p w14:paraId="2E0F97DE" w14:textId="77777777" w:rsidR="00361115" w:rsidRPr="00361115" w:rsidRDefault="00361115" w:rsidP="00361115">
            <w:pPr>
              <w:jc w:val="center"/>
            </w:pPr>
            <w:r w:rsidRPr="00361115">
              <w:t>№</w:t>
            </w:r>
          </w:p>
        </w:tc>
        <w:tc>
          <w:tcPr>
            <w:tcW w:w="3037" w:type="pct"/>
            <w:vMerge w:val="restart"/>
          </w:tcPr>
          <w:p w14:paraId="2741F25F" w14:textId="77777777" w:rsidR="00361115" w:rsidRPr="00361115" w:rsidRDefault="00361115" w:rsidP="00361115">
            <w:pPr>
              <w:jc w:val="center"/>
            </w:pPr>
            <w:r w:rsidRPr="00361115">
              <w:t>Наименование показателя</w:t>
            </w:r>
          </w:p>
        </w:tc>
        <w:tc>
          <w:tcPr>
            <w:tcW w:w="715" w:type="pct"/>
            <w:vMerge w:val="restart"/>
          </w:tcPr>
          <w:p w14:paraId="27FBEE5F" w14:textId="77777777" w:rsidR="00361115" w:rsidRPr="00361115" w:rsidRDefault="00361115" w:rsidP="00361115">
            <w:pPr>
              <w:jc w:val="center"/>
            </w:pPr>
            <w:r w:rsidRPr="00361115">
              <w:t>Единица</w:t>
            </w:r>
          </w:p>
          <w:p w14:paraId="06F46D69" w14:textId="77777777" w:rsidR="00361115" w:rsidRPr="00361115" w:rsidRDefault="00361115" w:rsidP="00361115">
            <w:pPr>
              <w:jc w:val="center"/>
            </w:pPr>
            <w:r w:rsidRPr="00361115">
              <w:t>измерения</w:t>
            </w:r>
          </w:p>
        </w:tc>
        <w:tc>
          <w:tcPr>
            <w:tcW w:w="804" w:type="pct"/>
            <w:vMerge w:val="restart"/>
          </w:tcPr>
          <w:p w14:paraId="6A15FFC7" w14:textId="77777777" w:rsidR="00361115" w:rsidRPr="00361115" w:rsidRDefault="00361115" w:rsidP="00361115">
            <w:pPr>
              <w:jc w:val="center"/>
            </w:pPr>
            <w:r w:rsidRPr="00361115">
              <w:t>Значение</w:t>
            </w:r>
          </w:p>
        </w:tc>
      </w:tr>
      <w:tr w:rsidR="00361115" w:rsidRPr="00361115" w14:paraId="62057D8C" w14:textId="77777777" w:rsidTr="00C130BB">
        <w:trPr>
          <w:trHeight w:val="322"/>
          <w:tblHeader/>
          <w:jc w:val="center"/>
        </w:trPr>
        <w:tc>
          <w:tcPr>
            <w:tcW w:w="444" w:type="pct"/>
            <w:vMerge/>
            <w:vAlign w:val="center"/>
          </w:tcPr>
          <w:p w14:paraId="1AAAE59E" w14:textId="77777777" w:rsidR="00361115" w:rsidRPr="00361115" w:rsidRDefault="00361115" w:rsidP="00361115"/>
        </w:tc>
        <w:tc>
          <w:tcPr>
            <w:tcW w:w="3037" w:type="pct"/>
            <w:vMerge/>
            <w:vAlign w:val="center"/>
          </w:tcPr>
          <w:p w14:paraId="2937A6C8" w14:textId="77777777" w:rsidR="00361115" w:rsidRPr="00361115" w:rsidRDefault="00361115" w:rsidP="00361115"/>
        </w:tc>
        <w:tc>
          <w:tcPr>
            <w:tcW w:w="715" w:type="pct"/>
            <w:vMerge/>
            <w:vAlign w:val="center"/>
          </w:tcPr>
          <w:p w14:paraId="57060BF7" w14:textId="77777777" w:rsidR="00361115" w:rsidRPr="00361115" w:rsidRDefault="00361115" w:rsidP="00361115"/>
        </w:tc>
        <w:tc>
          <w:tcPr>
            <w:tcW w:w="804" w:type="pct"/>
            <w:vMerge/>
          </w:tcPr>
          <w:p w14:paraId="1E05DD3F" w14:textId="77777777" w:rsidR="00361115" w:rsidRPr="00361115" w:rsidRDefault="00361115" w:rsidP="00361115"/>
        </w:tc>
      </w:tr>
    </w:tbl>
    <w:p w14:paraId="07AE3E87" w14:textId="77777777" w:rsidR="00361115" w:rsidRPr="00361115" w:rsidRDefault="00361115" w:rsidP="00361115"/>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6255"/>
        <w:gridCol w:w="1473"/>
        <w:gridCol w:w="1656"/>
      </w:tblGrid>
      <w:tr w:rsidR="00361115" w:rsidRPr="00361115" w14:paraId="6E0967D6" w14:textId="77777777" w:rsidTr="00C130BB">
        <w:trPr>
          <w:trHeight w:val="20"/>
          <w:tblHeader/>
          <w:jc w:val="center"/>
        </w:trPr>
        <w:tc>
          <w:tcPr>
            <w:tcW w:w="444" w:type="pct"/>
          </w:tcPr>
          <w:p w14:paraId="42A16C47" w14:textId="77777777" w:rsidR="00361115" w:rsidRPr="00361115" w:rsidRDefault="00361115" w:rsidP="00361115">
            <w:pPr>
              <w:jc w:val="center"/>
            </w:pPr>
            <w:r w:rsidRPr="00361115">
              <w:t>1</w:t>
            </w:r>
          </w:p>
        </w:tc>
        <w:tc>
          <w:tcPr>
            <w:tcW w:w="3037" w:type="pct"/>
          </w:tcPr>
          <w:p w14:paraId="45C3B237" w14:textId="77777777" w:rsidR="00361115" w:rsidRPr="00361115" w:rsidRDefault="00361115" w:rsidP="00361115">
            <w:pPr>
              <w:jc w:val="center"/>
            </w:pPr>
            <w:r w:rsidRPr="00361115">
              <w:t>2</w:t>
            </w:r>
          </w:p>
        </w:tc>
        <w:tc>
          <w:tcPr>
            <w:tcW w:w="715" w:type="pct"/>
          </w:tcPr>
          <w:p w14:paraId="7F98BA53" w14:textId="77777777" w:rsidR="00361115" w:rsidRPr="00361115" w:rsidRDefault="00361115" w:rsidP="00361115">
            <w:pPr>
              <w:jc w:val="center"/>
            </w:pPr>
            <w:r w:rsidRPr="00361115">
              <w:t>3</w:t>
            </w:r>
          </w:p>
        </w:tc>
        <w:tc>
          <w:tcPr>
            <w:tcW w:w="804" w:type="pct"/>
          </w:tcPr>
          <w:p w14:paraId="2130F3E5" w14:textId="77777777" w:rsidR="00361115" w:rsidRPr="00361115" w:rsidRDefault="00361115" w:rsidP="00361115">
            <w:pPr>
              <w:jc w:val="center"/>
            </w:pPr>
            <w:r w:rsidRPr="00361115">
              <w:t>4</w:t>
            </w:r>
          </w:p>
        </w:tc>
      </w:tr>
      <w:tr w:rsidR="00361115" w:rsidRPr="00361115" w14:paraId="1F08E8B3" w14:textId="77777777" w:rsidTr="00C130BB">
        <w:trPr>
          <w:trHeight w:val="20"/>
          <w:jc w:val="center"/>
        </w:trPr>
        <w:tc>
          <w:tcPr>
            <w:tcW w:w="444" w:type="pct"/>
          </w:tcPr>
          <w:p w14:paraId="79E1802A" w14:textId="77777777" w:rsidR="00361115" w:rsidRPr="00361115" w:rsidRDefault="00361115" w:rsidP="00361115">
            <w:pPr>
              <w:jc w:val="center"/>
              <w:rPr>
                <w:b/>
                <w:bCs/>
              </w:rPr>
            </w:pPr>
            <w:r w:rsidRPr="00361115">
              <w:rPr>
                <w:b/>
                <w:bCs/>
              </w:rPr>
              <w:t>1</w:t>
            </w:r>
          </w:p>
        </w:tc>
        <w:tc>
          <w:tcPr>
            <w:tcW w:w="3752" w:type="pct"/>
            <w:gridSpan w:val="2"/>
          </w:tcPr>
          <w:p w14:paraId="5AFEBC2C" w14:textId="77777777" w:rsidR="00361115" w:rsidRPr="00361115" w:rsidRDefault="00361115" w:rsidP="00361115">
            <w:pPr>
              <w:rPr>
                <w:b/>
                <w:bCs/>
              </w:rPr>
            </w:pPr>
            <w:r w:rsidRPr="00361115">
              <w:rPr>
                <w:b/>
                <w:bCs/>
              </w:rPr>
              <w:t>Территория</w:t>
            </w:r>
          </w:p>
        </w:tc>
        <w:tc>
          <w:tcPr>
            <w:tcW w:w="804" w:type="pct"/>
          </w:tcPr>
          <w:p w14:paraId="7985D9FE" w14:textId="77777777" w:rsidR="00361115" w:rsidRPr="00361115" w:rsidRDefault="00361115" w:rsidP="00361115">
            <w:pPr>
              <w:rPr>
                <w:b/>
                <w:bCs/>
              </w:rPr>
            </w:pPr>
          </w:p>
        </w:tc>
      </w:tr>
      <w:tr w:rsidR="00361115" w:rsidRPr="00361115" w14:paraId="1BCF5D9E" w14:textId="77777777" w:rsidTr="00C130BB">
        <w:trPr>
          <w:trHeight w:val="20"/>
          <w:jc w:val="center"/>
        </w:trPr>
        <w:tc>
          <w:tcPr>
            <w:tcW w:w="444" w:type="pct"/>
          </w:tcPr>
          <w:p w14:paraId="33D3E595" w14:textId="77777777" w:rsidR="00361115" w:rsidRPr="00361115" w:rsidRDefault="00361115" w:rsidP="00361115">
            <w:pPr>
              <w:jc w:val="center"/>
            </w:pPr>
            <w:r w:rsidRPr="00361115">
              <w:t>1.1</w:t>
            </w:r>
          </w:p>
        </w:tc>
        <w:tc>
          <w:tcPr>
            <w:tcW w:w="3037" w:type="pct"/>
          </w:tcPr>
          <w:p w14:paraId="631B54B3" w14:textId="77777777" w:rsidR="00361115" w:rsidRPr="00361115" w:rsidRDefault="00361115" w:rsidP="00361115">
            <w:r w:rsidRPr="00361115">
              <w:t>Общая площадь земель в границах проектирования, всего</w:t>
            </w:r>
          </w:p>
          <w:p w14:paraId="2A8D537C" w14:textId="77777777" w:rsidR="00361115" w:rsidRPr="00361115" w:rsidRDefault="00361115" w:rsidP="00361115">
            <w:r w:rsidRPr="00361115">
              <w:t>в том числе:</w:t>
            </w:r>
          </w:p>
        </w:tc>
        <w:tc>
          <w:tcPr>
            <w:tcW w:w="715" w:type="pct"/>
          </w:tcPr>
          <w:p w14:paraId="0AC88A93" w14:textId="77777777" w:rsidR="00361115" w:rsidRPr="00361115" w:rsidRDefault="00361115" w:rsidP="00361115">
            <w:pPr>
              <w:jc w:val="center"/>
            </w:pPr>
            <w:r w:rsidRPr="00361115">
              <w:t>га</w:t>
            </w:r>
          </w:p>
        </w:tc>
        <w:tc>
          <w:tcPr>
            <w:tcW w:w="804" w:type="pct"/>
          </w:tcPr>
          <w:p w14:paraId="4A78EAAA" w14:textId="77777777" w:rsidR="00361115" w:rsidRPr="00361115" w:rsidRDefault="00361115" w:rsidP="00361115">
            <w:pPr>
              <w:jc w:val="center"/>
              <w:rPr>
                <w:lang w:val="en-US"/>
              </w:rPr>
            </w:pPr>
            <w:r w:rsidRPr="00361115">
              <w:t>41,</w:t>
            </w:r>
            <w:r w:rsidRPr="00361115">
              <w:rPr>
                <w:lang w:val="en-US"/>
              </w:rPr>
              <w:t>92</w:t>
            </w:r>
          </w:p>
        </w:tc>
      </w:tr>
      <w:tr w:rsidR="00361115" w:rsidRPr="00361115" w14:paraId="28E686CA" w14:textId="77777777" w:rsidTr="00C130BB">
        <w:trPr>
          <w:trHeight w:val="20"/>
          <w:jc w:val="center"/>
        </w:trPr>
        <w:tc>
          <w:tcPr>
            <w:tcW w:w="444" w:type="pct"/>
          </w:tcPr>
          <w:p w14:paraId="7D47326A" w14:textId="77777777" w:rsidR="00361115" w:rsidRPr="00361115" w:rsidRDefault="00361115" w:rsidP="00361115">
            <w:pPr>
              <w:jc w:val="center"/>
            </w:pPr>
            <w:r w:rsidRPr="00361115">
              <w:t>1.1.1</w:t>
            </w:r>
          </w:p>
        </w:tc>
        <w:tc>
          <w:tcPr>
            <w:tcW w:w="3037" w:type="pct"/>
          </w:tcPr>
          <w:p w14:paraId="2F65F94E" w14:textId="77777777" w:rsidR="00361115" w:rsidRPr="00361115" w:rsidRDefault="00361115" w:rsidP="00361115">
            <w:r w:rsidRPr="00361115">
              <w:t>В границах элемента планировочной структуры (квартала)</w:t>
            </w:r>
          </w:p>
        </w:tc>
        <w:tc>
          <w:tcPr>
            <w:tcW w:w="715" w:type="pct"/>
          </w:tcPr>
          <w:p w14:paraId="7619F548" w14:textId="77777777" w:rsidR="00361115" w:rsidRPr="00361115" w:rsidRDefault="00361115" w:rsidP="00361115">
            <w:pPr>
              <w:jc w:val="center"/>
            </w:pPr>
            <w:r w:rsidRPr="00361115">
              <w:t>га</w:t>
            </w:r>
          </w:p>
        </w:tc>
        <w:tc>
          <w:tcPr>
            <w:tcW w:w="804" w:type="pct"/>
          </w:tcPr>
          <w:p w14:paraId="5CE3C417" w14:textId="77777777" w:rsidR="00361115" w:rsidRPr="00361115" w:rsidRDefault="00361115" w:rsidP="00361115">
            <w:pPr>
              <w:jc w:val="center"/>
              <w:rPr>
                <w:lang w:val="en-US"/>
              </w:rPr>
            </w:pPr>
            <w:r w:rsidRPr="00361115">
              <w:t>40,</w:t>
            </w:r>
            <w:r w:rsidRPr="00361115">
              <w:rPr>
                <w:lang w:val="en-US"/>
              </w:rPr>
              <w:t>70</w:t>
            </w:r>
          </w:p>
        </w:tc>
      </w:tr>
      <w:tr w:rsidR="00361115" w:rsidRPr="00361115" w14:paraId="5A465E6B" w14:textId="77777777" w:rsidTr="00C130BB">
        <w:trPr>
          <w:trHeight w:val="20"/>
          <w:jc w:val="center"/>
        </w:trPr>
        <w:tc>
          <w:tcPr>
            <w:tcW w:w="444" w:type="pct"/>
          </w:tcPr>
          <w:p w14:paraId="2ECDC475" w14:textId="77777777" w:rsidR="00361115" w:rsidRPr="00361115" w:rsidRDefault="00361115" w:rsidP="00361115">
            <w:pPr>
              <w:jc w:val="center"/>
              <w:rPr>
                <w:b/>
              </w:rPr>
            </w:pPr>
            <w:r w:rsidRPr="00361115">
              <w:rPr>
                <w:b/>
              </w:rPr>
              <w:t>2</w:t>
            </w:r>
          </w:p>
        </w:tc>
        <w:tc>
          <w:tcPr>
            <w:tcW w:w="4556" w:type="pct"/>
            <w:gridSpan w:val="3"/>
          </w:tcPr>
          <w:p w14:paraId="26F68483" w14:textId="77777777" w:rsidR="00361115" w:rsidRPr="00361115" w:rsidRDefault="00361115" w:rsidP="00361115">
            <w:pPr>
              <w:rPr>
                <w:b/>
              </w:rPr>
            </w:pPr>
            <w:r w:rsidRPr="00361115">
              <w:rPr>
                <w:b/>
              </w:rPr>
              <w:t>Параметры планируемых объектов капитального строительства социальной инфраструктуры</w:t>
            </w:r>
          </w:p>
        </w:tc>
      </w:tr>
      <w:tr w:rsidR="00361115" w:rsidRPr="00361115" w14:paraId="227C9215" w14:textId="77777777" w:rsidTr="00C130BB">
        <w:trPr>
          <w:trHeight w:val="20"/>
          <w:jc w:val="center"/>
        </w:trPr>
        <w:tc>
          <w:tcPr>
            <w:tcW w:w="444" w:type="pct"/>
            <w:vMerge w:val="restart"/>
          </w:tcPr>
          <w:p w14:paraId="58A11DFD" w14:textId="77777777" w:rsidR="00361115" w:rsidRPr="00361115" w:rsidRDefault="00361115" w:rsidP="00361115">
            <w:pPr>
              <w:jc w:val="center"/>
            </w:pPr>
            <w:r w:rsidRPr="00361115">
              <w:t>2.1</w:t>
            </w:r>
          </w:p>
        </w:tc>
        <w:tc>
          <w:tcPr>
            <w:tcW w:w="3037" w:type="pct"/>
            <w:vMerge w:val="restart"/>
          </w:tcPr>
          <w:p w14:paraId="38085B10" w14:textId="77777777" w:rsidR="00361115" w:rsidRPr="00361115" w:rsidRDefault="00361115" w:rsidP="00361115">
            <w:r w:rsidRPr="00361115">
              <w:t>Общеобразовательная школа</w:t>
            </w:r>
          </w:p>
        </w:tc>
        <w:tc>
          <w:tcPr>
            <w:tcW w:w="715" w:type="pct"/>
          </w:tcPr>
          <w:p w14:paraId="339A3AB9" w14:textId="77777777" w:rsidR="00361115" w:rsidRPr="00361115" w:rsidRDefault="00361115" w:rsidP="00361115">
            <w:pPr>
              <w:jc w:val="center"/>
            </w:pPr>
            <w:r w:rsidRPr="00361115">
              <w:t>объектов</w:t>
            </w:r>
          </w:p>
        </w:tc>
        <w:tc>
          <w:tcPr>
            <w:tcW w:w="804" w:type="pct"/>
          </w:tcPr>
          <w:p w14:paraId="3ECB90BE" w14:textId="77777777" w:rsidR="00361115" w:rsidRPr="00361115" w:rsidRDefault="00361115" w:rsidP="00361115">
            <w:pPr>
              <w:jc w:val="center"/>
            </w:pPr>
            <w:r w:rsidRPr="00361115">
              <w:t>1</w:t>
            </w:r>
          </w:p>
        </w:tc>
      </w:tr>
      <w:tr w:rsidR="00361115" w:rsidRPr="00361115" w14:paraId="48147C8F" w14:textId="77777777" w:rsidTr="00C130BB">
        <w:trPr>
          <w:trHeight w:val="20"/>
          <w:jc w:val="center"/>
        </w:trPr>
        <w:tc>
          <w:tcPr>
            <w:tcW w:w="444" w:type="pct"/>
            <w:vMerge/>
          </w:tcPr>
          <w:p w14:paraId="1FFCE6EE" w14:textId="77777777" w:rsidR="00361115" w:rsidRPr="00361115" w:rsidRDefault="00361115" w:rsidP="00361115">
            <w:pPr>
              <w:jc w:val="center"/>
            </w:pPr>
          </w:p>
        </w:tc>
        <w:tc>
          <w:tcPr>
            <w:tcW w:w="3037" w:type="pct"/>
            <w:vMerge/>
          </w:tcPr>
          <w:p w14:paraId="4433EDE3" w14:textId="77777777" w:rsidR="00361115" w:rsidRPr="00361115" w:rsidRDefault="00361115" w:rsidP="00361115"/>
        </w:tc>
        <w:tc>
          <w:tcPr>
            <w:tcW w:w="715" w:type="pct"/>
          </w:tcPr>
          <w:p w14:paraId="1739E480" w14:textId="77777777" w:rsidR="00361115" w:rsidRPr="00361115" w:rsidRDefault="00361115" w:rsidP="00361115">
            <w:pPr>
              <w:jc w:val="center"/>
            </w:pPr>
            <w:r w:rsidRPr="00361115">
              <w:t>мест</w:t>
            </w:r>
          </w:p>
        </w:tc>
        <w:tc>
          <w:tcPr>
            <w:tcW w:w="804" w:type="pct"/>
          </w:tcPr>
          <w:p w14:paraId="22FFBD78" w14:textId="77777777" w:rsidR="00361115" w:rsidRPr="00361115" w:rsidRDefault="00361115" w:rsidP="00361115">
            <w:pPr>
              <w:jc w:val="center"/>
            </w:pPr>
            <w:r w:rsidRPr="00361115">
              <w:t>525</w:t>
            </w:r>
          </w:p>
        </w:tc>
      </w:tr>
      <w:tr w:rsidR="00361115" w:rsidRPr="00361115" w14:paraId="31A3FD1B" w14:textId="77777777" w:rsidTr="00C130BB">
        <w:trPr>
          <w:trHeight w:val="20"/>
          <w:jc w:val="center"/>
        </w:trPr>
        <w:tc>
          <w:tcPr>
            <w:tcW w:w="444" w:type="pct"/>
            <w:vMerge w:val="restart"/>
          </w:tcPr>
          <w:p w14:paraId="54FB5D3A" w14:textId="77777777" w:rsidR="00361115" w:rsidRPr="00361115" w:rsidRDefault="00361115" w:rsidP="00361115">
            <w:pPr>
              <w:jc w:val="center"/>
            </w:pPr>
            <w:r w:rsidRPr="00361115">
              <w:t>2.2</w:t>
            </w:r>
          </w:p>
        </w:tc>
        <w:tc>
          <w:tcPr>
            <w:tcW w:w="3037" w:type="pct"/>
            <w:vMerge w:val="restart"/>
          </w:tcPr>
          <w:p w14:paraId="4A346DC2" w14:textId="77777777" w:rsidR="00361115" w:rsidRPr="00361115" w:rsidRDefault="00361115" w:rsidP="00361115">
            <w:r w:rsidRPr="00361115">
              <w:t>Детские дошкольные организации</w:t>
            </w:r>
          </w:p>
        </w:tc>
        <w:tc>
          <w:tcPr>
            <w:tcW w:w="715" w:type="pct"/>
          </w:tcPr>
          <w:p w14:paraId="586396B3" w14:textId="77777777" w:rsidR="00361115" w:rsidRPr="00361115" w:rsidRDefault="00361115" w:rsidP="00361115">
            <w:pPr>
              <w:jc w:val="center"/>
            </w:pPr>
            <w:r w:rsidRPr="00361115">
              <w:t>объектов</w:t>
            </w:r>
          </w:p>
        </w:tc>
        <w:tc>
          <w:tcPr>
            <w:tcW w:w="804" w:type="pct"/>
          </w:tcPr>
          <w:p w14:paraId="7F992817" w14:textId="77777777" w:rsidR="00361115" w:rsidRPr="00361115" w:rsidRDefault="00361115" w:rsidP="00361115">
            <w:pPr>
              <w:jc w:val="center"/>
            </w:pPr>
            <w:r w:rsidRPr="00361115">
              <w:t>2</w:t>
            </w:r>
          </w:p>
        </w:tc>
      </w:tr>
      <w:tr w:rsidR="00361115" w:rsidRPr="00361115" w14:paraId="7E93A994" w14:textId="77777777" w:rsidTr="00C130BB">
        <w:trPr>
          <w:trHeight w:val="20"/>
          <w:jc w:val="center"/>
        </w:trPr>
        <w:tc>
          <w:tcPr>
            <w:tcW w:w="444" w:type="pct"/>
            <w:vMerge/>
          </w:tcPr>
          <w:p w14:paraId="7B31CD4C" w14:textId="77777777" w:rsidR="00361115" w:rsidRPr="00361115" w:rsidRDefault="00361115" w:rsidP="00361115">
            <w:pPr>
              <w:jc w:val="center"/>
            </w:pPr>
          </w:p>
        </w:tc>
        <w:tc>
          <w:tcPr>
            <w:tcW w:w="3037" w:type="pct"/>
            <w:vMerge/>
          </w:tcPr>
          <w:p w14:paraId="409DCA4E" w14:textId="77777777" w:rsidR="00361115" w:rsidRPr="00361115" w:rsidRDefault="00361115" w:rsidP="00361115"/>
        </w:tc>
        <w:tc>
          <w:tcPr>
            <w:tcW w:w="715" w:type="pct"/>
          </w:tcPr>
          <w:p w14:paraId="0066E92F" w14:textId="77777777" w:rsidR="00361115" w:rsidRPr="00361115" w:rsidRDefault="00361115" w:rsidP="00361115">
            <w:pPr>
              <w:jc w:val="center"/>
            </w:pPr>
            <w:r w:rsidRPr="00361115">
              <w:t>мест</w:t>
            </w:r>
          </w:p>
        </w:tc>
        <w:tc>
          <w:tcPr>
            <w:tcW w:w="804" w:type="pct"/>
          </w:tcPr>
          <w:p w14:paraId="070C5132" w14:textId="77777777" w:rsidR="00361115" w:rsidRPr="00361115" w:rsidRDefault="00361115" w:rsidP="00361115">
            <w:pPr>
              <w:jc w:val="center"/>
            </w:pPr>
            <w:r w:rsidRPr="00361115">
              <w:t>360</w:t>
            </w:r>
          </w:p>
        </w:tc>
      </w:tr>
      <w:tr w:rsidR="00361115" w:rsidRPr="00361115" w14:paraId="66EC51B9" w14:textId="77777777" w:rsidTr="00C130BB">
        <w:trPr>
          <w:trHeight w:val="20"/>
          <w:jc w:val="center"/>
        </w:trPr>
        <w:tc>
          <w:tcPr>
            <w:tcW w:w="444" w:type="pct"/>
            <w:vMerge w:val="restart"/>
          </w:tcPr>
          <w:p w14:paraId="01DD86C0" w14:textId="77777777" w:rsidR="00361115" w:rsidRPr="00361115" w:rsidRDefault="00361115" w:rsidP="00361115">
            <w:pPr>
              <w:jc w:val="center"/>
            </w:pPr>
            <w:r w:rsidRPr="00361115">
              <w:t>2.3</w:t>
            </w:r>
          </w:p>
        </w:tc>
        <w:tc>
          <w:tcPr>
            <w:tcW w:w="3037" w:type="pct"/>
            <w:vMerge w:val="restart"/>
          </w:tcPr>
          <w:p w14:paraId="2A871EFC" w14:textId="77777777" w:rsidR="00361115" w:rsidRPr="00361115" w:rsidRDefault="00361115" w:rsidP="00361115">
            <w:r w:rsidRPr="00361115">
              <w:t>Амбулатория (центр врачебной практики (семейной медицины))</w:t>
            </w:r>
          </w:p>
        </w:tc>
        <w:tc>
          <w:tcPr>
            <w:tcW w:w="715" w:type="pct"/>
          </w:tcPr>
          <w:p w14:paraId="1CBC7BF9" w14:textId="77777777" w:rsidR="00361115" w:rsidRPr="00361115" w:rsidRDefault="00361115" w:rsidP="00361115">
            <w:pPr>
              <w:jc w:val="center"/>
            </w:pPr>
            <w:r w:rsidRPr="00361115">
              <w:t>объектов</w:t>
            </w:r>
          </w:p>
        </w:tc>
        <w:tc>
          <w:tcPr>
            <w:tcW w:w="804" w:type="pct"/>
          </w:tcPr>
          <w:p w14:paraId="05ECC272" w14:textId="77777777" w:rsidR="00361115" w:rsidRPr="00361115" w:rsidRDefault="00361115" w:rsidP="00361115">
            <w:pPr>
              <w:jc w:val="center"/>
            </w:pPr>
            <w:r w:rsidRPr="00361115">
              <w:t>1</w:t>
            </w:r>
          </w:p>
        </w:tc>
      </w:tr>
      <w:tr w:rsidR="00361115" w:rsidRPr="00361115" w14:paraId="01451190" w14:textId="77777777" w:rsidTr="00C130BB">
        <w:trPr>
          <w:trHeight w:val="20"/>
          <w:jc w:val="center"/>
        </w:trPr>
        <w:tc>
          <w:tcPr>
            <w:tcW w:w="444" w:type="pct"/>
            <w:vMerge/>
          </w:tcPr>
          <w:p w14:paraId="13081CE6" w14:textId="77777777" w:rsidR="00361115" w:rsidRPr="00361115" w:rsidRDefault="00361115" w:rsidP="00361115">
            <w:pPr>
              <w:jc w:val="center"/>
            </w:pPr>
          </w:p>
        </w:tc>
        <w:tc>
          <w:tcPr>
            <w:tcW w:w="3037" w:type="pct"/>
            <w:vMerge/>
          </w:tcPr>
          <w:p w14:paraId="39494C3E" w14:textId="77777777" w:rsidR="00361115" w:rsidRPr="00361115" w:rsidRDefault="00361115" w:rsidP="00361115"/>
        </w:tc>
        <w:tc>
          <w:tcPr>
            <w:tcW w:w="715" w:type="pct"/>
          </w:tcPr>
          <w:p w14:paraId="4BFEB233" w14:textId="77777777" w:rsidR="00361115" w:rsidRPr="00361115" w:rsidRDefault="00361115" w:rsidP="00361115">
            <w:pPr>
              <w:jc w:val="center"/>
            </w:pPr>
            <w:r w:rsidRPr="00361115">
              <w:t>посещений в смену</w:t>
            </w:r>
          </w:p>
        </w:tc>
        <w:tc>
          <w:tcPr>
            <w:tcW w:w="804" w:type="pct"/>
          </w:tcPr>
          <w:p w14:paraId="050739E7" w14:textId="77777777" w:rsidR="00361115" w:rsidRPr="00361115" w:rsidRDefault="00361115" w:rsidP="00361115">
            <w:pPr>
              <w:jc w:val="center"/>
            </w:pPr>
            <w:r w:rsidRPr="00361115">
              <w:t>100</w:t>
            </w:r>
          </w:p>
        </w:tc>
      </w:tr>
      <w:tr w:rsidR="00361115" w:rsidRPr="00361115" w14:paraId="443546D7" w14:textId="77777777" w:rsidTr="00C130BB">
        <w:trPr>
          <w:trHeight w:val="20"/>
          <w:jc w:val="center"/>
        </w:trPr>
        <w:tc>
          <w:tcPr>
            <w:tcW w:w="444" w:type="pct"/>
          </w:tcPr>
          <w:p w14:paraId="51BF6F18" w14:textId="77777777" w:rsidR="00361115" w:rsidRPr="00361115" w:rsidRDefault="00361115" w:rsidP="00361115">
            <w:pPr>
              <w:jc w:val="center"/>
              <w:rPr>
                <w:lang w:val="en-US"/>
              </w:rPr>
            </w:pPr>
            <w:r w:rsidRPr="00361115">
              <w:rPr>
                <w:lang w:val="en-US"/>
              </w:rPr>
              <w:t>2.4</w:t>
            </w:r>
          </w:p>
        </w:tc>
        <w:tc>
          <w:tcPr>
            <w:tcW w:w="3037" w:type="pct"/>
          </w:tcPr>
          <w:p w14:paraId="3815C4E3" w14:textId="77777777" w:rsidR="00361115" w:rsidRPr="00361115" w:rsidRDefault="00361115" w:rsidP="00361115">
            <w:r w:rsidRPr="00361115">
              <w:t>Встроенные коммерческие помещения на первых этажах многоквартирных жилых домов</w:t>
            </w:r>
          </w:p>
        </w:tc>
        <w:tc>
          <w:tcPr>
            <w:tcW w:w="715" w:type="pct"/>
          </w:tcPr>
          <w:p w14:paraId="362EFD40" w14:textId="77777777" w:rsidR="00361115" w:rsidRPr="00361115" w:rsidRDefault="00361115" w:rsidP="00361115">
            <w:pPr>
              <w:jc w:val="center"/>
            </w:pPr>
            <w:r w:rsidRPr="00361115">
              <w:t>кв. м</w:t>
            </w:r>
          </w:p>
        </w:tc>
        <w:tc>
          <w:tcPr>
            <w:tcW w:w="804" w:type="pct"/>
          </w:tcPr>
          <w:p w14:paraId="43B65059" w14:textId="77777777" w:rsidR="00361115" w:rsidRPr="00361115" w:rsidRDefault="00361115" w:rsidP="00361115">
            <w:pPr>
              <w:jc w:val="center"/>
            </w:pPr>
            <w:r w:rsidRPr="00361115">
              <w:t>16981,73</w:t>
            </w:r>
          </w:p>
        </w:tc>
      </w:tr>
      <w:tr w:rsidR="00361115" w:rsidRPr="00361115" w14:paraId="460A4676" w14:textId="77777777" w:rsidTr="00C130BB">
        <w:trPr>
          <w:trHeight w:val="20"/>
          <w:jc w:val="center"/>
        </w:trPr>
        <w:tc>
          <w:tcPr>
            <w:tcW w:w="444" w:type="pct"/>
          </w:tcPr>
          <w:p w14:paraId="4AEB7E25" w14:textId="77777777" w:rsidR="00361115" w:rsidRPr="00361115" w:rsidRDefault="00361115" w:rsidP="00361115">
            <w:pPr>
              <w:jc w:val="center"/>
              <w:rPr>
                <w:b/>
              </w:rPr>
            </w:pPr>
            <w:r w:rsidRPr="00361115">
              <w:rPr>
                <w:b/>
              </w:rPr>
              <w:t>3</w:t>
            </w:r>
          </w:p>
        </w:tc>
        <w:tc>
          <w:tcPr>
            <w:tcW w:w="3752" w:type="pct"/>
            <w:gridSpan w:val="2"/>
          </w:tcPr>
          <w:p w14:paraId="47533BB1" w14:textId="77777777" w:rsidR="00361115" w:rsidRPr="00361115" w:rsidRDefault="00361115" w:rsidP="00361115">
            <w:pPr>
              <w:rPr>
                <w:b/>
              </w:rPr>
            </w:pPr>
            <w:r w:rsidRPr="00361115">
              <w:rPr>
                <w:b/>
              </w:rPr>
              <w:t>Параметры планируемых объектов жилищного строительства</w:t>
            </w:r>
          </w:p>
        </w:tc>
        <w:tc>
          <w:tcPr>
            <w:tcW w:w="804" w:type="pct"/>
          </w:tcPr>
          <w:p w14:paraId="5F25BE81" w14:textId="77777777" w:rsidR="00361115" w:rsidRPr="00361115" w:rsidRDefault="00361115" w:rsidP="00361115"/>
        </w:tc>
      </w:tr>
      <w:tr w:rsidR="00361115" w:rsidRPr="00361115" w14:paraId="4086E079" w14:textId="77777777" w:rsidTr="00C130BB">
        <w:trPr>
          <w:trHeight w:val="20"/>
          <w:jc w:val="center"/>
        </w:trPr>
        <w:tc>
          <w:tcPr>
            <w:tcW w:w="444" w:type="pct"/>
          </w:tcPr>
          <w:p w14:paraId="133DF06A" w14:textId="77777777" w:rsidR="00361115" w:rsidRPr="00361115" w:rsidRDefault="00361115" w:rsidP="00361115">
            <w:pPr>
              <w:jc w:val="center"/>
            </w:pPr>
            <w:r w:rsidRPr="00361115">
              <w:t>3.1</w:t>
            </w:r>
          </w:p>
        </w:tc>
        <w:tc>
          <w:tcPr>
            <w:tcW w:w="3037" w:type="pct"/>
          </w:tcPr>
          <w:p w14:paraId="4A3CDA4A" w14:textId="77777777" w:rsidR="00361115" w:rsidRPr="00361115" w:rsidRDefault="00361115" w:rsidP="00361115">
            <w:r w:rsidRPr="00361115">
              <w:t>Жилищный фонд</w:t>
            </w:r>
          </w:p>
        </w:tc>
        <w:tc>
          <w:tcPr>
            <w:tcW w:w="715" w:type="pct"/>
          </w:tcPr>
          <w:p w14:paraId="1B8F232D" w14:textId="77777777" w:rsidR="00361115" w:rsidRPr="00361115" w:rsidRDefault="00361115" w:rsidP="00361115">
            <w:pPr>
              <w:jc w:val="center"/>
            </w:pPr>
            <w:r w:rsidRPr="00361115">
              <w:t>кв. м общей площади квартир</w:t>
            </w:r>
          </w:p>
        </w:tc>
        <w:tc>
          <w:tcPr>
            <w:tcW w:w="804" w:type="pct"/>
          </w:tcPr>
          <w:p w14:paraId="5D45241A" w14:textId="77777777" w:rsidR="00361115" w:rsidRPr="00361115" w:rsidRDefault="00361115" w:rsidP="00361115">
            <w:pPr>
              <w:jc w:val="center"/>
            </w:pPr>
            <w:r w:rsidRPr="00361115">
              <w:t>187877,19</w:t>
            </w:r>
          </w:p>
        </w:tc>
      </w:tr>
      <w:tr w:rsidR="00361115" w:rsidRPr="00361115" w14:paraId="08432B20" w14:textId="77777777" w:rsidTr="00C130BB">
        <w:trPr>
          <w:trHeight w:val="20"/>
          <w:jc w:val="center"/>
        </w:trPr>
        <w:tc>
          <w:tcPr>
            <w:tcW w:w="444" w:type="pct"/>
          </w:tcPr>
          <w:p w14:paraId="115E526F" w14:textId="77777777" w:rsidR="00361115" w:rsidRPr="00361115" w:rsidRDefault="00361115" w:rsidP="00361115">
            <w:pPr>
              <w:jc w:val="center"/>
            </w:pPr>
            <w:r w:rsidRPr="00361115">
              <w:t>3.2</w:t>
            </w:r>
          </w:p>
        </w:tc>
        <w:tc>
          <w:tcPr>
            <w:tcW w:w="3037" w:type="pct"/>
          </w:tcPr>
          <w:p w14:paraId="6A8D22F2" w14:textId="77777777" w:rsidR="00361115" w:rsidRPr="00361115" w:rsidRDefault="00361115" w:rsidP="00361115">
            <w:r w:rsidRPr="00361115">
              <w:t xml:space="preserve">Население </w:t>
            </w:r>
          </w:p>
        </w:tc>
        <w:tc>
          <w:tcPr>
            <w:tcW w:w="715" w:type="pct"/>
          </w:tcPr>
          <w:p w14:paraId="438287B7" w14:textId="77777777" w:rsidR="00361115" w:rsidRPr="00361115" w:rsidRDefault="00361115" w:rsidP="00361115">
            <w:pPr>
              <w:jc w:val="center"/>
            </w:pPr>
            <w:r w:rsidRPr="00361115">
              <w:t>человек</w:t>
            </w:r>
          </w:p>
        </w:tc>
        <w:tc>
          <w:tcPr>
            <w:tcW w:w="804" w:type="pct"/>
          </w:tcPr>
          <w:p w14:paraId="019D3D3E" w14:textId="77777777" w:rsidR="00361115" w:rsidRPr="00361115" w:rsidRDefault="00361115" w:rsidP="00361115">
            <w:pPr>
              <w:jc w:val="center"/>
            </w:pPr>
            <w:r w:rsidRPr="00361115">
              <w:t>5373</w:t>
            </w:r>
          </w:p>
        </w:tc>
      </w:tr>
      <w:tr w:rsidR="00361115" w:rsidRPr="00361115" w14:paraId="521375E6" w14:textId="77777777" w:rsidTr="00C130BB">
        <w:trPr>
          <w:trHeight w:val="20"/>
          <w:jc w:val="center"/>
        </w:trPr>
        <w:tc>
          <w:tcPr>
            <w:tcW w:w="444" w:type="pct"/>
          </w:tcPr>
          <w:p w14:paraId="13DA1590" w14:textId="77777777" w:rsidR="00361115" w:rsidRPr="00361115" w:rsidRDefault="00361115" w:rsidP="00361115">
            <w:pPr>
              <w:jc w:val="center"/>
              <w:rPr>
                <w:b/>
              </w:rPr>
            </w:pPr>
            <w:r w:rsidRPr="00361115">
              <w:rPr>
                <w:b/>
              </w:rPr>
              <w:t>4</w:t>
            </w:r>
          </w:p>
        </w:tc>
        <w:tc>
          <w:tcPr>
            <w:tcW w:w="4556" w:type="pct"/>
            <w:gridSpan w:val="3"/>
          </w:tcPr>
          <w:p w14:paraId="3079F75D" w14:textId="77777777" w:rsidR="00361115" w:rsidRPr="00361115" w:rsidRDefault="00361115" w:rsidP="00361115">
            <w:pPr>
              <w:rPr>
                <w:b/>
              </w:rPr>
            </w:pPr>
            <w:r w:rsidRPr="00361115">
              <w:rPr>
                <w:b/>
              </w:rPr>
              <w:t>Параметры развития объектов транспортной инфраструктуры</w:t>
            </w:r>
          </w:p>
        </w:tc>
      </w:tr>
      <w:tr w:rsidR="00361115" w:rsidRPr="00361115" w14:paraId="1F6EB9EA" w14:textId="77777777" w:rsidTr="00C130BB">
        <w:trPr>
          <w:trHeight w:val="20"/>
          <w:jc w:val="center"/>
        </w:trPr>
        <w:tc>
          <w:tcPr>
            <w:tcW w:w="444" w:type="pct"/>
          </w:tcPr>
          <w:p w14:paraId="4F9EE935" w14:textId="77777777" w:rsidR="00361115" w:rsidRPr="00361115" w:rsidRDefault="00361115" w:rsidP="00361115">
            <w:pPr>
              <w:jc w:val="center"/>
            </w:pPr>
            <w:r w:rsidRPr="00361115">
              <w:t>4.1</w:t>
            </w:r>
          </w:p>
        </w:tc>
        <w:tc>
          <w:tcPr>
            <w:tcW w:w="3037" w:type="pct"/>
          </w:tcPr>
          <w:p w14:paraId="1E6586F3" w14:textId="77777777" w:rsidR="00361115" w:rsidRPr="00361115" w:rsidRDefault="00361115" w:rsidP="00361115">
            <w:r w:rsidRPr="00361115">
              <w:t>Протяженность улично-дорожной сети</w:t>
            </w:r>
          </w:p>
        </w:tc>
        <w:tc>
          <w:tcPr>
            <w:tcW w:w="715" w:type="pct"/>
          </w:tcPr>
          <w:p w14:paraId="37F6D2F2" w14:textId="77777777" w:rsidR="00361115" w:rsidRPr="00361115" w:rsidRDefault="00361115" w:rsidP="00361115">
            <w:pPr>
              <w:jc w:val="center"/>
            </w:pPr>
            <w:r w:rsidRPr="00361115">
              <w:t>км</w:t>
            </w:r>
          </w:p>
        </w:tc>
        <w:tc>
          <w:tcPr>
            <w:tcW w:w="804" w:type="pct"/>
          </w:tcPr>
          <w:p w14:paraId="1307705F" w14:textId="77777777" w:rsidR="00361115" w:rsidRPr="00361115" w:rsidRDefault="00361115" w:rsidP="00361115">
            <w:pPr>
              <w:jc w:val="center"/>
              <w:rPr>
                <w:lang w:val="en-US"/>
              </w:rPr>
            </w:pPr>
            <w:r w:rsidRPr="00361115">
              <w:rPr>
                <w:lang w:val="en-US"/>
              </w:rPr>
              <w:t>1</w:t>
            </w:r>
            <w:r w:rsidRPr="00361115">
              <w:t>,</w:t>
            </w:r>
            <w:r w:rsidRPr="00361115">
              <w:rPr>
                <w:lang w:val="en-US"/>
              </w:rPr>
              <w:t>64</w:t>
            </w:r>
          </w:p>
        </w:tc>
      </w:tr>
      <w:tr w:rsidR="00361115" w:rsidRPr="00361115" w14:paraId="77B6B5BE" w14:textId="77777777" w:rsidTr="00C130BB">
        <w:trPr>
          <w:trHeight w:val="20"/>
          <w:jc w:val="center"/>
        </w:trPr>
        <w:tc>
          <w:tcPr>
            <w:tcW w:w="444" w:type="pct"/>
          </w:tcPr>
          <w:p w14:paraId="75DF11D5" w14:textId="77777777" w:rsidR="00361115" w:rsidRPr="00361115" w:rsidRDefault="00361115" w:rsidP="00361115">
            <w:pPr>
              <w:jc w:val="center"/>
              <w:rPr>
                <w:lang w:val="en-US"/>
              </w:rPr>
            </w:pPr>
            <w:r w:rsidRPr="00361115">
              <w:t>4</w:t>
            </w:r>
            <w:r w:rsidRPr="00361115">
              <w:rPr>
                <w:lang w:val="en-US"/>
              </w:rPr>
              <w:t>.2</w:t>
            </w:r>
          </w:p>
        </w:tc>
        <w:tc>
          <w:tcPr>
            <w:tcW w:w="3037" w:type="pct"/>
          </w:tcPr>
          <w:p w14:paraId="09BC11B1" w14:textId="77777777" w:rsidR="00361115" w:rsidRPr="00361115" w:rsidRDefault="00361115" w:rsidP="00361115">
            <w:r w:rsidRPr="00361115">
              <w:t>Плотность сети улиц местного значения</w:t>
            </w:r>
          </w:p>
        </w:tc>
        <w:tc>
          <w:tcPr>
            <w:tcW w:w="715" w:type="pct"/>
          </w:tcPr>
          <w:p w14:paraId="0EFF69C7" w14:textId="77777777" w:rsidR="00361115" w:rsidRPr="00361115" w:rsidRDefault="00361115" w:rsidP="00361115">
            <w:pPr>
              <w:jc w:val="center"/>
            </w:pPr>
            <w:r w:rsidRPr="00361115">
              <w:t>км/кв. км</w:t>
            </w:r>
          </w:p>
        </w:tc>
        <w:tc>
          <w:tcPr>
            <w:tcW w:w="804" w:type="pct"/>
          </w:tcPr>
          <w:p w14:paraId="7789ACCA" w14:textId="77777777" w:rsidR="00361115" w:rsidRPr="00361115" w:rsidRDefault="00361115" w:rsidP="00361115">
            <w:pPr>
              <w:jc w:val="center"/>
              <w:rPr>
                <w:lang w:val="en-US"/>
              </w:rPr>
            </w:pPr>
            <w:r w:rsidRPr="00361115">
              <w:rPr>
                <w:lang w:val="en-US"/>
              </w:rPr>
              <w:t>4,0</w:t>
            </w:r>
          </w:p>
        </w:tc>
      </w:tr>
      <w:tr w:rsidR="00361115" w:rsidRPr="00361115" w14:paraId="6C7B314C" w14:textId="77777777" w:rsidTr="00C130BB">
        <w:trPr>
          <w:trHeight w:val="20"/>
          <w:jc w:val="center"/>
        </w:trPr>
        <w:tc>
          <w:tcPr>
            <w:tcW w:w="444" w:type="pct"/>
          </w:tcPr>
          <w:p w14:paraId="37673DAC" w14:textId="77777777" w:rsidR="00361115" w:rsidRPr="00361115" w:rsidRDefault="00361115" w:rsidP="00361115">
            <w:pPr>
              <w:jc w:val="center"/>
              <w:rPr>
                <w:lang w:val="en-US"/>
              </w:rPr>
            </w:pPr>
            <w:r w:rsidRPr="00361115">
              <w:t>4.</w:t>
            </w:r>
            <w:r w:rsidRPr="00361115">
              <w:rPr>
                <w:lang w:val="en-US"/>
              </w:rPr>
              <w:t>3</w:t>
            </w:r>
          </w:p>
        </w:tc>
        <w:tc>
          <w:tcPr>
            <w:tcW w:w="3037" w:type="pct"/>
          </w:tcPr>
          <w:p w14:paraId="0EB5CEDF" w14:textId="77777777" w:rsidR="00361115" w:rsidRPr="00361115" w:rsidRDefault="00361115" w:rsidP="00361115">
            <w:r w:rsidRPr="00361115">
              <w:t>Места для постоянного хранения транспортных средств</w:t>
            </w:r>
          </w:p>
        </w:tc>
        <w:tc>
          <w:tcPr>
            <w:tcW w:w="715" w:type="pct"/>
          </w:tcPr>
          <w:p w14:paraId="6FCDFD40" w14:textId="77777777" w:rsidR="00361115" w:rsidRPr="00361115" w:rsidRDefault="00361115" w:rsidP="00361115">
            <w:pPr>
              <w:jc w:val="center"/>
            </w:pPr>
            <w:r w:rsidRPr="00361115">
              <w:t>Машино-мест</w:t>
            </w:r>
          </w:p>
        </w:tc>
        <w:tc>
          <w:tcPr>
            <w:tcW w:w="804" w:type="pct"/>
          </w:tcPr>
          <w:p w14:paraId="4C7981F3" w14:textId="77777777" w:rsidR="00361115" w:rsidRPr="00361115" w:rsidRDefault="00361115" w:rsidP="00361115">
            <w:pPr>
              <w:jc w:val="center"/>
            </w:pPr>
            <w:r w:rsidRPr="00361115">
              <w:t>1820</w:t>
            </w:r>
          </w:p>
        </w:tc>
      </w:tr>
      <w:tr w:rsidR="00361115" w:rsidRPr="00361115" w14:paraId="74F0B9F9" w14:textId="77777777" w:rsidTr="00C130BB">
        <w:trPr>
          <w:trHeight w:val="20"/>
          <w:jc w:val="center"/>
        </w:trPr>
        <w:tc>
          <w:tcPr>
            <w:tcW w:w="444" w:type="pct"/>
          </w:tcPr>
          <w:p w14:paraId="4D1F31A3" w14:textId="77777777" w:rsidR="00361115" w:rsidRPr="00361115" w:rsidRDefault="00361115" w:rsidP="00361115">
            <w:pPr>
              <w:jc w:val="center"/>
              <w:rPr>
                <w:lang w:val="en-US"/>
              </w:rPr>
            </w:pPr>
            <w:r w:rsidRPr="00361115">
              <w:rPr>
                <w:lang w:val="en-US"/>
              </w:rPr>
              <w:t>4</w:t>
            </w:r>
            <w:r w:rsidRPr="00361115">
              <w:t>.</w:t>
            </w:r>
            <w:r w:rsidRPr="00361115">
              <w:rPr>
                <w:lang w:val="en-US"/>
              </w:rPr>
              <w:t>4</w:t>
            </w:r>
          </w:p>
        </w:tc>
        <w:tc>
          <w:tcPr>
            <w:tcW w:w="3037" w:type="pct"/>
          </w:tcPr>
          <w:p w14:paraId="40C00BF6" w14:textId="77777777" w:rsidR="00361115" w:rsidRPr="00361115" w:rsidRDefault="00361115" w:rsidP="00361115">
            <w:r w:rsidRPr="00361115">
              <w:t>Места для временного хранения транспортных средств (</w:t>
            </w:r>
            <w:proofErr w:type="spellStart"/>
            <w:r w:rsidRPr="00361115">
              <w:t>приобъектные</w:t>
            </w:r>
            <w:proofErr w:type="spellEnd"/>
            <w:r w:rsidRPr="00361115">
              <w:t xml:space="preserve"> плоскостные открытые парковки)</w:t>
            </w:r>
          </w:p>
        </w:tc>
        <w:tc>
          <w:tcPr>
            <w:tcW w:w="715" w:type="pct"/>
          </w:tcPr>
          <w:p w14:paraId="2297BCBA" w14:textId="77777777" w:rsidR="00361115" w:rsidRPr="00361115" w:rsidRDefault="00361115" w:rsidP="00361115">
            <w:pPr>
              <w:jc w:val="center"/>
            </w:pPr>
            <w:r w:rsidRPr="00361115">
              <w:t>Машино-мест</w:t>
            </w:r>
          </w:p>
        </w:tc>
        <w:tc>
          <w:tcPr>
            <w:tcW w:w="804" w:type="pct"/>
          </w:tcPr>
          <w:p w14:paraId="322FF5AD" w14:textId="77777777" w:rsidR="00361115" w:rsidRPr="00361115" w:rsidRDefault="00361115" w:rsidP="00361115">
            <w:pPr>
              <w:jc w:val="center"/>
            </w:pPr>
            <w:r w:rsidRPr="00361115">
              <w:t>390</w:t>
            </w:r>
          </w:p>
        </w:tc>
      </w:tr>
      <w:tr w:rsidR="00361115" w:rsidRPr="00361115" w14:paraId="35682CCE" w14:textId="77777777" w:rsidTr="00C130BB">
        <w:trPr>
          <w:trHeight w:val="20"/>
          <w:jc w:val="center"/>
        </w:trPr>
        <w:tc>
          <w:tcPr>
            <w:tcW w:w="444" w:type="pct"/>
          </w:tcPr>
          <w:p w14:paraId="521B7446" w14:textId="77777777" w:rsidR="00361115" w:rsidRPr="00361115" w:rsidRDefault="00361115" w:rsidP="00361115">
            <w:pPr>
              <w:jc w:val="center"/>
            </w:pPr>
            <w:r w:rsidRPr="00361115">
              <w:rPr>
                <w:b/>
              </w:rPr>
              <w:t>5</w:t>
            </w:r>
          </w:p>
        </w:tc>
        <w:tc>
          <w:tcPr>
            <w:tcW w:w="4556" w:type="pct"/>
            <w:gridSpan w:val="3"/>
          </w:tcPr>
          <w:p w14:paraId="02489426" w14:textId="77777777" w:rsidR="00361115" w:rsidRPr="00361115" w:rsidRDefault="00361115" w:rsidP="00361115">
            <w:r w:rsidRPr="00361115">
              <w:rPr>
                <w:b/>
              </w:rPr>
              <w:t>Параметры планируемых объектов инженерно-технического обеспечения</w:t>
            </w:r>
          </w:p>
        </w:tc>
      </w:tr>
      <w:tr w:rsidR="00361115" w:rsidRPr="00361115" w14:paraId="519BED67" w14:textId="77777777" w:rsidTr="00C130BB">
        <w:trPr>
          <w:trHeight w:val="20"/>
          <w:jc w:val="center"/>
        </w:trPr>
        <w:tc>
          <w:tcPr>
            <w:tcW w:w="444" w:type="pct"/>
          </w:tcPr>
          <w:p w14:paraId="788B9AC0" w14:textId="77777777" w:rsidR="00361115" w:rsidRPr="00361115" w:rsidRDefault="00361115" w:rsidP="00361115">
            <w:pPr>
              <w:jc w:val="center"/>
            </w:pPr>
            <w:r w:rsidRPr="00361115">
              <w:t>5.1</w:t>
            </w:r>
          </w:p>
        </w:tc>
        <w:tc>
          <w:tcPr>
            <w:tcW w:w="3037" w:type="pct"/>
          </w:tcPr>
          <w:p w14:paraId="1EBCA646" w14:textId="77777777" w:rsidR="00361115" w:rsidRPr="00361115" w:rsidRDefault="00361115" w:rsidP="00361115">
            <w:r w:rsidRPr="00361115">
              <w:t>Общая электрическая мощность</w:t>
            </w:r>
          </w:p>
        </w:tc>
        <w:tc>
          <w:tcPr>
            <w:tcW w:w="715" w:type="pct"/>
          </w:tcPr>
          <w:p w14:paraId="46437BE9" w14:textId="77777777" w:rsidR="00361115" w:rsidRPr="00361115" w:rsidRDefault="00361115" w:rsidP="00361115">
            <w:pPr>
              <w:jc w:val="center"/>
            </w:pPr>
            <w:proofErr w:type="spellStart"/>
            <w:r w:rsidRPr="00361115">
              <w:t>кВА</w:t>
            </w:r>
            <w:proofErr w:type="spellEnd"/>
          </w:p>
        </w:tc>
        <w:tc>
          <w:tcPr>
            <w:tcW w:w="804" w:type="pct"/>
          </w:tcPr>
          <w:p w14:paraId="25F56121" w14:textId="77777777" w:rsidR="00361115" w:rsidRPr="00361115" w:rsidRDefault="00361115" w:rsidP="00361115">
            <w:pPr>
              <w:jc w:val="center"/>
            </w:pPr>
            <w:r w:rsidRPr="00361115">
              <w:t>10512,1</w:t>
            </w:r>
          </w:p>
        </w:tc>
      </w:tr>
      <w:tr w:rsidR="00361115" w:rsidRPr="00361115" w14:paraId="53302983" w14:textId="77777777" w:rsidTr="00C130BB">
        <w:trPr>
          <w:trHeight w:val="20"/>
          <w:jc w:val="center"/>
        </w:trPr>
        <w:tc>
          <w:tcPr>
            <w:tcW w:w="444" w:type="pct"/>
          </w:tcPr>
          <w:p w14:paraId="65EF6E05" w14:textId="77777777" w:rsidR="00361115" w:rsidRPr="00361115" w:rsidRDefault="00361115" w:rsidP="00361115">
            <w:pPr>
              <w:jc w:val="center"/>
            </w:pPr>
            <w:r w:rsidRPr="00361115">
              <w:t>5.2</w:t>
            </w:r>
          </w:p>
        </w:tc>
        <w:tc>
          <w:tcPr>
            <w:tcW w:w="3037" w:type="pct"/>
          </w:tcPr>
          <w:p w14:paraId="2D5C9B59" w14:textId="77777777" w:rsidR="00361115" w:rsidRPr="00361115" w:rsidRDefault="00361115" w:rsidP="00361115">
            <w:r w:rsidRPr="00361115">
              <w:t xml:space="preserve">Трансформаторная подстанция 10/0,4 </w:t>
            </w:r>
            <w:proofErr w:type="spellStart"/>
            <w:r w:rsidRPr="00361115">
              <w:t>кВ</w:t>
            </w:r>
            <w:proofErr w:type="spellEnd"/>
          </w:p>
        </w:tc>
        <w:tc>
          <w:tcPr>
            <w:tcW w:w="715" w:type="pct"/>
          </w:tcPr>
          <w:p w14:paraId="54C05D87" w14:textId="77777777" w:rsidR="00361115" w:rsidRPr="00361115" w:rsidRDefault="00361115" w:rsidP="00361115">
            <w:pPr>
              <w:jc w:val="center"/>
            </w:pPr>
            <w:r w:rsidRPr="00361115">
              <w:t>объектов</w:t>
            </w:r>
          </w:p>
        </w:tc>
        <w:tc>
          <w:tcPr>
            <w:tcW w:w="804" w:type="pct"/>
          </w:tcPr>
          <w:p w14:paraId="72D0E6B9" w14:textId="77777777" w:rsidR="00361115" w:rsidRPr="00361115" w:rsidRDefault="00361115" w:rsidP="00361115">
            <w:pPr>
              <w:jc w:val="center"/>
            </w:pPr>
            <w:r w:rsidRPr="00361115">
              <w:t>10</w:t>
            </w:r>
          </w:p>
        </w:tc>
      </w:tr>
      <w:tr w:rsidR="00361115" w:rsidRPr="00361115" w14:paraId="0D07B954" w14:textId="77777777" w:rsidTr="00C130BB">
        <w:trPr>
          <w:trHeight w:val="20"/>
          <w:jc w:val="center"/>
        </w:trPr>
        <w:tc>
          <w:tcPr>
            <w:tcW w:w="444" w:type="pct"/>
          </w:tcPr>
          <w:p w14:paraId="79B56C6A" w14:textId="77777777" w:rsidR="00361115" w:rsidRPr="00361115" w:rsidRDefault="00361115" w:rsidP="00361115">
            <w:pPr>
              <w:jc w:val="center"/>
            </w:pPr>
            <w:r w:rsidRPr="00361115">
              <w:lastRenderedPageBreak/>
              <w:t>5.3</w:t>
            </w:r>
          </w:p>
        </w:tc>
        <w:tc>
          <w:tcPr>
            <w:tcW w:w="3037" w:type="pct"/>
          </w:tcPr>
          <w:p w14:paraId="400D18F1" w14:textId="77777777" w:rsidR="00361115" w:rsidRPr="00361115" w:rsidRDefault="00361115" w:rsidP="00361115">
            <w:r w:rsidRPr="00361115">
              <w:t>Расход воды (в т. ч. горячей)</w:t>
            </w:r>
          </w:p>
        </w:tc>
        <w:tc>
          <w:tcPr>
            <w:tcW w:w="715" w:type="pct"/>
          </w:tcPr>
          <w:p w14:paraId="5182A7E5" w14:textId="77777777" w:rsidR="00361115" w:rsidRPr="00361115" w:rsidRDefault="00361115" w:rsidP="00361115">
            <w:pPr>
              <w:jc w:val="center"/>
            </w:pPr>
            <w:r w:rsidRPr="00361115">
              <w:t>м</w:t>
            </w:r>
            <w:r w:rsidRPr="00361115">
              <w:rPr>
                <w:vertAlign w:val="superscript"/>
              </w:rPr>
              <w:t>3</w:t>
            </w:r>
            <w:r w:rsidRPr="00361115">
              <w:t>/</w:t>
            </w:r>
            <w:proofErr w:type="spellStart"/>
            <w:r w:rsidRPr="00361115">
              <w:t>сут</w:t>
            </w:r>
            <w:proofErr w:type="spellEnd"/>
          </w:p>
        </w:tc>
        <w:tc>
          <w:tcPr>
            <w:tcW w:w="804" w:type="pct"/>
          </w:tcPr>
          <w:p w14:paraId="1C6FEDEF" w14:textId="77777777" w:rsidR="00361115" w:rsidRPr="00361115" w:rsidRDefault="00361115" w:rsidP="00361115">
            <w:pPr>
              <w:jc w:val="center"/>
            </w:pPr>
            <w:r w:rsidRPr="00361115">
              <w:t>1561,9</w:t>
            </w:r>
          </w:p>
        </w:tc>
      </w:tr>
      <w:tr w:rsidR="00361115" w:rsidRPr="00361115" w14:paraId="2FEF4A31" w14:textId="77777777" w:rsidTr="00C130BB">
        <w:trPr>
          <w:trHeight w:val="20"/>
          <w:jc w:val="center"/>
        </w:trPr>
        <w:tc>
          <w:tcPr>
            <w:tcW w:w="444" w:type="pct"/>
          </w:tcPr>
          <w:p w14:paraId="7C5D7446" w14:textId="77777777" w:rsidR="00361115" w:rsidRPr="00361115" w:rsidRDefault="00361115" w:rsidP="00361115">
            <w:pPr>
              <w:jc w:val="center"/>
            </w:pPr>
            <w:r w:rsidRPr="00361115">
              <w:t>5.3.1</w:t>
            </w:r>
          </w:p>
        </w:tc>
        <w:tc>
          <w:tcPr>
            <w:tcW w:w="3037" w:type="pct"/>
          </w:tcPr>
          <w:p w14:paraId="28429A71" w14:textId="77777777" w:rsidR="00361115" w:rsidRPr="00361115" w:rsidRDefault="00361115" w:rsidP="00361115">
            <w:r w:rsidRPr="00361115">
              <w:t>Расход горячей воды</w:t>
            </w:r>
          </w:p>
        </w:tc>
        <w:tc>
          <w:tcPr>
            <w:tcW w:w="715" w:type="pct"/>
          </w:tcPr>
          <w:p w14:paraId="1E2BA204" w14:textId="77777777" w:rsidR="00361115" w:rsidRPr="00361115" w:rsidRDefault="00361115" w:rsidP="00361115">
            <w:pPr>
              <w:jc w:val="center"/>
            </w:pPr>
            <w:r w:rsidRPr="00361115">
              <w:t>тыс. л/</w:t>
            </w:r>
            <w:proofErr w:type="spellStart"/>
            <w:r w:rsidRPr="00361115">
              <w:t>сут</w:t>
            </w:r>
            <w:proofErr w:type="spellEnd"/>
          </w:p>
        </w:tc>
        <w:tc>
          <w:tcPr>
            <w:tcW w:w="804" w:type="pct"/>
          </w:tcPr>
          <w:p w14:paraId="0AF33971" w14:textId="77777777" w:rsidR="00361115" w:rsidRPr="00361115" w:rsidRDefault="00361115" w:rsidP="00361115">
            <w:pPr>
              <w:jc w:val="center"/>
            </w:pPr>
            <w:r w:rsidRPr="00361115">
              <w:t>410,7</w:t>
            </w:r>
          </w:p>
        </w:tc>
      </w:tr>
      <w:tr w:rsidR="00361115" w:rsidRPr="00361115" w14:paraId="6FE45B74" w14:textId="77777777" w:rsidTr="00C130BB">
        <w:trPr>
          <w:trHeight w:val="20"/>
          <w:jc w:val="center"/>
        </w:trPr>
        <w:tc>
          <w:tcPr>
            <w:tcW w:w="444" w:type="pct"/>
          </w:tcPr>
          <w:p w14:paraId="09FDFEBD" w14:textId="77777777" w:rsidR="00361115" w:rsidRPr="00361115" w:rsidRDefault="00361115" w:rsidP="00361115">
            <w:pPr>
              <w:jc w:val="center"/>
            </w:pPr>
            <w:r w:rsidRPr="00361115">
              <w:t>5.4</w:t>
            </w:r>
          </w:p>
        </w:tc>
        <w:tc>
          <w:tcPr>
            <w:tcW w:w="3037" w:type="pct"/>
          </w:tcPr>
          <w:p w14:paraId="70225054" w14:textId="77777777" w:rsidR="00361115" w:rsidRPr="00361115" w:rsidRDefault="00361115" w:rsidP="00361115">
            <w:r w:rsidRPr="00361115">
              <w:t>Объем хозяйственно-бытовых стоков</w:t>
            </w:r>
          </w:p>
        </w:tc>
        <w:tc>
          <w:tcPr>
            <w:tcW w:w="715" w:type="pct"/>
          </w:tcPr>
          <w:p w14:paraId="6F70A524" w14:textId="77777777" w:rsidR="00361115" w:rsidRPr="00361115" w:rsidRDefault="00361115" w:rsidP="00361115">
            <w:pPr>
              <w:jc w:val="center"/>
            </w:pPr>
            <w:r w:rsidRPr="00361115">
              <w:t>м</w:t>
            </w:r>
            <w:r w:rsidRPr="00361115">
              <w:rPr>
                <w:vertAlign w:val="superscript"/>
              </w:rPr>
              <w:t>3</w:t>
            </w:r>
            <w:r w:rsidRPr="00361115">
              <w:t>/</w:t>
            </w:r>
            <w:proofErr w:type="spellStart"/>
            <w:r w:rsidRPr="00361115">
              <w:t>сут</w:t>
            </w:r>
            <w:proofErr w:type="spellEnd"/>
          </w:p>
        </w:tc>
        <w:tc>
          <w:tcPr>
            <w:tcW w:w="804" w:type="pct"/>
          </w:tcPr>
          <w:p w14:paraId="4F7C5561" w14:textId="77777777" w:rsidR="00361115" w:rsidRPr="00361115" w:rsidRDefault="00361115" w:rsidP="00361115">
            <w:pPr>
              <w:jc w:val="center"/>
            </w:pPr>
            <w:r w:rsidRPr="00361115">
              <w:t>1217,9</w:t>
            </w:r>
          </w:p>
        </w:tc>
      </w:tr>
      <w:tr w:rsidR="00361115" w:rsidRPr="00361115" w14:paraId="327FD6D0" w14:textId="77777777" w:rsidTr="00C130BB">
        <w:trPr>
          <w:trHeight w:val="20"/>
          <w:jc w:val="center"/>
        </w:trPr>
        <w:tc>
          <w:tcPr>
            <w:tcW w:w="444" w:type="pct"/>
          </w:tcPr>
          <w:p w14:paraId="26955C97" w14:textId="77777777" w:rsidR="00361115" w:rsidRPr="00361115" w:rsidRDefault="00361115" w:rsidP="00361115">
            <w:pPr>
              <w:jc w:val="center"/>
            </w:pPr>
            <w:r w:rsidRPr="00361115">
              <w:t>5.5</w:t>
            </w:r>
          </w:p>
        </w:tc>
        <w:tc>
          <w:tcPr>
            <w:tcW w:w="3037" w:type="pct"/>
          </w:tcPr>
          <w:p w14:paraId="4B0DD29D" w14:textId="77777777" w:rsidR="00361115" w:rsidRPr="00361115" w:rsidRDefault="00361115" w:rsidP="00361115">
            <w:r w:rsidRPr="00361115">
              <w:t>Прирост тепловых нагрузок</w:t>
            </w:r>
          </w:p>
        </w:tc>
        <w:tc>
          <w:tcPr>
            <w:tcW w:w="715" w:type="pct"/>
          </w:tcPr>
          <w:p w14:paraId="6C55AEFE" w14:textId="77777777" w:rsidR="00361115" w:rsidRPr="00361115" w:rsidRDefault="00361115" w:rsidP="00361115">
            <w:pPr>
              <w:jc w:val="center"/>
            </w:pPr>
            <w:proofErr w:type="spellStart"/>
            <w:r w:rsidRPr="00361115">
              <w:t>ГКал</w:t>
            </w:r>
            <w:proofErr w:type="spellEnd"/>
            <w:r w:rsidRPr="00361115">
              <w:t>/ч</w:t>
            </w:r>
          </w:p>
        </w:tc>
        <w:tc>
          <w:tcPr>
            <w:tcW w:w="804" w:type="pct"/>
          </w:tcPr>
          <w:p w14:paraId="2E273DEF" w14:textId="77777777" w:rsidR="00361115" w:rsidRPr="00361115" w:rsidRDefault="00361115" w:rsidP="00361115">
            <w:pPr>
              <w:jc w:val="center"/>
            </w:pPr>
            <w:r w:rsidRPr="00361115">
              <w:t>12,67</w:t>
            </w:r>
          </w:p>
        </w:tc>
      </w:tr>
    </w:tbl>
    <w:p w14:paraId="27D0A048" w14:textId="77777777" w:rsidR="00817B2D" w:rsidRDefault="00817B2D" w:rsidP="00817B2D"/>
    <w:p w14:paraId="735846BB" w14:textId="6FAAE4E1" w:rsidR="00361115" w:rsidRDefault="00361115" w:rsidP="004B3FD2">
      <w:pPr>
        <w:pStyle w:val="13"/>
      </w:pPr>
      <w:bookmarkStart w:id="46" w:name="_Toc147407648"/>
      <w:r>
        <w:lastRenderedPageBreak/>
        <w:t>7. </w:t>
      </w:r>
      <w:r w:rsidR="004B3FD2">
        <w:t>Соглашения о реализации проекта</w:t>
      </w:r>
      <w:bookmarkEnd w:id="46"/>
    </w:p>
    <w:p w14:paraId="3C3B5A98" w14:textId="22288D3F" w:rsidR="008F5B76" w:rsidRDefault="008F5B76" w:rsidP="008F5B76">
      <w:pPr>
        <w:ind w:firstLine="709"/>
      </w:pPr>
      <w:r>
        <w:t>Между Правительством Ленинградской области, администрацией Ломоносовского муниципального района, администрацией Виллозского городского поселения, ООО «СЗ «Самолет-Таллинское» заключено соглашение «О сотрудничестве по вопросам устойчивого развития территории комплексного освоения в целях жилищного строительства в Ленинградской области» от 21.12.2022 № 60, в соответствии с которым ООО «СЗ «Самолет-Таллинское» обязуется за счет собственных средств обеспечить строительство объектов социальной инфраструктуры:</w:t>
      </w:r>
    </w:p>
    <w:p w14:paraId="4C0F5E99" w14:textId="77777777" w:rsidR="008F5B76" w:rsidRDefault="008F5B76" w:rsidP="006D1FB3">
      <w:pPr>
        <w:pStyle w:val="a8"/>
        <w:numPr>
          <w:ilvl w:val="0"/>
          <w:numId w:val="29"/>
        </w:numPr>
        <w:ind w:left="1072" w:firstLine="0"/>
      </w:pPr>
      <w:r>
        <w:t>- дошкольной образовательной организации на 180 мест в границах земельного участка с кадастровым номером 47:14:0603001:18565 (кодовое обозначение зоны планируемого размещения объекта – П-7), с максимальной площадью здания 4 000 кв. м (ожидаемый срок ввода в эксплуатацию 2025 год);</w:t>
      </w:r>
    </w:p>
    <w:p w14:paraId="04ACE435" w14:textId="77777777" w:rsidR="008F5B76" w:rsidRDefault="008F5B76" w:rsidP="006D1FB3">
      <w:pPr>
        <w:pStyle w:val="a8"/>
        <w:numPr>
          <w:ilvl w:val="0"/>
          <w:numId w:val="29"/>
        </w:numPr>
        <w:ind w:left="1072" w:firstLine="0"/>
      </w:pPr>
      <w:r>
        <w:t>- дошкольной образовательной организации на 160 мест в границах земельного участка с кадастровым номером  47:14:0603001:18566 (кодовое обозначение зоны планируемого размещения объекта – П-8), с максимальной площадью здания 4 000 кв. м (ожидаемый срок ввода в эксплуатацию 2027 год);</w:t>
      </w:r>
    </w:p>
    <w:p w14:paraId="4C834B8A" w14:textId="77BB89CF" w:rsidR="004B3FD2" w:rsidRPr="004B3FD2" w:rsidRDefault="008F5B76" w:rsidP="006D1FB3">
      <w:pPr>
        <w:pStyle w:val="a8"/>
        <w:numPr>
          <w:ilvl w:val="0"/>
          <w:numId w:val="29"/>
        </w:numPr>
        <w:ind w:left="1072" w:firstLine="0"/>
      </w:pPr>
      <w:r>
        <w:t>- общеобразовательной организации на 525 мест в границах земельного участка с кадастровым номером 47:14:0603001:18567 (кодовое обозначение зоны планируемого размещения объекта – П-9), с максимальной площадью здания 17 000 кв. м (ожидаемый срок ввода в эксплуатацию 2026 год).</w:t>
      </w:r>
    </w:p>
    <w:p w14:paraId="0B445FEF" w14:textId="50C66F67" w:rsidR="00E27E8F" w:rsidRDefault="00E27E8F">
      <w:pPr>
        <w:spacing w:after="200" w:line="276" w:lineRule="auto"/>
        <w:jc w:val="left"/>
        <w:rPr>
          <w:rFonts w:eastAsia="Times New Roman" w:cs="Times New Roman"/>
          <w:szCs w:val="28"/>
          <w:lang w:eastAsia="ru-RU"/>
        </w:rPr>
      </w:pPr>
    </w:p>
    <w:p w14:paraId="66DBE027" w14:textId="7ED07AF2" w:rsidR="002A302B" w:rsidRDefault="002A302B" w:rsidP="002A302B">
      <w:pPr>
        <w:pStyle w:val="13"/>
      </w:pPr>
      <w:bookmarkStart w:id="47" w:name="_Toc147407649"/>
      <w:r w:rsidRPr="002A302B">
        <w:lastRenderedPageBreak/>
        <w:t>8. Приложение</w:t>
      </w:r>
      <w:bookmarkEnd w:id="47"/>
    </w:p>
    <w:p w14:paraId="3F5C3A74" w14:textId="5B1A8A3C" w:rsidR="001A153B" w:rsidRDefault="00B349AC" w:rsidP="006D1FB3">
      <w:pPr>
        <w:pStyle w:val="a8"/>
        <w:numPr>
          <w:ilvl w:val="0"/>
          <w:numId w:val="30"/>
        </w:numPr>
        <w:ind w:left="0" w:firstLine="709"/>
      </w:pPr>
      <w:r>
        <w:t xml:space="preserve">Письмо </w:t>
      </w:r>
      <w:r w:rsidR="008E2F88">
        <w:t xml:space="preserve">комитета по сохранению культурного наследия Ленинградской области </w:t>
      </w:r>
      <w:r w:rsidR="009C7FB0">
        <w:t xml:space="preserve">от 15.09.2021 </w:t>
      </w:r>
      <w:r w:rsidR="008E2F88">
        <w:t xml:space="preserve">№ </w:t>
      </w:r>
      <w:r w:rsidR="00AB2152">
        <w:t xml:space="preserve">ИСХ-ОГ-471/2021 </w:t>
      </w:r>
      <w:r w:rsidR="004D3082">
        <w:t>(об отсутствии объектов культурного наследия).</w:t>
      </w:r>
    </w:p>
    <w:p w14:paraId="4AC92A82" w14:textId="6325A8E0" w:rsidR="004D3082" w:rsidRDefault="000D0898" w:rsidP="006D1FB3">
      <w:pPr>
        <w:pStyle w:val="a8"/>
        <w:numPr>
          <w:ilvl w:val="0"/>
          <w:numId w:val="30"/>
        </w:numPr>
        <w:ind w:left="0" w:firstLine="709"/>
      </w:pPr>
      <w:r>
        <w:t xml:space="preserve">Письмо </w:t>
      </w:r>
      <w:r w:rsidR="00197B34">
        <w:t xml:space="preserve">Управления Ветеринарии Ленинградской области от 23.09.2021 </w:t>
      </w:r>
      <w:proofErr w:type="gramStart"/>
      <w:r w:rsidR="00197B34">
        <w:t xml:space="preserve">№ </w:t>
      </w:r>
      <w:r w:rsidR="009C7FB0">
        <w:t>01-18-3201</w:t>
      </w:r>
      <w:proofErr w:type="gramEnd"/>
      <w:r w:rsidR="009C7FB0">
        <w:t>/2021</w:t>
      </w:r>
    </w:p>
    <w:p w14:paraId="21204C5F" w14:textId="0A94B613" w:rsidR="009C7FB0" w:rsidRDefault="00DD4AB5" w:rsidP="006D1FB3">
      <w:pPr>
        <w:pStyle w:val="a8"/>
        <w:numPr>
          <w:ilvl w:val="0"/>
          <w:numId w:val="30"/>
        </w:numPr>
        <w:ind w:left="0" w:firstLine="709"/>
      </w:pPr>
      <w:r>
        <w:t>Письмо ГКУ «ЛЕНОБЛ</w:t>
      </w:r>
      <w:r w:rsidR="00124203">
        <w:t>ПОЖСПАС</w:t>
      </w:r>
      <w:r>
        <w:t>»</w:t>
      </w:r>
      <w:r w:rsidR="00124203">
        <w:t xml:space="preserve"> от 17.09.2021 № 2717/01-18</w:t>
      </w:r>
    </w:p>
    <w:p w14:paraId="629F11BD" w14:textId="7B051A9B" w:rsidR="00124203" w:rsidRDefault="009E1AC8" w:rsidP="006D1FB3">
      <w:pPr>
        <w:pStyle w:val="a8"/>
        <w:numPr>
          <w:ilvl w:val="0"/>
          <w:numId w:val="30"/>
        </w:numPr>
        <w:ind w:left="0" w:firstLine="709"/>
      </w:pPr>
      <w:r>
        <w:t xml:space="preserve">Письмо комитета по природным ресурсам Ленинградской области от 15.12.2021 </w:t>
      </w:r>
      <w:proofErr w:type="gramStart"/>
      <w:r>
        <w:t>№ 02-</w:t>
      </w:r>
      <w:r w:rsidR="00220044">
        <w:t>28320/2021</w:t>
      </w:r>
      <w:proofErr w:type="gramEnd"/>
      <w:r w:rsidR="00220044">
        <w:t xml:space="preserve"> (об отсутствии особо охраняемых природных территорий).</w:t>
      </w:r>
    </w:p>
    <w:p w14:paraId="781EF464" w14:textId="64995E93" w:rsidR="00220044" w:rsidRDefault="003E4CF7" w:rsidP="006D1FB3">
      <w:pPr>
        <w:pStyle w:val="a8"/>
        <w:numPr>
          <w:ilvl w:val="0"/>
          <w:numId w:val="30"/>
        </w:numPr>
        <w:ind w:left="0" w:firstLine="709"/>
      </w:pPr>
      <w:r>
        <w:t xml:space="preserve">Письмо </w:t>
      </w:r>
      <w:r w:rsidR="00833C97">
        <w:t>Администрации муниципального Ломоносовский муниципальный район</w:t>
      </w:r>
      <w:r w:rsidR="00DD13FF">
        <w:t xml:space="preserve"> </w:t>
      </w:r>
      <w:r w:rsidR="00C873A9">
        <w:t>Ленинградской</w:t>
      </w:r>
      <w:r w:rsidR="00DD13FF">
        <w:t xml:space="preserve"> области от 24.12.2021 № 02И-10042/2021 (</w:t>
      </w:r>
      <w:r w:rsidR="009D6762">
        <w:t>о согласовании проекта</w:t>
      </w:r>
      <w:r w:rsidR="00DD13FF">
        <w:t>)</w:t>
      </w:r>
      <w:r w:rsidR="009D6762">
        <w:t>.</w:t>
      </w:r>
    </w:p>
    <w:p w14:paraId="2B613583" w14:textId="75EB5D0E" w:rsidR="009D6762" w:rsidRPr="001A153B" w:rsidRDefault="00F617D6" w:rsidP="006D1FB3">
      <w:pPr>
        <w:pStyle w:val="a8"/>
        <w:numPr>
          <w:ilvl w:val="0"/>
          <w:numId w:val="30"/>
        </w:numPr>
        <w:ind w:left="0" w:firstLine="709"/>
      </w:pPr>
      <w:r>
        <w:t xml:space="preserve">Письмо комитета общего и профессионального образования Ленинградской области </w:t>
      </w:r>
      <w:r w:rsidR="007E4EC3">
        <w:t xml:space="preserve">от 03.12.2021 </w:t>
      </w:r>
      <w:proofErr w:type="gramStart"/>
      <w:r w:rsidR="007E4EC3">
        <w:t>№ 18-30773/2021</w:t>
      </w:r>
      <w:proofErr w:type="gramEnd"/>
      <w:r w:rsidR="007E4EC3">
        <w:t xml:space="preserve"> (о согласовании проекта).</w:t>
      </w:r>
    </w:p>
    <w:sectPr w:rsidR="009D6762" w:rsidRPr="001A153B" w:rsidSect="00B908C9">
      <w:headerReference w:type="first" r:id="rId18"/>
      <w:pgSz w:w="11906" w:h="16838"/>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F960" w14:textId="77777777" w:rsidR="000F7102" w:rsidRDefault="000F7102" w:rsidP="009267E3">
      <w:r>
        <w:separator/>
      </w:r>
    </w:p>
  </w:endnote>
  <w:endnote w:type="continuationSeparator" w:id="0">
    <w:p w14:paraId="5631880C" w14:textId="77777777" w:rsidR="000F7102" w:rsidRDefault="000F7102" w:rsidP="0092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542C2" w14:textId="77777777" w:rsidR="000F7102" w:rsidRDefault="000F7102" w:rsidP="009267E3">
      <w:r>
        <w:separator/>
      </w:r>
    </w:p>
  </w:footnote>
  <w:footnote w:type="continuationSeparator" w:id="0">
    <w:p w14:paraId="3DD0322C" w14:textId="77777777" w:rsidR="000F7102" w:rsidRDefault="000F7102" w:rsidP="009267E3">
      <w:r>
        <w:continuationSeparator/>
      </w:r>
    </w:p>
  </w:footnote>
  <w:footnote w:id="1">
    <w:p w14:paraId="5F1C9655" w14:textId="77777777" w:rsidR="00BA2CB3" w:rsidRPr="006938B0" w:rsidRDefault="00BA2CB3" w:rsidP="00BA2CB3">
      <w:pPr>
        <w:pStyle w:val="afff2"/>
        <w:jc w:val="both"/>
        <w:rPr>
          <w:sz w:val="24"/>
          <w:szCs w:val="24"/>
        </w:rPr>
      </w:pPr>
      <w:r w:rsidRPr="006938B0">
        <w:rPr>
          <w:rStyle w:val="afff4"/>
        </w:rPr>
        <w:footnoteRef/>
      </w:r>
      <w:r w:rsidRPr="006938B0">
        <w:rPr>
          <w:sz w:val="24"/>
          <w:szCs w:val="24"/>
        </w:rPr>
        <w:t xml:space="preserve"> </w:t>
      </w:r>
      <w:r>
        <w:rPr>
          <w:sz w:val="22"/>
          <w:szCs w:val="22"/>
        </w:rPr>
        <w:t>Многоквартирный жилой дом, состоящий из двух корпусов, связанных меду собой едиными инженерными коммуникациями</w:t>
      </w:r>
      <w:r w:rsidRPr="006938B0">
        <w:rPr>
          <w:sz w:val="24"/>
          <w:szCs w:val="24"/>
        </w:rPr>
        <w:t>.</w:t>
      </w:r>
    </w:p>
  </w:footnote>
  <w:footnote w:id="2">
    <w:p w14:paraId="66C01816" w14:textId="77777777" w:rsidR="00BA2CB3" w:rsidRPr="006938B0" w:rsidRDefault="00BA2CB3" w:rsidP="00BA2CB3">
      <w:pPr>
        <w:pStyle w:val="afff2"/>
        <w:jc w:val="both"/>
        <w:rPr>
          <w:sz w:val="24"/>
          <w:szCs w:val="24"/>
        </w:rPr>
      </w:pPr>
      <w:r w:rsidRPr="006938B0">
        <w:rPr>
          <w:rStyle w:val="afff4"/>
        </w:rPr>
        <w:footnoteRef/>
      </w:r>
      <w:r w:rsidRPr="006938B0">
        <w:rPr>
          <w:sz w:val="24"/>
          <w:szCs w:val="24"/>
        </w:rPr>
        <w:t xml:space="preserve"> </w:t>
      </w:r>
      <w:r>
        <w:rPr>
          <w:sz w:val="22"/>
          <w:szCs w:val="22"/>
        </w:rPr>
        <w:t>Многоквартирный жилой дом, состоящий из двух корпусов, связанных меду собой едиными инженерными коммуникациями</w:t>
      </w:r>
      <w:r w:rsidRPr="006938B0">
        <w:rPr>
          <w:sz w:val="24"/>
          <w:szCs w:val="24"/>
        </w:rPr>
        <w:t>.</w:t>
      </w:r>
    </w:p>
  </w:footnote>
  <w:footnote w:id="3">
    <w:p w14:paraId="44B18934" w14:textId="77777777" w:rsidR="003C0391" w:rsidRPr="00DC52CB" w:rsidRDefault="003C0391" w:rsidP="003C0391">
      <w:pPr>
        <w:pStyle w:val="afff2"/>
        <w:jc w:val="both"/>
      </w:pPr>
      <w:r w:rsidRPr="003C64FD">
        <w:rPr>
          <w:rStyle w:val="afff4"/>
        </w:rPr>
        <w:footnoteRef/>
      </w:r>
      <w:r w:rsidRPr="003C64FD">
        <w:t xml:space="preserve"> </w:t>
      </w:r>
      <w:r w:rsidRPr="00924569">
        <w:rPr>
          <w:sz w:val="24"/>
          <w:szCs w:val="24"/>
        </w:rPr>
        <w:t>Оценка по объекту-аналогу 6565 кв. м, включая площадь покрытия футбольного поля, спортивных площадок и беговых дорожек.</w:t>
      </w:r>
    </w:p>
  </w:footnote>
  <w:footnote w:id="4">
    <w:p w14:paraId="02F77180" w14:textId="77777777" w:rsidR="00F17674" w:rsidRPr="00BA163E" w:rsidRDefault="00F17674" w:rsidP="00F17674">
      <w:pPr>
        <w:pStyle w:val="afff2"/>
        <w:jc w:val="both"/>
        <w:rPr>
          <w:sz w:val="24"/>
          <w:szCs w:val="24"/>
        </w:rPr>
      </w:pPr>
      <w:r w:rsidRPr="00DC2004">
        <w:footnoteRef/>
      </w:r>
      <w:r w:rsidRPr="00DC2004">
        <w:rPr>
          <w:sz w:val="24"/>
          <w:szCs w:val="24"/>
        </w:rPr>
        <w:t xml:space="preserve"> В положении о характеристиках планируемого развития территории основной части проекта планировки территории помещения для размещения административно-общественных учреждений во встроенных помещениях первых этажей многоквартирных жилых домов указаны как прочие коммерческие помещения.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054825"/>
      <w:docPartObj>
        <w:docPartGallery w:val="Page Numbers (Top of Page)"/>
        <w:docPartUnique/>
      </w:docPartObj>
    </w:sdtPr>
    <w:sdtEndPr/>
    <w:sdtContent>
      <w:p w14:paraId="7D393085" w14:textId="4EF3C029" w:rsidR="009267E3" w:rsidRDefault="009267E3" w:rsidP="009267E3">
        <w:pPr>
          <w:pStyle w:val="aa"/>
          <w:jc w:val="center"/>
        </w:pPr>
        <w:r>
          <w:fldChar w:fldCharType="begin"/>
        </w:r>
        <w:r>
          <w:instrText>PAGE   \* MERGEFORMAT</w:instrText>
        </w:r>
        <w:r>
          <w:fldChar w:fldCharType="separate"/>
        </w:r>
        <w:r>
          <w:t>2</w:t>
        </w:r>
        <w: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F783" w14:textId="77777777" w:rsidR="00B908C9" w:rsidRDefault="00B908C9">
    <w:pPr>
      <w:pStyle w:val="a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01C9" w14:textId="77777777" w:rsidR="00B908C9" w:rsidRDefault="00B908C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6DB7" w14:textId="77777777" w:rsidR="00B908C9" w:rsidRDefault="00B908C9">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643" w14:textId="77777777" w:rsidR="00B908C9" w:rsidRDefault="00B908C9">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6E45" w14:textId="77777777" w:rsidR="00B908C9" w:rsidRDefault="00B908C9">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262064"/>
      <w:docPartObj>
        <w:docPartGallery w:val="Page Numbers (Top of Page)"/>
        <w:docPartUnique/>
      </w:docPartObj>
    </w:sdtPr>
    <w:sdtEndPr/>
    <w:sdtContent>
      <w:p w14:paraId="2864C1B7" w14:textId="77777777" w:rsidR="00B908C9" w:rsidRDefault="00B908C9" w:rsidP="009267E3">
        <w:pPr>
          <w:pStyle w:val="aa"/>
          <w:jc w:val="center"/>
        </w:pPr>
        <w:r>
          <w:fldChar w:fldCharType="begin"/>
        </w:r>
        <w:r>
          <w:instrText>PAGE   \* MERGEFORMAT</w:instrText>
        </w:r>
        <w:r>
          <w:fldChar w:fldCharType="separate"/>
        </w:r>
        <w:r>
          <w:t>2</w:t>
        </w:r>
        <w: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058A" w14:textId="77777777" w:rsidR="00B908C9" w:rsidRDefault="00B908C9">
    <w:pPr>
      <w:pStyle w:val="a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629786"/>
      <w:docPartObj>
        <w:docPartGallery w:val="Page Numbers (Top of Page)"/>
        <w:docPartUnique/>
      </w:docPartObj>
    </w:sdtPr>
    <w:sdtEndPr/>
    <w:sdtContent>
      <w:p w14:paraId="2D7B12FF" w14:textId="77777777" w:rsidR="00B908C9" w:rsidRDefault="00B908C9" w:rsidP="009267E3">
        <w:pPr>
          <w:pStyle w:val="aa"/>
          <w:jc w:val="center"/>
        </w:pPr>
        <w:r>
          <w:fldChar w:fldCharType="begin"/>
        </w:r>
        <w:r>
          <w:instrText>PAGE   \* MERGEFORMAT</w:instrText>
        </w:r>
        <w:r>
          <w:fldChar w:fldCharType="separate"/>
        </w:r>
        <w:r>
          <w:t>2</w:t>
        </w:r>
        <w: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D059" w14:textId="77777777" w:rsidR="00B908C9" w:rsidRDefault="00B908C9">
    <w:pPr>
      <w:pStyle w:val="a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0A93" w14:textId="77777777" w:rsidR="00B908C9" w:rsidRDefault="00B908C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588FBE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2DCEA2BE"/>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434C75C"/>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F2600B"/>
    <w:multiLevelType w:val="hybridMultilevel"/>
    <w:tmpl w:val="70E47068"/>
    <w:lvl w:ilvl="0" w:tplc="CFFEDF8E">
      <w:start w:val="1"/>
      <w:numFmt w:val="bullet"/>
      <w:pStyle w:val="11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A96FBB"/>
    <w:multiLevelType w:val="hybridMultilevel"/>
    <w:tmpl w:val="F29C0978"/>
    <w:lvl w:ilvl="0" w:tplc="13DAE78A">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15:restartNumberingAfterBreak="0">
    <w:nsid w:val="189A795C"/>
    <w:multiLevelType w:val="multilevel"/>
    <w:tmpl w:val="3D429C00"/>
    <w:lvl w:ilvl="0">
      <w:start w:val="1"/>
      <w:numFmt w:val="russianLower"/>
      <w:pStyle w:val="a"/>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15:restartNumberingAfterBreak="0">
    <w:nsid w:val="18A5264A"/>
    <w:multiLevelType w:val="hybridMultilevel"/>
    <w:tmpl w:val="2F04262E"/>
    <w:lvl w:ilvl="0" w:tplc="13DAE7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55EFB"/>
    <w:multiLevelType w:val="hybridMultilevel"/>
    <w:tmpl w:val="050C1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EE22DF"/>
    <w:multiLevelType w:val="hybridMultilevel"/>
    <w:tmpl w:val="E91EBF38"/>
    <w:lvl w:ilvl="0" w:tplc="13DAE7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42D5617"/>
    <w:multiLevelType w:val="hybridMultilevel"/>
    <w:tmpl w:val="114A80FC"/>
    <w:lvl w:ilvl="0" w:tplc="13DAE7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8345307"/>
    <w:multiLevelType w:val="multilevel"/>
    <w:tmpl w:val="F44ED704"/>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96813C6"/>
    <w:multiLevelType w:val="hybridMultilevel"/>
    <w:tmpl w:val="A7748EB4"/>
    <w:lvl w:ilvl="0" w:tplc="13DAE7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A056D8D"/>
    <w:multiLevelType w:val="hybridMultilevel"/>
    <w:tmpl w:val="6F269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B24A16"/>
    <w:multiLevelType w:val="hybridMultilevel"/>
    <w:tmpl w:val="F2ECEFD8"/>
    <w:lvl w:ilvl="0" w:tplc="13DAE7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15:restartNumberingAfterBreak="0">
    <w:nsid w:val="55043CC8"/>
    <w:multiLevelType w:val="hybridMultilevel"/>
    <w:tmpl w:val="302679F6"/>
    <w:lvl w:ilvl="0" w:tplc="13DAE7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6E609DE"/>
    <w:multiLevelType w:val="hybridMultilevel"/>
    <w:tmpl w:val="3872DF36"/>
    <w:lvl w:ilvl="0" w:tplc="47A28CD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517E40"/>
    <w:multiLevelType w:val="hybridMultilevel"/>
    <w:tmpl w:val="4D5AF7D6"/>
    <w:lvl w:ilvl="0" w:tplc="13DAE7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02F2474"/>
    <w:multiLevelType w:val="multilevel"/>
    <w:tmpl w:val="9716D3C8"/>
    <w:lvl w:ilvl="0">
      <w:start w:val="1"/>
      <w:numFmt w:val="decimal"/>
      <w:pStyle w:val="10"/>
      <w:suff w:val="space"/>
      <w:lvlText w:val="%1."/>
      <w:lvlJc w:val="left"/>
      <w:pPr>
        <w:ind w:left="426" w:firstLine="0"/>
      </w:pPr>
      <w:rPr>
        <w:rFonts w:hint="default"/>
      </w:rPr>
    </w:lvl>
    <w:lvl w:ilvl="1">
      <w:start w:val="1"/>
      <w:numFmt w:val="decimal"/>
      <w:pStyle w:val="20"/>
      <w:suff w:val="space"/>
      <w:lvlText w:val="%1.%2."/>
      <w:lvlJc w:val="left"/>
      <w:pPr>
        <w:ind w:left="964" w:firstLine="0"/>
      </w:pPr>
      <w:rPr>
        <w:rFonts w:hint="default"/>
      </w:rPr>
    </w:lvl>
    <w:lvl w:ilvl="2">
      <w:start w:val="1"/>
      <w:numFmt w:val="decimal"/>
      <w:pStyle w:val="30"/>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20" w15:restartNumberingAfterBreak="0">
    <w:nsid w:val="62C44283"/>
    <w:multiLevelType w:val="multilevel"/>
    <w:tmpl w:val="36DA9DD0"/>
    <w:lvl w:ilvl="0">
      <w:start w:val="1"/>
      <w:numFmt w:val="russianUpper"/>
      <w:pStyle w:val="a0"/>
      <w:suff w:val="space"/>
      <w:lvlText w:val="Приложение %1"/>
      <w:lvlJc w:val="left"/>
      <w:pPr>
        <w:ind w:left="0" w:firstLine="0"/>
      </w:pPr>
      <w:rPr>
        <w:rFonts w:hint="default"/>
      </w:rPr>
    </w:lvl>
    <w:lvl w:ilvl="1">
      <w:start w:val="1"/>
      <w:numFmt w:val="decimal"/>
      <w:suff w:val="space"/>
      <w:lvlText w:val="%1.%2"/>
      <w:lvlJc w:val="left"/>
      <w:pPr>
        <w:ind w:left="0" w:firstLine="567"/>
      </w:pPr>
      <w:rPr>
        <w:rFonts w:ascii="Times New Roman" w:hAnsi="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hint="default"/>
        <w:b/>
        <w:i w:val="0"/>
        <w:color w:val="auto"/>
        <w:sz w:val="26"/>
      </w:rPr>
    </w:lvl>
    <w:lvl w:ilvl="3">
      <w:start w:val="1"/>
      <w:numFmt w:val="decimal"/>
      <w:suff w:val="space"/>
      <w:lvlText w:val="%1.%2.%3.%4"/>
      <w:lvlJc w:val="left"/>
      <w:pPr>
        <w:ind w:left="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1" w15:restartNumberingAfterBreak="0">
    <w:nsid w:val="635B5724"/>
    <w:multiLevelType w:val="multilevel"/>
    <w:tmpl w:val="0B8677F0"/>
    <w:lvl w:ilvl="0">
      <w:start w:val="1"/>
      <w:numFmt w:val="decimal"/>
      <w:pStyle w:val="CM65"/>
      <w:lvlText w:val="%1."/>
      <w:lvlJc w:val="left"/>
      <w:pPr>
        <w:tabs>
          <w:tab w:val="num" w:pos="1440"/>
        </w:tabs>
        <w:ind w:left="1440" w:hanging="360"/>
      </w:pPr>
    </w:lvl>
    <w:lvl w:ilvl="1">
      <w:start w:val="1"/>
      <w:numFmt w:val="decimal"/>
      <w:lvlText w:val="%2."/>
      <w:lvlJc w:val="left"/>
      <w:pPr>
        <w:tabs>
          <w:tab w:val="num" w:pos="992"/>
        </w:tabs>
        <w:ind w:left="992" w:hanging="283"/>
      </w:pPr>
      <w:rPr>
        <w:rFonts w:ascii="Arial Narrow" w:hAnsi="Arial Narrow" w:hint="default"/>
        <w:b/>
        <w:i w:val="0"/>
        <w:sz w:val="32"/>
        <w:szCs w:val="32"/>
      </w:r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15:restartNumberingAfterBreak="0">
    <w:nsid w:val="66F80F13"/>
    <w:multiLevelType w:val="multilevel"/>
    <w:tmpl w:val="9B44FD22"/>
    <w:lvl w:ilvl="0">
      <w:start w:val="1"/>
      <w:numFmt w:val="bullet"/>
      <w:suff w:val="space"/>
      <w:lvlText w:val=""/>
      <w:lvlJc w:val="left"/>
      <w:pPr>
        <w:ind w:left="426"/>
      </w:pPr>
      <w:rPr>
        <w:rFonts w:ascii="Wingdings" w:hAnsi="Wingdings" w:cs="Wingdings" w:hint="default"/>
      </w:rPr>
    </w:lvl>
    <w:lvl w:ilvl="1">
      <w:start w:val="1"/>
      <w:numFmt w:val="bullet"/>
      <w:lvlText w:val="-"/>
      <w:lvlJc w:val="left"/>
      <w:pPr>
        <w:ind w:left="1429" w:hanging="360"/>
      </w:pPr>
      <w:rPr>
        <w:rFonts w:ascii="Times New Roman" w:hAnsi="Times New Roman" w:cs="Times New Roman"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4" w15:restartNumberingAfterBreak="0">
    <w:nsid w:val="69C90727"/>
    <w:multiLevelType w:val="multilevel"/>
    <w:tmpl w:val="64964456"/>
    <w:lvl w:ilvl="0">
      <w:start w:val="1"/>
      <w:numFmt w:val="bullet"/>
      <w:pStyle w:val="12"/>
      <w:suff w:val="space"/>
      <w:lvlText w:val=""/>
      <w:lvlJc w:val="left"/>
      <w:pPr>
        <w:ind w:left="426" w:firstLine="0"/>
      </w:pPr>
      <w:rPr>
        <w:rFonts w:ascii="Wingdings" w:hAnsi="Wingdings" w:hint="default"/>
      </w:rPr>
    </w:lvl>
    <w:lvl w:ilvl="1">
      <w:start w:val="1"/>
      <w:numFmt w:val="bullet"/>
      <w:pStyle w:val="21"/>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5" w15:restartNumberingAfterBreak="0">
    <w:nsid w:val="6AFD42EE"/>
    <w:multiLevelType w:val="hybridMultilevel"/>
    <w:tmpl w:val="EACAD09A"/>
    <w:lvl w:ilvl="0" w:tplc="13DAE7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34271D9"/>
    <w:multiLevelType w:val="hybridMultilevel"/>
    <w:tmpl w:val="49B04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BD68C1"/>
    <w:multiLevelType w:val="hybridMultilevel"/>
    <w:tmpl w:val="28EADD50"/>
    <w:lvl w:ilvl="0" w:tplc="13DAE7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4EA0004"/>
    <w:multiLevelType w:val="multilevel"/>
    <w:tmpl w:val="F39AF694"/>
    <w:lvl w:ilvl="0">
      <w:start w:val="1"/>
      <w:numFmt w:val="decimal"/>
      <w:pStyle w:val="22"/>
      <w:lvlText w:val="%1."/>
      <w:lvlJc w:val="left"/>
      <w:pPr>
        <w:ind w:left="2487"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29" w15:restartNumberingAfterBreak="0">
    <w:nsid w:val="7D0E43CF"/>
    <w:multiLevelType w:val="multilevel"/>
    <w:tmpl w:val="CA9C66CC"/>
    <w:lvl w:ilvl="0">
      <w:start w:val="1"/>
      <w:numFmt w:val="decimal"/>
      <w:lvlText w:val="%1. "/>
      <w:lvlJc w:val="left"/>
      <w:pPr>
        <w:ind w:left="927" w:hanging="360"/>
      </w:pPr>
      <w:rPr>
        <w:rFonts w:hint="default"/>
      </w:rPr>
    </w:lvl>
    <w:lvl w:ilvl="1">
      <w:start w:val="1"/>
      <w:numFmt w:val="decimal"/>
      <w:suff w:val="space"/>
      <w:lvlText w:val="%1.%2."/>
      <w:lvlJc w:val="left"/>
      <w:pPr>
        <w:ind w:firstLine="567"/>
      </w:pPr>
      <w:rPr>
        <w:rFonts w:hint="default"/>
      </w:rPr>
    </w:lvl>
    <w:lvl w:ilvl="2">
      <w:start w:val="1"/>
      <w:numFmt w:val="decimal"/>
      <w:pStyle w:val="31"/>
      <w:suff w:val="space"/>
      <w:lvlText w:val="%1.%2.%3"/>
      <w:lvlJc w:val="left"/>
      <w:pPr>
        <w:ind w:firstLine="567"/>
      </w:pPr>
      <w:rPr>
        <w:rFonts w:hint="default"/>
      </w:rPr>
    </w:lvl>
    <w:lvl w:ilvl="3">
      <w:start w:val="1"/>
      <w:numFmt w:val="decimal"/>
      <w:suff w:val="space"/>
      <w:lvlText w:val="%1.%2.%3.%4"/>
      <w:lvlJc w:val="left"/>
      <w:pPr>
        <w:ind w:firstLine="567"/>
      </w:pPr>
      <w:rPr>
        <w:rFonts w:hint="default"/>
      </w:rPr>
    </w:lvl>
    <w:lvl w:ilvl="4">
      <w:start w:val="1"/>
      <w:numFmt w:val="decimal"/>
      <w:suff w:val="space"/>
      <w:lvlText w:val="%1.%2.%3.%4.%5"/>
      <w:lvlJc w:val="left"/>
      <w:pPr>
        <w:ind w:firstLine="567"/>
      </w:pPr>
      <w:rPr>
        <w:rFonts w:hint="default"/>
      </w:rPr>
    </w:lvl>
    <w:lvl w:ilvl="5">
      <w:start w:val="1"/>
      <w:numFmt w:val="decimal"/>
      <w:suff w:val="space"/>
      <w:lvlText w:val="%1.%2.%3.%4.%5.%6"/>
      <w:lvlJc w:val="left"/>
      <w:pPr>
        <w:ind w:firstLine="567"/>
      </w:pPr>
      <w:rPr>
        <w:rFonts w:hint="default"/>
      </w:rPr>
    </w:lvl>
    <w:lvl w:ilvl="6">
      <w:start w:val="1"/>
      <w:numFmt w:val="decimal"/>
      <w:suff w:val="space"/>
      <w:lvlText w:val="%1.%2.%3.%4.%5.%6.%7"/>
      <w:lvlJc w:val="left"/>
      <w:pPr>
        <w:ind w:firstLine="567"/>
      </w:pPr>
      <w:rPr>
        <w:rFonts w:hint="default"/>
      </w:rPr>
    </w:lvl>
    <w:lvl w:ilvl="7">
      <w:start w:val="1"/>
      <w:numFmt w:val="decimal"/>
      <w:suff w:val="space"/>
      <w:lvlText w:val="%1.%2.%3.%4.%5.%6.%7.%8"/>
      <w:lvlJc w:val="left"/>
      <w:pPr>
        <w:ind w:firstLine="567"/>
      </w:pPr>
      <w:rPr>
        <w:rFonts w:hint="default"/>
      </w:rPr>
    </w:lvl>
    <w:lvl w:ilvl="8">
      <w:start w:val="1"/>
      <w:numFmt w:val="decimal"/>
      <w:suff w:val="space"/>
      <w:lvlText w:val="%1.%2.%3.%4.%5.%6.%7.%8.%9"/>
      <w:lvlJc w:val="left"/>
      <w:pPr>
        <w:ind w:firstLine="567"/>
      </w:pPr>
      <w:rPr>
        <w:rFonts w:hint="default"/>
      </w:rPr>
    </w:lvl>
  </w:abstractNum>
  <w:num w:numId="1" w16cid:durableId="1020473989">
    <w:abstractNumId w:val="14"/>
  </w:num>
  <w:num w:numId="2" w16cid:durableId="786507393">
    <w:abstractNumId w:val="25"/>
  </w:num>
  <w:num w:numId="3" w16cid:durableId="154612444">
    <w:abstractNumId w:val="16"/>
  </w:num>
  <w:num w:numId="4" w16cid:durableId="1962759993">
    <w:abstractNumId w:val="27"/>
  </w:num>
  <w:num w:numId="5" w16cid:durableId="1732070809">
    <w:abstractNumId w:val="9"/>
  </w:num>
  <w:num w:numId="6" w16cid:durableId="1485464396">
    <w:abstractNumId w:val="12"/>
  </w:num>
  <w:num w:numId="7" w16cid:durableId="335766859">
    <w:abstractNumId w:val="22"/>
  </w:num>
  <w:num w:numId="8" w16cid:durableId="1174882278">
    <w:abstractNumId w:val="20"/>
  </w:num>
  <w:num w:numId="9" w16cid:durableId="1526208519">
    <w:abstractNumId w:val="24"/>
  </w:num>
  <w:num w:numId="10" w16cid:durableId="1701394753">
    <w:abstractNumId w:val="19"/>
  </w:num>
  <w:num w:numId="11" w16cid:durableId="141505536">
    <w:abstractNumId w:val="3"/>
  </w:num>
  <w:num w:numId="12" w16cid:durableId="698819686">
    <w:abstractNumId w:val="4"/>
  </w:num>
  <w:num w:numId="13" w16cid:durableId="526337590">
    <w:abstractNumId w:val="2"/>
  </w:num>
  <w:num w:numId="14" w16cid:durableId="2016574144">
    <w:abstractNumId w:val="1"/>
  </w:num>
  <w:num w:numId="15" w16cid:durableId="255406215">
    <w:abstractNumId w:val="0"/>
  </w:num>
  <w:num w:numId="16" w16cid:durableId="931430356">
    <w:abstractNumId w:val="11"/>
  </w:num>
  <w:num w:numId="17" w16cid:durableId="770858706">
    <w:abstractNumId w:val="6"/>
  </w:num>
  <w:num w:numId="18" w16cid:durableId="1536844410">
    <w:abstractNumId w:val="15"/>
  </w:num>
  <w:num w:numId="19" w16cid:durableId="490296774">
    <w:abstractNumId w:val="29"/>
  </w:num>
  <w:num w:numId="20" w16cid:durableId="1362559656">
    <w:abstractNumId w:val="23"/>
  </w:num>
  <w:num w:numId="21" w16cid:durableId="1780298602">
    <w:abstractNumId w:val="28"/>
  </w:num>
  <w:num w:numId="22" w16cid:durableId="1388064597">
    <w:abstractNumId w:val="21"/>
  </w:num>
  <w:num w:numId="23" w16cid:durableId="411858971">
    <w:abstractNumId w:val="5"/>
  </w:num>
  <w:num w:numId="24" w16cid:durableId="1684748386">
    <w:abstractNumId w:val="13"/>
  </w:num>
  <w:num w:numId="25" w16cid:durableId="138811480">
    <w:abstractNumId w:val="7"/>
  </w:num>
  <w:num w:numId="26" w16cid:durableId="350958362">
    <w:abstractNumId w:val="26"/>
  </w:num>
  <w:num w:numId="27" w16cid:durableId="149951660">
    <w:abstractNumId w:val="10"/>
  </w:num>
  <w:num w:numId="28" w16cid:durableId="685983403">
    <w:abstractNumId w:val="17"/>
  </w:num>
  <w:num w:numId="29" w16cid:durableId="571042548">
    <w:abstractNumId w:val="18"/>
  </w:num>
  <w:num w:numId="30" w16cid:durableId="66448144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E0C"/>
    <w:rsid w:val="00003A4F"/>
    <w:rsid w:val="00005458"/>
    <w:rsid w:val="00011A0E"/>
    <w:rsid w:val="000225F8"/>
    <w:rsid w:val="00024119"/>
    <w:rsid w:val="000243B4"/>
    <w:rsid w:val="00027255"/>
    <w:rsid w:val="00031583"/>
    <w:rsid w:val="00042E77"/>
    <w:rsid w:val="000448D1"/>
    <w:rsid w:val="00044FBF"/>
    <w:rsid w:val="00046384"/>
    <w:rsid w:val="00047DC3"/>
    <w:rsid w:val="000512B3"/>
    <w:rsid w:val="000522F2"/>
    <w:rsid w:val="000549FB"/>
    <w:rsid w:val="00062472"/>
    <w:rsid w:val="000629C6"/>
    <w:rsid w:val="000647A1"/>
    <w:rsid w:val="00064A59"/>
    <w:rsid w:val="00065615"/>
    <w:rsid w:val="00070E5B"/>
    <w:rsid w:val="00090440"/>
    <w:rsid w:val="000A1ED8"/>
    <w:rsid w:val="000A5643"/>
    <w:rsid w:val="000A64AF"/>
    <w:rsid w:val="000A6D1C"/>
    <w:rsid w:val="000A723D"/>
    <w:rsid w:val="000B2975"/>
    <w:rsid w:val="000B303B"/>
    <w:rsid w:val="000B6347"/>
    <w:rsid w:val="000C10E9"/>
    <w:rsid w:val="000C32D8"/>
    <w:rsid w:val="000C4B36"/>
    <w:rsid w:val="000C5D2D"/>
    <w:rsid w:val="000D0898"/>
    <w:rsid w:val="000D1D4F"/>
    <w:rsid w:val="000D24F9"/>
    <w:rsid w:val="000D4A6A"/>
    <w:rsid w:val="000D50BA"/>
    <w:rsid w:val="000E2187"/>
    <w:rsid w:val="000E6BB7"/>
    <w:rsid w:val="000F7102"/>
    <w:rsid w:val="00101B0F"/>
    <w:rsid w:val="001027A9"/>
    <w:rsid w:val="001135FB"/>
    <w:rsid w:val="00120128"/>
    <w:rsid w:val="001208CF"/>
    <w:rsid w:val="001211BD"/>
    <w:rsid w:val="00122A2A"/>
    <w:rsid w:val="00124203"/>
    <w:rsid w:val="00124B06"/>
    <w:rsid w:val="00127782"/>
    <w:rsid w:val="00142A00"/>
    <w:rsid w:val="0014695F"/>
    <w:rsid w:val="0015172D"/>
    <w:rsid w:val="00167065"/>
    <w:rsid w:val="00167BE4"/>
    <w:rsid w:val="00173089"/>
    <w:rsid w:val="00174ACD"/>
    <w:rsid w:val="001766F1"/>
    <w:rsid w:val="00180EEE"/>
    <w:rsid w:val="0018261D"/>
    <w:rsid w:val="001843A7"/>
    <w:rsid w:val="00190B2D"/>
    <w:rsid w:val="001916B5"/>
    <w:rsid w:val="00192FA6"/>
    <w:rsid w:val="001972F7"/>
    <w:rsid w:val="00197B34"/>
    <w:rsid w:val="001A153B"/>
    <w:rsid w:val="001A5990"/>
    <w:rsid w:val="001B1828"/>
    <w:rsid w:val="001B24CD"/>
    <w:rsid w:val="001B781B"/>
    <w:rsid w:val="001C059A"/>
    <w:rsid w:val="001C3089"/>
    <w:rsid w:val="001C393B"/>
    <w:rsid w:val="001C4575"/>
    <w:rsid w:val="001C4E63"/>
    <w:rsid w:val="001D18A4"/>
    <w:rsid w:val="001D2526"/>
    <w:rsid w:val="001E104E"/>
    <w:rsid w:val="001E4DF2"/>
    <w:rsid w:val="001F4B98"/>
    <w:rsid w:val="001F6275"/>
    <w:rsid w:val="001F6756"/>
    <w:rsid w:val="001F6F09"/>
    <w:rsid w:val="002000DE"/>
    <w:rsid w:val="00203C58"/>
    <w:rsid w:val="00203DC5"/>
    <w:rsid w:val="00207E00"/>
    <w:rsid w:val="002129AA"/>
    <w:rsid w:val="00215F50"/>
    <w:rsid w:val="00216912"/>
    <w:rsid w:val="00220044"/>
    <w:rsid w:val="00220D69"/>
    <w:rsid w:val="00224544"/>
    <w:rsid w:val="00233569"/>
    <w:rsid w:val="00236048"/>
    <w:rsid w:val="00244740"/>
    <w:rsid w:val="002459A9"/>
    <w:rsid w:val="00250302"/>
    <w:rsid w:val="00250546"/>
    <w:rsid w:val="00254AFE"/>
    <w:rsid w:val="002569F9"/>
    <w:rsid w:val="0026387A"/>
    <w:rsid w:val="00270D2F"/>
    <w:rsid w:val="00270E05"/>
    <w:rsid w:val="00271432"/>
    <w:rsid w:val="002729AB"/>
    <w:rsid w:val="00296104"/>
    <w:rsid w:val="002A0D11"/>
    <w:rsid w:val="002A302B"/>
    <w:rsid w:val="002A30BC"/>
    <w:rsid w:val="002A66AC"/>
    <w:rsid w:val="002B00CE"/>
    <w:rsid w:val="002B15A4"/>
    <w:rsid w:val="002C265D"/>
    <w:rsid w:val="002C3D5E"/>
    <w:rsid w:val="002C4797"/>
    <w:rsid w:val="002C6CAB"/>
    <w:rsid w:val="002C700C"/>
    <w:rsid w:val="002D1018"/>
    <w:rsid w:val="002D1F0F"/>
    <w:rsid w:val="002D526A"/>
    <w:rsid w:val="002E02A4"/>
    <w:rsid w:val="002F3F0D"/>
    <w:rsid w:val="002F7C40"/>
    <w:rsid w:val="003061B3"/>
    <w:rsid w:val="00312AF7"/>
    <w:rsid w:val="0031381E"/>
    <w:rsid w:val="003173C5"/>
    <w:rsid w:val="00317B09"/>
    <w:rsid w:val="00323C34"/>
    <w:rsid w:val="00331993"/>
    <w:rsid w:val="003510CA"/>
    <w:rsid w:val="00354E15"/>
    <w:rsid w:val="0035727B"/>
    <w:rsid w:val="00361115"/>
    <w:rsid w:val="0036173D"/>
    <w:rsid w:val="00370010"/>
    <w:rsid w:val="00377F2A"/>
    <w:rsid w:val="00381F38"/>
    <w:rsid w:val="003825C5"/>
    <w:rsid w:val="0038265E"/>
    <w:rsid w:val="00384255"/>
    <w:rsid w:val="0038495A"/>
    <w:rsid w:val="00391995"/>
    <w:rsid w:val="003A1651"/>
    <w:rsid w:val="003A208D"/>
    <w:rsid w:val="003A7C0E"/>
    <w:rsid w:val="003B2BFE"/>
    <w:rsid w:val="003C0391"/>
    <w:rsid w:val="003C76F7"/>
    <w:rsid w:val="003D2288"/>
    <w:rsid w:val="003D6303"/>
    <w:rsid w:val="003E27CA"/>
    <w:rsid w:val="003E310A"/>
    <w:rsid w:val="003E4CF7"/>
    <w:rsid w:val="003F605F"/>
    <w:rsid w:val="003F6717"/>
    <w:rsid w:val="003F78E3"/>
    <w:rsid w:val="0040051F"/>
    <w:rsid w:val="004021CB"/>
    <w:rsid w:val="004026AC"/>
    <w:rsid w:val="00403FF6"/>
    <w:rsid w:val="00407C0A"/>
    <w:rsid w:val="00411BFF"/>
    <w:rsid w:val="004145A8"/>
    <w:rsid w:val="00415878"/>
    <w:rsid w:val="00422571"/>
    <w:rsid w:val="00427B2F"/>
    <w:rsid w:val="00441B06"/>
    <w:rsid w:val="00441FA1"/>
    <w:rsid w:val="00443719"/>
    <w:rsid w:val="0045152B"/>
    <w:rsid w:val="00465E8C"/>
    <w:rsid w:val="00472B22"/>
    <w:rsid w:val="00472D20"/>
    <w:rsid w:val="00473320"/>
    <w:rsid w:val="00475146"/>
    <w:rsid w:val="004839F0"/>
    <w:rsid w:val="004A73E0"/>
    <w:rsid w:val="004A7FA4"/>
    <w:rsid w:val="004B3FD2"/>
    <w:rsid w:val="004B4395"/>
    <w:rsid w:val="004B4DCC"/>
    <w:rsid w:val="004C09F9"/>
    <w:rsid w:val="004C3437"/>
    <w:rsid w:val="004C5CDE"/>
    <w:rsid w:val="004C65BC"/>
    <w:rsid w:val="004C7949"/>
    <w:rsid w:val="004D3082"/>
    <w:rsid w:val="004D3BB1"/>
    <w:rsid w:val="004D3C7D"/>
    <w:rsid w:val="004D3D4F"/>
    <w:rsid w:val="004E0E61"/>
    <w:rsid w:val="004F48EA"/>
    <w:rsid w:val="00502A44"/>
    <w:rsid w:val="00507C43"/>
    <w:rsid w:val="005116F6"/>
    <w:rsid w:val="005135A5"/>
    <w:rsid w:val="00513969"/>
    <w:rsid w:val="00520555"/>
    <w:rsid w:val="005268E8"/>
    <w:rsid w:val="00530BC7"/>
    <w:rsid w:val="005316E6"/>
    <w:rsid w:val="00536227"/>
    <w:rsid w:val="00544435"/>
    <w:rsid w:val="00544BDD"/>
    <w:rsid w:val="00553263"/>
    <w:rsid w:val="0055344B"/>
    <w:rsid w:val="005554B0"/>
    <w:rsid w:val="00556616"/>
    <w:rsid w:val="00563822"/>
    <w:rsid w:val="005A450C"/>
    <w:rsid w:val="005A5FD1"/>
    <w:rsid w:val="005A66C2"/>
    <w:rsid w:val="005B5191"/>
    <w:rsid w:val="005D1E04"/>
    <w:rsid w:val="005D70E7"/>
    <w:rsid w:val="005E0A8D"/>
    <w:rsid w:val="005E70F8"/>
    <w:rsid w:val="005E728D"/>
    <w:rsid w:val="005F5246"/>
    <w:rsid w:val="0060094E"/>
    <w:rsid w:val="0060430A"/>
    <w:rsid w:val="00610F6D"/>
    <w:rsid w:val="00613387"/>
    <w:rsid w:val="00613CB4"/>
    <w:rsid w:val="0062743A"/>
    <w:rsid w:val="0063056F"/>
    <w:rsid w:val="006333EA"/>
    <w:rsid w:val="0063702A"/>
    <w:rsid w:val="0064683E"/>
    <w:rsid w:val="00650957"/>
    <w:rsid w:val="00651F93"/>
    <w:rsid w:val="00654F9F"/>
    <w:rsid w:val="00655309"/>
    <w:rsid w:val="00655E0F"/>
    <w:rsid w:val="006626E1"/>
    <w:rsid w:val="00663649"/>
    <w:rsid w:val="0066711D"/>
    <w:rsid w:val="00670AB3"/>
    <w:rsid w:val="0067129A"/>
    <w:rsid w:val="00676CE5"/>
    <w:rsid w:val="0068339E"/>
    <w:rsid w:val="00691A63"/>
    <w:rsid w:val="00693E29"/>
    <w:rsid w:val="0069413F"/>
    <w:rsid w:val="00695F66"/>
    <w:rsid w:val="006A0774"/>
    <w:rsid w:val="006A117C"/>
    <w:rsid w:val="006A1CD0"/>
    <w:rsid w:val="006A2419"/>
    <w:rsid w:val="006A64B1"/>
    <w:rsid w:val="006B36DB"/>
    <w:rsid w:val="006B43C8"/>
    <w:rsid w:val="006B647A"/>
    <w:rsid w:val="006C1C39"/>
    <w:rsid w:val="006C5806"/>
    <w:rsid w:val="006C7972"/>
    <w:rsid w:val="006D0D88"/>
    <w:rsid w:val="006D1FB3"/>
    <w:rsid w:val="006D715D"/>
    <w:rsid w:val="006E03CE"/>
    <w:rsid w:val="006E45EE"/>
    <w:rsid w:val="006E7FAE"/>
    <w:rsid w:val="006F4741"/>
    <w:rsid w:val="006F4A25"/>
    <w:rsid w:val="00700388"/>
    <w:rsid w:val="00701BF1"/>
    <w:rsid w:val="007056F5"/>
    <w:rsid w:val="00724227"/>
    <w:rsid w:val="00750770"/>
    <w:rsid w:val="0076428E"/>
    <w:rsid w:val="00766411"/>
    <w:rsid w:val="00766429"/>
    <w:rsid w:val="00767F30"/>
    <w:rsid w:val="0077207C"/>
    <w:rsid w:val="0077247A"/>
    <w:rsid w:val="00780D7C"/>
    <w:rsid w:val="007814B0"/>
    <w:rsid w:val="00790442"/>
    <w:rsid w:val="00794C30"/>
    <w:rsid w:val="0079737B"/>
    <w:rsid w:val="007A5930"/>
    <w:rsid w:val="007B0F65"/>
    <w:rsid w:val="007B6C9E"/>
    <w:rsid w:val="007B7424"/>
    <w:rsid w:val="007B7B93"/>
    <w:rsid w:val="007C01A4"/>
    <w:rsid w:val="007C2DD5"/>
    <w:rsid w:val="007D32A1"/>
    <w:rsid w:val="007D3D84"/>
    <w:rsid w:val="007D5EBE"/>
    <w:rsid w:val="007E2F56"/>
    <w:rsid w:val="007E369A"/>
    <w:rsid w:val="007E49FB"/>
    <w:rsid w:val="007E4EC3"/>
    <w:rsid w:val="007E6AC0"/>
    <w:rsid w:val="007F1816"/>
    <w:rsid w:val="007F21DB"/>
    <w:rsid w:val="007F4FB1"/>
    <w:rsid w:val="00802144"/>
    <w:rsid w:val="00803DB4"/>
    <w:rsid w:val="00804B8E"/>
    <w:rsid w:val="008065E4"/>
    <w:rsid w:val="00816CC7"/>
    <w:rsid w:val="00817B2D"/>
    <w:rsid w:val="0082070E"/>
    <w:rsid w:val="00824F92"/>
    <w:rsid w:val="00833C97"/>
    <w:rsid w:val="0084021F"/>
    <w:rsid w:val="008432F9"/>
    <w:rsid w:val="008439F1"/>
    <w:rsid w:val="00844DDE"/>
    <w:rsid w:val="00847E1A"/>
    <w:rsid w:val="00850223"/>
    <w:rsid w:val="008507D5"/>
    <w:rsid w:val="00850A18"/>
    <w:rsid w:val="0085730A"/>
    <w:rsid w:val="00862F9B"/>
    <w:rsid w:val="008733AB"/>
    <w:rsid w:val="00876401"/>
    <w:rsid w:val="00880968"/>
    <w:rsid w:val="00880EA7"/>
    <w:rsid w:val="008824EB"/>
    <w:rsid w:val="0088604C"/>
    <w:rsid w:val="0089035F"/>
    <w:rsid w:val="008906BF"/>
    <w:rsid w:val="00893C05"/>
    <w:rsid w:val="008960C6"/>
    <w:rsid w:val="00896182"/>
    <w:rsid w:val="008A244A"/>
    <w:rsid w:val="008A444B"/>
    <w:rsid w:val="008B4A31"/>
    <w:rsid w:val="008C0367"/>
    <w:rsid w:val="008C43DC"/>
    <w:rsid w:val="008C77D5"/>
    <w:rsid w:val="008E2F88"/>
    <w:rsid w:val="008F5B76"/>
    <w:rsid w:val="008F5D8E"/>
    <w:rsid w:val="008F6E3C"/>
    <w:rsid w:val="0090555C"/>
    <w:rsid w:val="0091095D"/>
    <w:rsid w:val="00916043"/>
    <w:rsid w:val="0091681F"/>
    <w:rsid w:val="009230D0"/>
    <w:rsid w:val="00925DFD"/>
    <w:rsid w:val="00926766"/>
    <w:rsid w:val="009267E3"/>
    <w:rsid w:val="0092696F"/>
    <w:rsid w:val="00932B36"/>
    <w:rsid w:val="009373F4"/>
    <w:rsid w:val="009404AD"/>
    <w:rsid w:val="009428B7"/>
    <w:rsid w:val="00944092"/>
    <w:rsid w:val="00953191"/>
    <w:rsid w:val="009553A1"/>
    <w:rsid w:val="00975BCB"/>
    <w:rsid w:val="00980ED5"/>
    <w:rsid w:val="0099461E"/>
    <w:rsid w:val="009A63B5"/>
    <w:rsid w:val="009A6FF8"/>
    <w:rsid w:val="009C18A9"/>
    <w:rsid w:val="009C3080"/>
    <w:rsid w:val="009C3355"/>
    <w:rsid w:val="009C3C7B"/>
    <w:rsid w:val="009C7FB0"/>
    <w:rsid w:val="009D0286"/>
    <w:rsid w:val="009D11AE"/>
    <w:rsid w:val="009D3594"/>
    <w:rsid w:val="009D57FB"/>
    <w:rsid w:val="009D6762"/>
    <w:rsid w:val="009E0887"/>
    <w:rsid w:val="009E1AC8"/>
    <w:rsid w:val="009E1C5A"/>
    <w:rsid w:val="009E6C6B"/>
    <w:rsid w:val="009F627B"/>
    <w:rsid w:val="00A0247E"/>
    <w:rsid w:val="00A10BAC"/>
    <w:rsid w:val="00A1476B"/>
    <w:rsid w:val="00A241BB"/>
    <w:rsid w:val="00A25120"/>
    <w:rsid w:val="00A26DE1"/>
    <w:rsid w:val="00A340DD"/>
    <w:rsid w:val="00A45B31"/>
    <w:rsid w:val="00A52F9B"/>
    <w:rsid w:val="00A532E7"/>
    <w:rsid w:val="00A62222"/>
    <w:rsid w:val="00A62A7B"/>
    <w:rsid w:val="00A63C11"/>
    <w:rsid w:val="00A714A3"/>
    <w:rsid w:val="00A80C95"/>
    <w:rsid w:val="00A83003"/>
    <w:rsid w:val="00A84CFB"/>
    <w:rsid w:val="00A85C5A"/>
    <w:rsid w:val="00A90856"/>
    <w:rsid w:val="00A91F3A"/>
    <w:rsid w:val="00A92E5D"/>
    <w:rsid w:val="00A93A19"/>
    <w:rsid w:val="00A943C1"/>
    <w:rsid w:val="00A94B01"/>
    <w:rsid w:val="00AA1032"/>
    <w:rsid w:val="00AA1692"/>
    <w:rsid w:val="00AA7B42"/>
    <w:rsid w:val="00AA7C73"/>
    <w:rsid w:val="00AB2152"/>
    <w:rsid w:val="00AB4ACA"/>
    <w:rsid w:val="00AD3A18"/>
    <w:rsid w:val="00AD6052"/>
    <w:rsid w:val="00AE5A9C"/>
    <w:rsid w:val="00AF1521"/>
    <w:rsid w:val="00B04EBC"/>
    <w:rsid w:val="00B103DF"/>
    <w:rsid w:val="00B11E9C"/>
    <w:rsid w:val="00B25180"/>
    <w:rsid w:val="00B27BD6"/>
    <w:rsid w:val="00B349AC"/>
    <w:rsid w:val="00B43305"/>
    <w:rsid w:val="00B4544B"/>
    <w:rsid w:val="00B45DB0"/>
    <w:rsid w:val="00B503A8"/>
    <w:rsid w:val="00B51AF4"/>
    <w:rsid w:val="00B53C09"/>
    <w:rsid w:val="00B60E4D"/>
    <w:rsid w:val="00B6378F"/>
    <w:rsid w:val="00B63D10"/>
    <w:rsid w:val="00B652F0"/>
    <w:rsid w:val="00B76F83"/>
    <w:rsid w:val="00B82416"/>
    <w:rsid w:val="00B858B0"/>
    <w:rsid w:val="00B908C9"/>
    <w:rsid w:val="00B93205"/>
    <w:rsid w:val="00BA032C"/>
    <w:rsid w:val="00BA2CB3"/>
    <w:rsid w:val="00BA7922"/>
    <w:rsid w:val="00BB06AA"/>
    <w:rsid w:val="00BC2E75"/>
    <w:rsid w:val="00BC4931"/>
    <w:rsid w:val="00BD5B93"/>
    <w:rsid w:val="00BE5D02"/>
    <w:rsid w:val="00BE74DB"/>
    <w:rsid w:val="00BF6BF4"/>
    <w:rsid w:val="00C03C36"/>
    <w:rsid w:val="00C070DD"/>
    <w:rsid w:val="00C14C7E"/>
    <w:rsid w:val="00C1682E"/>
    <w:rsid w:val="00C240F6"/>
    <w:rsid w:val="00C24316"/>
    <w:rsid w:val="00C24B0C"/>
    <w:rsid w:val="00C24C11"/>
    <w:rsid w:val="00C24EB6"/>
    <w:rsid w:val="00C27957"/>
    <w:rsid w:val="00C302A5"/>
    <w:rsid w:val="00C320F8"/>
    <w:rsid w:val="00C32A98"/>
    <w:rsid w:val="00C52E27"/>
    <w:rsid w:val="00C54D15"/>
    <w:rsid w:val="00C57D46"/>
    <w:rsid w:val="00C631F9"/>
    <w:rsid w:val="00C65339"/>
    <w:rsid w:val="00C7439A"/>
    <w:rsid w:val="00C873A9"/>
    <w:rsid w:val="00C9201A"/>
    <w:rsid w:val="00C94715"/>
    <w:rsid w:val="00CA4E4F"/>
    <w:rsid w:val="00CA6026"/>
    <w:rsid w:val="00CB014A"/>
    <w:rsid w:val="00CB0C1D"/>
    <w:rsid w:val="00CB2F90"/>
    <w:rsid w:val="00CB5FE8"/>
    <w:rsid w:val="00CD21CC"/>
    <w:rsid w:val="00CD4E0C"/>
    <w:rsid w:val="00CD5477"/>
    <w:rsid w:val="00CD5E76"/>
    <w:rsid w:val="00CE32FE"/>
    <w:rsid w:val="00CE45B0"/>
    <w:rsid w:val="00CE4DA5"/>
    <w:rsid w:val="00CF0CB6"/>
    <w:rsid w:val="00CF2490"/>
    <w:rsid w:val="00CF3388"/>
    <w:rsid w:val="00CF6D5C"/>
    <w:rsid w:val="00D078CD"/>
    <w:rsid w:val="00D11492"/>
    <w:rsid w:val="00D11BDD"/>
    <w:rsid w:val="00D21777"/>
    <w:rsid w:val="00D22676"/>
    <w:rsid w:val="00D2711F"/>
    <w:rsid w:val="00D31A6D"/>
    <w:rsid w:val="00D3539E"/>
    <w:rsid w:val="00D36722"/>
    <w:rsid w:val="00D43DD8"/>
    <w:rsid w:val="00D43F63"/>
    <w:rsid w:val="00D45578"/>
    <w:rsid w:val="00D4674A"/>
    <w:rsid w:val="00D5249E"/>
    <w:rsid w:val="00D619ED"/>
    <w:rsid w:val="00D63033"/>
    <w:rsid w:val="00D65DD1"/>
    <w:rsid w:val="00D70E83"/>
    <w:rsid w:val="00D76B6B"/>
    <w:rsid w:val="00D854DC"/>
    <w:rsid w:val="00D858B9"/>
    <w:rsid w:val="00D85C84"/>
    <w:rsid w:val="00D87919"/>
    <w:rsid w:val="00D90852"/>
    <w:rsid w:val="00D92BA3"/>
    <w:rsid w:val="00D956B5"/>
    <w:rsid w:val="00DA3018"/>
    <w:rsid w:val="00DA55D9"/>
    <w:rsid w:val="00DA62CF"/>
    <w:rsid w:val="00DB08AA"/>
    <w:rsid w:val="00DB3EFF"/>
    <w:rsid w:val="00DB64DE"/>
    <w:rsid w:val="00DB66E7"/>
    <w:rsid w:val="00DB7456"/>
    <w:rsid w:val="00DC18F2"/>
    <w:rsid w:val="00DC38F1"/>
    <w:rsid w:val="00DD13FF"/>
    <w:rsid w:val="00DD4AB5"/>
    <w:rsid w:val="00DD7CDD"/>
    <w:rsid w:val="00DE476A"/>
    <w:rsid w:val="00DE6EA3"/>
    <w:rsid w:val="00DF458B"/>
    <w:rsid w:val="00E04CFA"/>
    <w:rsid w:val="00E1497D"/>
    <w:rsid w:val="00E17449"/>
    <w:rsid w:val="00E27E8F"/>
    <w:rsid w:val="00E31ADB"/>
    <w:rsid w:val="00E31B04"/>
    <w:rsid w:val="00E3245E"/>
    <w:rsid w:val="00E32D80"/>
    <w:rsid w:val="00E406FA"/>
    <w:rsid w:val="00E42A1B"/>
    <w:rsid w:val="00E42B96"/>
    <w:rsid w:val="00E474DC"/>
    <w:rsid w:val="00E502D0"/>
    <w:rsid w:val="00E517E1"/>
    <w:rsid w:val="00E55617"/>
    <w:rsid w:val="00E65669"/>
    <w:rsid w:val="00E661F5"/>
    <w:rsid w:val="00E66DD6"/>
    <w:rsid w:val="00E8186D"/>
    <w:rsid w:val="00E8435D"/>
    <w:rsid w:val="00E87B5F"/>
    <w:rsid w:val="00E87EC9"/>
    <w:rsid w:val="00E92B67"/>
    <w:rsid w:val="00E95D14"/>
    <w:rsid w:val="00EA3906"/>
    <w:rsid w:val="00EB38DE"/>
    <w:rsid w:val="00EB474E"/>
    <w:rsid w:val="00EB47AC"/>
    <w:rsid w:val="00EB769E"/>
    <w:rsid w:val="00EC1829"/>
    <w:rsid w:val="00EC679A"/>
    <w:rsid w:val="00EE1FA8"/>
    <w:rsid w:val="00EE2922"/>
    <w:rsid w:val="00EE7B03"/>
    <w:rsid w:val="00F013E2"/>
    <w:rsid w:val="00F0398C"/>
    <w:rsid w:val="00F06C9E"/>
    <w:rsid w:val="00F15D6F"/>
    <w:rsid w:val="00F17674"/>
    <w:rsid w:val="00F20399"/>
    <w:rsid w:val="00F224EC"/>
    <w:rsid w:val="00F229AA"/>
    <w:rsid w:val="00F2479D"/>
    <w:rsid w:val="00F31079"/>
    <w:rsid w:val="00F32286"/>
    <w:rsid w:val="00F34909"/>
    <w:rsid w:val="00F37DC8"/>
    <w:rsid w:val="00F401E6"/>
    <w:rsid w:val="00F406D1"/>
    <w:rsid w:val="00F42BCF"/>
    <w:rsid w:val="00F464F1"/>
    <w:rsid w:val="00F52A1D"/>
    <w:rsid w:val="00F53809"/>
    <w:rsid w:val="00F54B97"/>
    <w:rsid w:val="00F55CF1"/>
    <w:rsid w:val="00F56EB9"/>
    <w:rsid w:val="00F579DB"/>
    <w:rsid w:val="00F61673"/>
    <w:rsid w:val="00F617D6"/>
    <w:rsid w:val="00F65AB8"/>
    <w:rsid w:val="00F667DA"/>
    <w:rsid w:val="00F72C3F"/>
    <w:rsid w:val="00F758A8"/>
    <w:rsid w:val="00F764B3"/>
    <w:rsid w:val="00F77231"/>
    <w:rsid w:val="00F81700"/>
    <w:rsid w:val="00F81C25"/>
    <w:rsid w:val="00F837F1"/>
    <w:rsid w:val="00F83C1F"/>
    <w:rsid w:val="00F84830"/>
    <w:rsid w:val="00F94B92"/>
    <w:rsid w:val="00F97C2F"/>
    <w:rsid w:val="00F97D56"/>
    <w:rsid w:val="00FA1CB1"/>
    <w:rsid w:val="00FB2E81"/>
    <w:rsid w:val="00FD2D2C"/>
    <w:rsid w:val="00FD30D2"/>
    <w:rsid w:val="00FD5527"/>
    <w:rsid w:val="00FD7902"/>
    <w:rsid w:val="00FE18AA"/>
    <w:rsid w:val="00FE755F"/>
    <w:rsid w:val="00FF22BF"/>
    <w:rsid w:val="00FF48BE"/>
    <w:rsid w:val="00FF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4172"/>
  <w15:docId w15:val="{4CD6F57C-AE16-4402-8F35-75499162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9267E3"/>
    <w:pPr>
      <w:spacing w:after="0" w:line="240" w:lineRule="auto"/>
      <w:jc w:val="both"/>
    </w:pPr>
    <w:rPr>
      <w:rFonts w:ascii="Times New Roman" w:hAnsi="Times New Roman"/>
      <w:sz w:val="28"/>
    </w:rPr>
  </w:style>
  <w:style w:type="paragraph" w:styleId="13">
    <w:name w:val="heading 1"/>
    <w:aliases w:val="Знак4,Знак4 Знак"/>
    <w:basedOn w:val="a2"/>
    <w:next w:val="a2"/>
    <w:link w:val="14"/>
    <w:uiPriority w:val="9"/>
    <w:qFormat/>
    <w:rsid w:val="009267E3"/>
    <w:pPr>
      <w:keepNext/>
      <w:keepLines/>
      <w:pageBreakBefore/>
      <w:ind w:firstLine="709"/>
      <w:outlineLvl w:val="0"/>
    </w:pPr>
    <w:rPr>
      <w:rFonts w:eastAsiaTheme="majorEastAsia" w:cstheme="majorBidi"/>
      <w:b/>
      <w:szCs w:val="32"/>
    </w:rPr>
  </w:style>
  <w:style w:type="paragraph" w:styleId="23">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2"/>
    <w:next w:val="a2"/>
    <w:link w:val="24"/>
    <w:uiPriority w:val="9"/>
    <w:unhideWhenUsed/>
    <w:qFormat/>
    <w:rsid w:val="009267E3"/>
    <w:pPr>
      <w:keepNext/>
      <w:keepLines/>
      <w:ind w:firstLine="709"/>
      <w:outlineLvl w:val="1"/>
    </w:pPr>
    <w:rPr>
      <w:rFonts w:eastAsiaTheme="majorEastAsia" w:cstheme="majorBidi"/>
      <w:b/>
      <w:szCs w:val="26"/>
    </w:rPr>
  </w:style>
  <w:style w:type="paragraph" w:styleId="32">
    <w:name w:val="heading 3"/>
    <w:aliases w:val="ПодЗаголовок"/>
    <w:basedOn w:val="a2"/>
    <w:next w:val="a2"/>
    <w:link w:val="33"/>
    <w:uiPriority w:val="9"/>
    <w:unhideWhenUsed/>
    <w:qFormat/>
    <w:rsid w:val="009267E3"/>
    <w:pPr>
      <w:keepNext/>
      <w:keepLines/>
      <w:ind w:firstLine="709"/>
      <w:outlineLvl w:val="2"/>
    </w:pPr>
    <w:rPr>
      <w:rFonts w:eastAsiaTheme="majorEastAsia" w:cstheme="majorBidi"/>
      <w:b/>
      <w:szCs w:val="24"/>
    </w:rPr>
  </w:style>
  <w:style w:type="paragraph" w:styleId="40">
    <w:name w:val="heading 4"/>
    <w:basedOn w:val="a2"/>
    <w:next w:val="a3"/>
    <w:link w:val="41"/>
    <w:qFormat/>
    <w:rsid w:val="00BA2CB3"/>
    <w:pPr>
      <w:keepNext/>
      <w:tabs>
        <w:tab w:val="left" w:pos="1418"/>
      </w:tabs>
      <w:spacing w:before="120" w:after="60"/>
      <w:jc w:val="left"/>
      <w:outlineLvl w:val="3"/>
    </w:pPr>
    <w:rPr>
      <w:rFonts w:eastAsia="Times New Roman" w:cs="Times New Roman"/>
      <w:b/>
      <w:bCs/>
      <w:sz w:val="24"/>
      <w:szCs w:val="24"/>
      <w:lang w:eastAsia="ru-RU"/>
    </w:rPr>
  </w:style>
  <w:style w:type="paragraph" w:styleId="5">
    <w:name w:val="heading 5"/>
    <w:basedOn w:val="a2"/>
    <w:next w:val="a3"/>
    <w:link w:val="50"/>
    <w:qFormat/>
    <w:rsid w:val="00BA2CB3"/>
    <w:pPr>
      <w:tabs>
        <w:tab w:val="left" w:pos="1701"/>
      </w:tabs>
      <w:spacing w:before="240" w:after="60"/>
      <w:jc w:val="left"/>
      <w:outlineLvl w:val="4"/>
    </w:pPr>
    <w:rPr>
      <w:rFonts w:eastAsia="Times New Roman" w:cs="Times New Roman"/>
      <w:b/>
      <w:bCs/>
      <w:iCs/>
      <w:sz w:val="22"/>
      <w:lang w:eastAsia="ru-RU"/>
    </w:rPr>
  </w:style>
  <w:style w:type="paragraph" w:styleId="6">
    <w:name w:val="heading 6"/>
    <w:basedOn w:val="a2"/>
    <w:next w:val="a2"/>
    <w:link w:val="60"/>
    <w:qFormat/>
    <w:rsid w:val="00BA2CB3"/>
    <w:pPr>
      <w:spacing w:before="240" w:after="60"/>
      <w:jc w:val="left"/>
      <w:outlineLvl w:val="5"/>
    </w:pPr>
    <w:rPr>
      <w:rFonts w:eastAsia="Times New Roman" w:cs="Times New Roman"/>
      <w:b/>
      <w:bCs/>
      <w:sz w:val="22"/>
      <w:lang w:eastAsia="ru-RU"/>
    </w:rPr>
  </w:style>
  <w:style w:type="paragraph" w:styleId="7">
    <w:name w:val="heading 7"/>
    <w:basedOn w:val="a2"/>
    <w:next w:val="a2"/>
    <w:link w:val="70"/>
    <w:qFormat/>
    <w:rsid w:val="00BA2CB3"/>
    <w:pPr>
      <w:spacing w:before="240" w:after="60"/>
      <w:jc w:val="left"/>
      <w:outlineLvl w:val="6"/>
    </w:pPr>
    <w:rPr>
      <w:rFonts w:eastAsia="Times New Roman" w:cs="Times New Roman"/>
      <w:sz w:val="24"/>
      <w:szCs w:val="24"/>
      <w:lang w:eastAsia="ru-RU"/>
    </w:rPr>
  </w:style>
  <w:style w:type="paragraph" w:styleId="8">
    <w:name w:val="heading 8"/>
    <w:basedOn w:val="a2"/>
    <w:next w:val="a2"/>
    <w:link w:val="80"/>
    <w:qFormat/>
    <w:rsid w:val="00BA2CB3"/>
    <w:pPr>
      <w:spacing w:before="240" w:after="60"/>
      <w:jc w:val="left"/>
      <w:outlineLvl w:val="7"/>
    </w:pPr>
    <w:rPr>
      <w:rFonts w:eastAsia="Times New Roman" w:cs="Times New Roman"/>
      <w:i/>
      <w:iCs/>
      <w:sz w:val="24"/>
      <w:szCs w:val="24"/>
      <w:lang w:eastAsia="ru-RU"/>
    </w:rPr>
  </w:style>
  <w:style w:type="paragraph" w:styleId="9">
    <w:name w:val="heading 9"/>
    <w:basedOn w:val="a2"/>
    <w:next w:val="a2"/>
    <w:link w:val="90"/>
    <w:qFormat/>
    <w:rsid w:val="00BA2CB3"/>
    <w:pPr>
      <w:spacing w:before="240" w:after="60"/>
      <w:jc w:val="left"/>
      <w:outlineLvl w:val="8"/>
    </w:pPr>
    <w:rPr>
      <w:rFonts w:ascii="Arial" w:eastAsia="Times New Roman" w:hAnsi="Arial" w:cs="Arial"/>
      <w:sz w:val="22"/>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CD4E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D4E0C"/>
    <w:rPr>
      <w:rFonts w:ascii="Arial" w:eastAsia="Times New Roman" w:hAnsi="Arial" w:cs="Arial"/>
      <w:sz w:val="20"/>
      <w:szCs w:val="20"/>
      <w:lang w:eastAsia="ru-RU"/>
    </w:rPr>
  </w:style>
  <w:style w:type="paragraph" w:customStyle="1" w:styleId="a7">
    <w:name w:val="Обычный заголовок"/>
    <w:basedOn w:val="a2"/>
    <w:rsid w:val="00CD4E0C"/>
    <w:rPr>
      <w:rFonts w:eastAsia="Times New Roman" w:cs="Times New Roman"/>
      <w:caps/>
      <w:sz w:val="24"/>
      <w:szCs w:val="20"/>
      <w:lang w:eastAsia="ru-RU"/>
    </w:rPr>
  </w:style>
  <w:style w:type="paragraph" w:customStyle="1" w:styleId="15">
    <w:name w:val="Приветствие1"/>
    <w:basedOn w:val="a2"/>
    <w:rsid w:val="00CD4E0C"/>
    <w:pPr>
      <w:overflowPunct w:val="0"/>
      <w:autoSpaceDE w:val="0"/>
      <w:autoSpaceDN w:val="0"/>
      <w:adjustRightInd w:val="0"/>
      <w:spacing w:line="288" w:lineRule="auto"/>
      <w:textAlignment w:val="baseline"/>
    </w:pPr>
    <w:rPr>
      <w:rFonts w:eastAsia="Times New Roman" w:cs="Times New Roman"/>
      <w:szCs w:val="20"/>
      <w:lang w:eastAsia="ru-RU"/>
    </w:rPr>
  </w:style>
  <w:style w:type="paragraph" w:styleId="a8">
    <w:name w:val="List Paragraph"/>
    <w:aliases w:val="Ненумерованный список,КСП"/>
    <w:basedOn w:val="a2"/>
    <w:link w:val="a9"/>
    <w:uiPriority w:val="34"/>
    <w:qFormat/>
    <w:rsid w:val="00EA3906"/>
    <w:pPr>
      <w:ind w:left="708"/>
    </w:pPr>
    <w:rPr>
      <w:rFonts w:eastAsia="Times New Roman" w:cs="Times New Roman"/>
      <w:sz w:val="24"/>
      <w:szCs w:val="24"/>
      <w:lang w:eastAsia="ru-RU"/>
    </w:rPr>
  </w:style>
  <w:style w:type="character" w:customStyle="1" w:styleId="a9">
    <w:name w:val="Абзац списка Знак"/>
    <w:aliases w:val="Ненумерованный список Знак,КСП Знак"/>
    <w:link w:val="a8"/>
    <w:uiPriority w:val="34"/>
    <w:locked/>
    <w:rsid w:val="00EA3906"/>
    <w:rPr>
      <w:rFonts w:ascii="Times New Roman" w:eastAsia="Times New Roman" w:hAnsi="Times New Roman" w:cs="Times New Roman"/>
      <w:sz w:val="24"/>
      <w:szCs w:val="24"/>
      <w:lang w:eastAsia="ru-RU"/>
    </w:rPr>
  </w:style>
  <w:style w:type="character" w:customStyle="1" w:styleId="14">
    <w:name w:val="Заголовок 1 Знак"/>
    <w:aliases w:val="Знак4 Знак2,Знак4 Знак Знак1"/>
    <w:basedOn w:val="a4"/>
    <w:link w:val="13"/>
    <w:uiPriority w:val="9"/>
    <w:rsid w:val="009267E3"/>
    <w:rPr>
      <w:rFonts w:ascii="Times New Roman" w:eastAsiaTheme="majorEastAsia" w:hAnsi="Times New Roman" w:cstheme="majorBidi"/>
      <w:b/>
      <w:sz w:val="28"/>
      <w:szCs w:val="32"/>
    </w:rPr>
  </w:style>
  <w:style w:type="character" w:customStyle="1" w:styleId="24">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4"/>
    <w:link w:val="23"/>
    <w:uiPriority w:val="9"/>
    <w:rsid w:val="009267E3"/>
    <w:rPr>
      <w:rFonts w:ascii="Times New Roman" w:eastAsiaTheme="majorEastAsia" w:hAnsi="Times New Roman" w:cstheme="majorBidi"/>
      <w:b/>
      <w:sz w:val="28"/>
      <w:szCs w:val="26"/>
    </w:rPr>
  </w:style>
  <w:style w:type="character" w:customStyle="1" w:styleId="33">
    <w:name w:val="Заголовок 3 Знак"/>
    <w:aliases w:val="ПодЗаголовок Знак"/>
    <w:basedOn w:val="a4"/>
    <w:link w:val="32"/>
    <w:uiPriority w:val="9"/>
    <w:rsid w:val="009267E3"/>
    <w:rPr>
      <w:rFonts w:ascii="Times New Roman" w:eastAsiaTheme="majorEastAsia" w:hAnsi="Times New Roman" w:cstheme="majorBidi"/>
      <w:b/>
      <w:sz w:val="28"/>
      <w:szCs w:val="24"/>
    </w:rPr>
  </w:style>
  <w:style w:type="paragraph" w:styleId="aa">
    <w:name w:val="header"/>
    <w:aliases w:val="Верхний колонтитул1,ВерхКолонтитул,I.L.T.,??????? ??????????"/>
    <w:basedOn w:val="a2"/>
    <w:link w:val="ab"/>
    <w:uiPriority w:val="99"/>
    <w:unhideWhenUsed/>
    <w:rsid w:val="009267E3"/>
    <w:pPr>
      <w:tabs>
        <w:tab w:val="center" w:pos="4677"/>
        <w:tab w:val="right" w:pos="9355"/>
      </w:tabs>
    </w:pPr>
  </w:style>
  <w:style w:type="character" w:customStyle="1" w:styleId="ab">
    <w:name w:val="Верхний колонтитул Знак"/>
    <w:aliases w:val="Верхний колонтитул1 Знак,ВерхКолонтитул Знак,I.L.T. Знак,??????? ?????????? Знак"/>
    <w:basedOn w:val="a4"/>
    <w:link w:val="aa"/>
    <w:uiPriority w:val="99"/>
    <w:rsid w:val="009267E3"/>
    <w:rPr>
      <w:rFonts w:ascii="Times New Roman" w:hAnsi="Times New Roman"/>
      <w:sz w:val="28"/>
    </w:rPr>
  </w:style>
  <w:style w:type="paragraph" w:styleId="ac">
    <w:name w:val="footer"/>
    <w:basedOn w:val="a2"/>
    <w:link w:val="ad"/>
    <w:uiPriority w:val="99"/>
    <w:unhideWhenUsed/>
    <w:rsid w:val="009267E3"/>
    <w:pPr>
      <w:tabs>
        <w:tab w:val="center" w:pos="4677"/>
        <w:tab w:val="right" w:pos="9355"/>
      </w:tabs>
    </w:pPr>
  </w:style>
  <w:style w:type="character" w:customStyle="1" w:styleId="ad">
    <w:name w:val="Нижний колонтитул Знак"/>
    <w:basedOn w:val="a4"/>
    <w:link w:val="ac"/>
    <w:uiPriority w:val="99"/>
    <w:rsid w:val="009267E3"/>
    <w:rPr>
      <w:rFonts w:ascii="Times New Roman" w:hAnsi="Times New Roman"/>
      <w:sz w:val="28"/>
    </w:rPr>
  </w:style>
  <w:style w:type="paragraph" w:styleId="ae">
    <w:name w:val="caption"/>
    <w:basedOn w:val="a2"/>
    <w:next w:val="a2"/>
    <w:uiPriority w:val="35"/>
    <w:unhideWhenUsed/>
    <w:qFormat/>
    <w:rsid w:val="00D43F63"/>
    <w:pPr>
      <w:jc w:val="center"/>
    </w:pPr>
    <w:rPr>
      <w:iCs/>
      <w:szCs w:val="18"/>
    </w:rPr>
  </w:style>
  <w:style w:type="table" w:styleId="af">
    <w:name w:val="Table Grid"/>
    <w:basedOn w:val="a5"/>
    <w:uiPriority w:val="39"/>
    <w:rsid w:val="00BA2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basedOn w:val="a4"/>
    <w:link w:val="40"/>
    <w:rsid w:val="00BA2CB3"/>
    <w:rPr>
      <w:rFonts w:ascii="Times New Roman" w:eastAsia="Times New Roman" w:hAnsi="Times New Roman" w:cs="Times New Roman"/>
      <w:b/>
      <w:bCs/>
      <w:sz w:val="24"/>
      <w:szCs w:val="24"/>
      <w:lang w:eastAsia="ru-RU"/>
    </w:rPr>
  </w:style>
  <w:style w:type="character" w:customStyle="1" w:styleId="50">
    <w:name w:val="Заголовок 5 Знак"/>
    <w:basedOn w:val="a4"/>
    <w:link w:val="5"/>
    <w:rsid w:val="00BA2CB3"/>
    <w:rPr>
      <w:rFonts w:ascii="Times New Roman" w:eastAsia="Times New Roman" w:hAnsi="Times New Roman" w:cs="Times New Roman"/>
      <w:b/>
      <w:bCs/>
      <w:iCs/>
      <w:lang w:eastAsia="ru-RU"/>
    </w:rPr>
  </w:style>
  <w:style w:type="character" w:customStyle="1" w:styleId="60">
    <w:name w:val="Заголовок 6 Знак"/>
    <w:basedOn w:val="a4"/>
    <w:link w:val="6"/>
    <w:rsid w:val="00BA2CB3"/>
    <w:rPr>
      <w:rFonts w:ascii="Times New Roman" w:eastAsia="Times New Roman" w:hAnsi="Times New Roman" w:cs="Times New Roman"/>
      <w:b/>
      <w:bCs/>
      <w:lang w:eastAsia="ru-RU"/>
    </w:rPr>
  </w:style>
  <w:style w:type="character" w:customStyle="1" w:styleId="70">
    <w:name w:val="Заголовок 7 Знак"/>
    <w:basedOn w:val="a4"/>
    <w:link w:val="7"/>
    <w:rsid w:val="00BA2CB3"/>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BA2CB3"/>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BA2CB3"/>
    <w:rPr>
      <w:rFonts w:ascii="Arial" w:eastAsia="Times New Roman" w:hAnsi="Arial" w:cs="Arial"/>
      <w:lang w:eastAsia="ru-RU"/>
    </w:rPr>
  </w:style>
  <w:style w:type="paragraph" w:customStyle="1" w:styleId="a3">
    <w:name w:val="Абзац"/>
    <w:link w:val="af0"/>
    <w:qFormat/>
    <w:rsid w:val="00BA2CB3"/>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0">
    <w:name w:val="Абзац Знак"/>
    <w:basedOn w:val="a4"/>
    <w:link w:val="a3"/>
    <w:qFormat/>
    <w:rsid w:val="00BA2CB3"/>
    <w:rPr>
      <w:rFonts w:ascii="Times New Roman" w:eastAsia="Times New Roman" w:hAnsi="Times New Roman" w:cs="Times New Roman"/>
      <w:sz w:val="24"/>
      <w:szCs w:val="24"/>
      <w:lang w:eastAsia="ru-RU"/>
    </w:rPr>
  </w:style>
  <w:style w:type="paragraph" w:styleId="a1">
    <w:name w:val="List"/>
    <w:basedOn w:val="a2"/>
    <w:link w:val="af1"/>
    <w:rsid w:val="00BA2CB3"/>
    <w:pPr>
      <w:numPr>
        <w:numId w:val="7"/>
      </w:numPr>
      <w:spacing w:after="60"/>
    </w:pPr>
    <w:rPr>
      <w:rFonts w:eastAsia="Times New Roman" w:cs="Times New Roman"/>
      <w:snapToGrid w:val="0"/>
      <w:sz w:val="24"/>
      <w:szCs w:val="24"/>
      <w:lang w:eastAsia="ru-RU"/>
    </w:rPr>
  </w:style>
  <w:style w:type="character" w:customStyle="1" w:styleId="af1">
    <w:name w:val="Список Знак"/>
    <w:basedOn w:val="a4"/>
    <w:link w:val="a1"/>
    <w:rsid w:val="00BA2CB3"/>
    <w:rPr>
      <w:rFonts w:ascii="Times New Roman" w:eastAsia="Times New Roman" w:hAnsi="Times New Roman" w:cs="Times New Roman"/>
      <w:snapToGrid w:val="0"/>
      <w:sz w:val="24"/>
      <w:szCs w:val="24"/>
      <w:lang w:eastAsia="ru-RU"/>
    </w:rPr>
  </w:style>
  <w:style w:type="paragraph" w:customStyle="1" w:styleId="af2">
    <w:name w:val="Год утверждения"/>
    <w:basedOn w:val="a2"/>
    <w:locked/>
    <w:rsid w:val="00BA2CB3"/>
    <w:pPr>
      <w:jc w:val="center"/>
    </w:pPr>
    <w:rPr>
      <w:rFonts w:eastAsia="Times New Roman" w:cs="Times New Roman"/>
      <w:b/>
      <w:szCs w:val="28"/>
      <w:lang w:eastAsia="ru-RU"/>
    </w:rPr>
  </w:style>
  <w:style w:type="paragraph" w:styleId="af3">
    <w:name w:val="Balloon Text"/>
    <w:basedOn w:val="a2"/>
    <w:link w:val="af4"/>
    <w:rsid w:val="00BA2CB3"/>
    <w:pPr>
      <w:jc w:val="left"/>
    </w:pPr>
    <w:rPr>
      <w:rFonts w:ascii="Tahoma" w:eastAsia="Times New Roman" w:hAnsi="Tahoma" w:cs="Tahoma"/>
      <w:sz w:val="16"/>
      <w:szCs w:val="16"/>
      <w:lang w:eastAsia="ru-RU"/>
    </w:rPr>
  </w:style>
  <w:style w:type="character" w:customStyle="1" w:styleId="af4">
    <w:name w:val="Текст выноски Знак"/>
    <w:basedOn w:val="a4"/>
    <w:link w:val="af3"/>
    <w:rsid w:val="00BA2CB3"/>
    <w:rPr>
      <w:rFonts w:ascii="Tahoma" w:eastAsia="Times New Roman" w:hAnsi="Tahoma" w:cs="Tahoma"/>
      <w:sz w:val="16"/>
      <w:szCs w:val="16"/>
      <w:lang w:eastAsia="ru-RU"/>
    </w:rPr>
  </w:style>
  <w:style w:type="paragraph" w:styleId="34">
    <w:name w:val="toc 3"/>
    <w:basedOn w:val="a2"/>
    <w:next w:val="a2"/>
    <w:autoRedefine/>
    <w:uiPriority w:val="39"/>
    <w:qFormat/>
    <w:rsid w:val="00BA2CB3"/>
    <w:pPr>
      <w:ind w:left="480"/>
      <w:jc w:val="left"/>
    </w:pPr>
    <w:rPr>
      <w:rFonts w:eastAsia="Times New Roman" w:cs="Times New Roman"/>
      <w:i/>
      <w:iCs/>
      <w:sz w:val="20"/>
      <w:szCs w:val="20"/>
      <w:lang w:eastAsia="ru-RU"/>
    </w:rPr>
  </w:style>
  <w:style w:type="paragraph" w:customStyle="1" w:styleId="25">
    <w:name w:val="Пункт 2"/>
    <w:basedOn w:val="23"/>
    <w:locked/>
    <w:rsid w:val="00BA2CB3"/>
    <w:pPr>
      <w:keepNext w:val="0"/>
      <w:keepLines w:val="0"/>
      <w:numPr>
        <w:ilvl w:val="1"/>
      </w:numPr>
      <w:tabs>
        <w:tab w:val="left" w:pos="1134"/>
      </w:tabs>
      <w:spacing w:before="120" w:after="60"/>
      <w:ind w:left="425" w:firstLine="567"/>
    </w:pPr>
    <w:rPr>
      <w:rFonts w:eastAsia="Times New Roman" w:cs="Times New Roman"/>
      <w:b w:val="0"/>
      <w:bCs/>
      <w:iCs/>
      <w:sz w:val="24"/>
      <w:szCs w:val="24"/>
      <w:lang w:eastAsia="ru-RU"/>
    </w:rPr>
  </w:style>
  <w:style w:type="paragraph" w:customStyle="1" w:styleId="35">
    <w:name w:val="Пункт 3"/>
    <w:basedOn w:val="32"/>
    <w:locked/>
    <w:rsid w:val="00BA2CB3"/>
    <w:pPr>
      <w:keepNext w:val="0"/>
      <w:keepLines w:val="0"/>
      <w:tabs>
        <w:tab w:val="left" w:pos="1276"/>
      </w:tabs>
      <w:spacing w:before="120" w:after="60"/>
      <w:ind w:left="567" w:firstLine="0"/>
    </w:pPr>
    <w:rPr>
      <w:rFonts w:eastAsia="Times New Roman" w:cs="Times New Roman"/>
      <w:b w:val="0"/>
      <w:bCs/>
      <w:sz w:val="26"/>
      <w:lang w:eastAsia="ru-RU"/>
    </w:rPr>
  </w:style>
  <w:style w:type="paragraph" w:customStyle="1" w:styleId="42">
    <w:name w:val="Пункт 4"/>
    <w:basedOn w:val="40"/>
    <w:locked/>
    <w:rsid w:val="00BA2CB3"/>
    <w:pPr>
      <w:keepNext w:val="0"/>
      <w:jc w:val="both"/>
    </w:pPr>
    <w:rPr>
      <w:b w:val="0"/>
    </w:rPr>
  </w:style>
  <w:style w:type="paragraph" w:customStyle="1" w:styleId="51">
    <w:name w:val="Пункт 5"/>
    <w:basedOn w:val="5"/>
    <w:link w:val="52"/>
    <w:locked/>
    <w:rsid w:val="00BA2CB3"/>
    <w:pPr>
      <w:spacing w:before="60"/>
    </w:pPr>
    <w:rPr>
      <w:b w:val="0"/>
      <w:sz w:val="24"/>
      <w:szCs w:val="24"/>
    </w:rPr>
  </w:style>
  <w:style w:type="character" w:customStyle="1" w:styleId="52">
    <w:name w:val="Пункт 5 Знак"/>
    <w:basedOn w:val="a4"/>
    <w:link w:val="51"/>
    <w:rsid w:val="00BA2CB3"/>
    <w:rPr>
      <w:rFonts w:ascii="Times New Roman" w:eastAsia="Times New Roman" w:hAnsi="Times New Roman" w:cs="Times New Roman"/>
      <w:bCs/>
      <w:iCs/>
      <w:sz w:val="24"/>
      <w:szCs w:val="24"/>
      <w:lang w:eastAsia="ru-RU"/>
    </w:rPr>
  </w:style>
  <w:style w:type="paragraph" w:customStyle="1" w:styleId="a0">
    <w:name w:val="Приложение"/>
    <w:basedOn w:val="a2"/>
    <w:next w:val="a2"/>
    <w:locked/>
    <w:rsid w:val="00BA2CB3"/>
    <w:pPr>
      <w:keepNext/>
      <w:pageBreakBefore/>
      <w:numPr>
        <w:numId w:val="8"/>
      </w:numPr>
      <w:spacing w:before="120" w:after="120"/>
      <w:jc w:val="center"/>
    </w:pPr>
    <w:rPr>
      <w:rFonts w:eastAsia="Times New Roman" w:cs="Times New Roman"/>
      <w:b/>
      <w:kern w:val="28"/>
      <w:szCs w:val="20"/>
      <w:lang w:eastAsia="ru-RU"/>
    </w:rPr>
  </w:style>
  <w:style w:type="paragraph" w:customStyle="1" w:styleId="af5">
    <w:name w:val="Оглавление"/>
    <w:link w:val="af6"/>
    <w:autoRedefine/>
    <w:rsid w:val="00BA2CB3"/>
    <w:pPr>
      <w:keepNext/>
      <w:keepLines/>
      <w:widowControl w:val="0"/>
      <w:suppressAutoHyphens/>
      <w:spacing w:before="240" w:after="120" w:line="240" w:lineRule="auto"/>
      <w:ind w:left="510"/>
      <w:jc w:val="center"/>
    </w:pPr>
    <w:rPr>
      <w:rFonts w:ascii="Times New Roman" w:eastAsia="Times New Roman" w:hAnsi="Times New Roman" w:cs="Times New Roman"/>
      <w:b/>
      <w:caps/>
      <w:sz w:val="28"/>
      <w:szCs w:val="20"/>
      <w:lang w:eastAsia="ru-RU"/>
    </w:rPr>
  </w:style>
  <w:style w:type="character" w:customStyle="1" w:styleId="af6">
    <w:name w:val="Оглавление Знак"/>
    <w:basedOn w:val="a4"/>
    <w:link w:val="af5"/>
    <w:rsid w:val="00BA2CB3"/>
    <w:rPr>
      <w:rFonts w:ascii="Times New Roman" w:eastAsia="Times New Roman" w:hAnsi="Times New Roman" w:cs="Times New Roman"/>
      <w:b/>
      <w:caps/>
      <w:sz w:val="28"/>
      <w:szCs w:val="20"/>
      <w:lang w:eastAsia="ru-RU"/>
    </w:rPr>
  </w:style>
  <w:style w:type="paragraph" w:customStyle="1" w:styleId="af7">
    <w:name w:val="Верх. колонт. четн."/>
    <w:basedOn w:val="a2"/>
    <w:locked/>
    <w:rsid w:val="00BA2CB3"/>
    <w:pPr>
      <w:widowControl w:val="0"/>
      <w:spacing w:line="240" w:lineRule="exact"/>
      <w:jc w:val="right"/>
    </w:pPr>
    <w:rPr>
      <w:rFonts w:ascii="Arial" w:eastAsia="Times New Roman" w:hAnsi="Arial" w:cs="Times New Roman"/>
      <w:b/>
      <w:i/>
      <w:sz w:val="24"/>
      <w:szCs w:val="20"/>
      <w:lang w:eastAsia="ru-RU"/>
    </w:rPr>
  </w:style>
  <w:style w:type="paragraph" w:customStyle="1" w:styleId="af8">
    <w:name w:val="Верх. колонт. нечет."/>
    <w:basedOn w:val="a2"/>
    <w:locked/>
    <w:rsid w:val="00BA2CB3"/>
    <w:pPr>
      <w:widowControl w:val="0"/>
      <w:spacing w:line="240" w:lineRule="exact"/>
      <w:jc w:val="left"/>
    </w:pPr>
    <w:rPr>
      <w:rFonts w:ascii="Arial" w:eastAsia="Times New Roman" w:hAnsi="Arial" w:cs="Times New Roman"/>
      <w:b/>
      <w:i/>
      <w:sz w:val="24"/>
      <w:szCs w:val="20"/>
      <w:lang w:eastAsia="ru-RU"/>
    </w:rPr>
  </w:style>
  <w:style w:type="paragraph" w:styleId="16">
    <w:name w:val="toc 1"/>
    <w:basedOn w:val="a2"/>
    <w:next w:val="a2"/>
    <w:uiPriority w:val="39"/>
    <w:qFormat/>
    <w:rsid w:val="00BA2CB3"/>
    <w:pPr>
      <w:spacing w:before="120" w:after="120"/>
      <w:jc w:val="left"/>
    </w:pPr>
    <w:rPr>
      <w:rFonts w:eastAsia="Times New Roman" w:cs="Times New Roman"/>
      <w:b/>
      <w:bCs/>
      <w:caps/>
      <w:sz w:val="24"/>
      <w:szCs w:val="20"/>
      <w:lang w:eastAsia="ru-RU"/>
    </w:rPr>
  </w:style>
  <w:style w:type="paragraph" w:styleId="26">
    <w:name w:val="toc 2"/>
    <w:basedOn w:val="a2"/>
    <w:next w:val="a2"/>
    <w:autoRedefine/>
    <w:uiPriority w:val="39"/>
    <w:qFormat/>
    <w:rsid w:val="00BA2CB3"/>
    <w:pPr>
      <w:tabs>
        <w:tab w:val="left" w:pos="240"/>
        <w:tab w:val="left" w:pos="960"/>
        <w:tab w:val="right" w:leader="dot" w:pos="10204"/>
      </w:tabs>
      <w:ind w:left="240"/>
      <w:jc w:val="left"/>
    </w:pPr>
    <w:rPr>
      <w:rFonts w:eastAsia="Times New Roman" w:cs="Times New Roman"/>
      <w:smallCaps/>
      <w:sz w:val="24"/>
      <w:szCs w:val="20"/>
      <w:lang w:eastAsia="ru-RU"/>
    </w:rPr>
  </w:style>
  <w:style w:type="paragraph" w:customStyle="1" w:styleId="af9">
    <w:name w:val="Таблица_номер_таблицы"/>
    <w:link w:val="afa"/>
    <w:rsid w:val="00BA2CB3"/>
    <w:pPr>
      <w:keepNext/>
      <w:spacing w:after="0" w:line="240" w:lineRule="auto"/>
      <w:jc w:val="right"/>
    </w:pPr>
    <w:rPr>
      <w:rFonts w:ascii="Times New Roman" w:eastAsia="Times New Roman" w:hAnsi="Times New Roman" w:cs="Times New Roman"/>
      <w:bCs/>
      <w:sz w:val="24"/>
      <w:lang w:eastAsia="ru-RU"/>
    </w:rPr>
  </w:style>
  <w:style w:type="character" w:customStyle="1" w:styleId="afa">
    <w:name w:val="Таблица_номер_таблицы Знак"/>
    <w:basedOn w:val="a4"/>
    <w:link w:val="af9"/>
    <w:rsid w:val="00BA2CB3"/>
    <w:rPr>
      <w:rFonts w:ascii="Times New Roman" w:eastAsia="Times New Roman" w:hAnsi="Times New Roman" w:cs="Times New Roman"/>
      <w:bCs/>
      <w:sz w:val="24"/>
      <w:lang w:eastAsia="ru-RU"/>
    </w:rPr>
  </w:style>
  <w:style w:type="paragraph" w:customStyle="1" w:styleId="afb">
    <w:name w:val="Примечания"/>
    <w:basedOn w:val="a2"/>
    <w:link w:val="17"/>
    <w:locked/>
    <w:rsid w:val="00BA2CB3"/>
    <w:pPr>
      <w:spacing w:before="120"/>
      <w:ind w:firstLine="567"/>
    </w:pPr>
    <w:rPr>
      <w:rFonts w:eastAsia="Times New Roman" w:cs="Times New Roman"/>
      <w:spacing w:val="80"/>
      <w:sz w:val="24"/>
      <w:szCs w:val="24"/>
      <w:lang w:eastAsia="ru-RU"/>
    </w:rPr>
  </w:style>
  <w:style w:type="character" w:customStyle="1" w:styleId="17">
    <w:name w:val="Примечания Знак1"/>
    <w:basedOn w:val="a4"/>
    <w:link w:val="afb"/>
    <w:rsid w:val="00BA2CB3"/>
    <w:rPr>
      <w:rFonts w:ascii="Times New Roman" w:eastAsia="Times New Roman" w:hAnsi="Times New Roman" w:cs="Times New Roman"/>
      <w:spacing w:val="80"/>
      <w:sz w:val="24"/>
      <w:szCs w:val="24"/>
      <w:lang w:eastAsia="ru-RU"/>
    </w:rPr>
  </w:style>
  <w:style w:type="paragraph" w:customStyle="1" w:styleId="27">
    <w:name w:val="Заголовок_подзаголовок_2"/>
    <w:next w:val="a3"/>
    <w:link w:val="28"/>
    <w:rsid w:val="00BA2CB3"/>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8">
    <w:name w:val="Заголовок_подзаголовок_2 Знак"/>
    <w:basedOn w:val="a4"/>
    <w:link w:val="27"/>
    <w:rsid w:val="00BA2CB3"/>
    <w:rPr>
      <w:rFonts w:ascii="Times New Roman" w:eastAsia="Times New Roman" w:hAnsi="Times New Roman" w:cs="Times New Roman"/>
      <w:b/>
      <w:bCs/>
      <w:sz w:val="24"/>
      <w:szCs w:val="24"/>
      <w:lang w:eastAsia="ru-RU"/>
    </w:rPr>
  </w:style>
  <w:style w:type="paragraph" w:styleId="43">
    <w:name w:val="toc 4"/>
    <w:basedOn w:val="a2"/>
    <w:next w:val="a2"/>
    <w:autoRedefine/>
    <w:uiPriority w:val="39"/>
    <w:qFormat/>
    <w:rsid w:val="00BA2CB3"/>
    <w:pPr>
      <w:ind w:left="720"/>
      <w:jc w:val="left"/>
    </w:pPr>
    <w:rPr>
      <w:rFonts w:eastAsia="Times New Roman" w:cs="Times New Roman"/>
      <w:sz w:val="18"/>
      <w:szCs w:val="18"/>
      <w:lang w:eastAsia="ru-RU"/>
    </w:rPr>
  </w:style>
  <w:style w:type="paragraph" w:styleId="53">
    <w:name w:val="toc 5"/>
    <w:basedOn w:val="a2"/>
    <w:next w:val="a2"/>
    <w:autoRedefine/>
    <w:rsid w:val="00BA2CB3"/>
    <w:pPr>
      <w:ind w:left="960"/>
      <w:jc w:val="left"/>
    </w:pPr>
    <w:rPr>
      <w:rFonts w:eastAsia="Times New Roman" w:cs="Times New Roman"/>
      <w:sz w:val="18"/>
      <w:szCs w:val="18"/>
      <w:lang w:eastAsia="ru-RU"/>
    </w:rPr>
  </w:style>
  <w:style w:type="paragraph" w:styleId="61">
    <w:name w:val="toc 6"/>
    <w:basedOn w:val="a2"/>
    <w:next w:val="a2"/>
    <w:autoRedefine/>
    <w:rsid w:val="00BA2CB3"/>
    <w:pPr>
      <w:ind w:left="1200"/>
      <w:jc w:val="left"/>
    </w:pPr>
    <w:rPr>
      <w:rFonts w:eastAsia="Times New Roman" w:cs="Times New Roman"/>
      <w:sz w:val="18"/>
      <w:szCs w:val="18"/>
      <w:lang w:eastAsia="ru-RU"/>
    </w:rPr>
  </w:style>
  <w:style w:type="paragraph" w:styleId="71">
    <w:name w:val="toc 7"/>
    <w:basedOn w:val="a2"/>
    <w:next w:val="a2"/>
    <w:autoRedefine/>
    <w:rsid w:val="00BA2CB3"/>
    <w:pPr>
      <w:ind w:left="1440"/>
      <w:jc w:val="left"/>
    </w:pPr>
    <w:rPr>
      <w:rFonts w:eastAsia="Times New Roman" w:cs="Times New Roman"/>
      <w:sz w:val="18"/>
      <w:szCs w:val="18"/>
      <w:lang w:eastAsia="ru-RU"/>
    </w:rPr>
  </w:style>
  <w:style w:type="paragraph" w:styleId="81">
    <w:name w:val="toc 8"/>
    <w:basedOn w:val="a2"/>
    <w:next w:val="a2"/>
    <w:autoRedefine/>
    <w:rsid w:val="00BA2CB3"/>
    <w:pPr>
      <w:ind w:left="1680"/>
      <w:jc w:val="left"/>
    </w:pPr>
    <w:rPr>
      <w:rFonts w:eastAsia="Times New Roman" w:cs="Times New Roman"/>
      <w:sz w:val="18"/>
      <w:szCs w:val="18"/>
      <w:lang w:eastAsia="ru-RU"/>
    </w:rPr>
  </w:style>
  <w:style w:type="paragraph" w:styleId="91">
    <w:name w:val="toc 9"/>
    <w:basedOn w:val="a2"/>
    <w:next w:val="a2"/>
    <w:autoRedefine/>
    <w:rsid w:val="00BA2CB3"/>
    <w:pPr>
      <w:ind w:left="1920"/>
      <w:jc w:val="left"/>
    </w:pPr>
    <w:rPr>
      <w:rFonts w:eastAsia="Times New Roman" w:cs="Times New Roman"/>
      <w:sz w:val="18"/>
      <w:szCs w:val="18"/>
      <w:lang w:eastAsia="ru-RU"/>
    </w:rPr>
  </w:style>
  <w:style w:type="character" w:styleId="afc">
    <w:name w:val="Hyperlink"/>
    <w:aliases w:val="enko_Оглавление_Гиперссылка"/>
    <w:basedOn w:val="a4"/>
    <w:uiPriority w:val="99"/>
    <w:rsid w:val="00BA2CB3"/>
    <w:rPr>
      <w:color w:val="0000FF"/>
      <w:u w:val="single"/>
    </w:rPr>
  </w:style>
  <w:style w:type="paragraph" w:styleId="afd">
    <w:name w:val="Body Text"/>
    <w:aliases w:val="Знак Знак Знак,Знак Знак Знак Знак Знак,Знак Знак Знак Знак Знак Знак Знак,Знак Знак Знак Знак Знак Знак Знак Знак,Основной текст Знак1,Знак Знак Знак1,Знак Знак Знак Знак Знак1,Знак Знак1 Знак,Знак Знак2,Знак Знак Знак Знак1"/>
    <w:basedOn w:val="a2"/>
    <w:link w:val="afe"/>
    <w:rsid w:val="00BA2CB3"/>
    <w:pPr>
      <w:numPr>
        <w:ilvl w:val="12"/>
      </w:numPr>
      <w:spacing w:after="60"/>
      <w:ind w:firstLine="567"/>
    </w:pPr>
    <w:rPr>
      <w:rFonts w:eastAsia="Times New Roman" w:cs="Times New Roman"/>
      <w:sz w:val="24"/>
      <w:szCs w:val="20"/>
      <w:lang w:eastAsia="ru-RU"/>
    </w:rPr>
  </w:style>
  <w:style w:type="character" w:customStyle="1" w:styleId="afe">
    <w:name w:val="Основной текст Знак"/>
    <w:aliases w:val="Знак Знак Знак Знак,Знак Знак Знак Знак Знак Знак,Знак Знак Знак Знак Знак Знак Знак Знак1,Знак Знак Знак Знак Знак Знак Знак Знак Знак,Основной текст Знак1 Знак,Знак Знак Знак1 Знак,Знак Знак Знак Знак Знак1 Знак,Знак Знак2 Знак"/>
    <w:basedOn w:val="a4"/>
    <w:link w:val="afd"/>
    <w:qFormat/>
    <w:rsid w:val="00BA2CB3"/>
    <w:rPr>
      <w:rFonts w:ascii="Times New Roman" w:eastAsia="Times New Roman" w:hAnsi="Times New Roman" w:cs="Times New Roman"/>
      <w:sz w:val="24"/>
      <w:szCs w:val="20"/>
      <w:lang w:eastAsia="ru-RU"/>
    </w:rPr>
  </w:style>
  <w:style w:type="paragraph" w:customStyle="1" w:styleId="aff">
    <w:name w:val="Верхняя шапка"/>
    <w:basedOn w:val="a2"/>
    <w:locked/>
    <w:rsid w:val="00BA2CB3"/>
    <w:pPr>
      <w:jc w:val="center"/>
    </w:pPr>
    <w:rPr>
      <w:rFonts w:eastAsia="Times New Roman" w:cs="Times New Roman"/>
      <w:b/>
      <w:bCs/>
      <w:szCs w:val="20"/>
      <w:lang w:eastAsia="ru-RU"/>
    </w:rPr>
  </w:style>
  <w:style w:type="paragraph" w:styleId="aff0">
    <w:name w:val="Document Map"/>
    <w:basedOn w:val="a2"/>
    <w:link w:val="aff1"/>
    <w:semiHidden/>
    <w:rsid w:val="00BA2CB3"/>
    <w:pPr>
      <w:widowControl w:val="0"/>
      <w:shd w:val="clear" w:color="auto" w:fill="000080"/>
      <w:suppressAutoHyphens/>
    </w:pPr>
    <w:rPr>
      <w:rFonts w:ascii="Tahoma" w:eastAsia="Times New Roman" w:hAnsi="Tahoma" w:cs="Times New Roman"/>
      <w:sz w:val="24"/>
      <w:szCs w:val="20"/>
      <w:lang w:eastAsia="ru-RU"/>
    </w:rPr>
  </w:style>
  <w:style w:type="character" w:customStyle="1" w:styleId="aff1">
    <w:name w:val="Схема документа Знак"/>
    <w:basedOn w:val="a4"/>
    <w:link w:val="aff0"/>
    <w:semiHidden/>
    <w:rsid w:val="00BA2CB3"/>
    <w:rPr>
      <w:rFonts w:ascii="Tahoma" w:eastAsia="Times New Roman" w:hAnsi="Tahoma" w:cs="Times New Roman"/>
      <w:sz w:val="24"/>
      <w:szCs w:val="20"/>
      <w:shd w:val="clear" w:color="auto" w:fill="000080"/>
      <w:lang w:eastAsia="ru-RU"/>
    </w:rPr>
  </w:style>
  <w:style w:type="character" w:styleId="aff2">
    <w:name w:val="annotation reference"/>
    <w:basedOn w:val="a4"/>
    <w:semiHidden/>
    <w:rsid w:val="00BA2CB3"/>
    <w:rPr>
      <w:sz w:val="16"/>
      <w:szCs w:val="16"/>
    </w:rPr>
  </w:style>
  <w:style w:type="paragraph" w:customStyle="1" w:styleId="18">
    <w:name w:val="Обычный 1"/>
    <w:basedOn w:val="a2"/>
    <w:next w:val="a2"/>
    <w:link w:val="19"/>
    <w:locked/>
    <w:rsid w:val="00BA2CB3"/>
    <w:pPr>
      <w:tabs>
        <w:tab w:val="num" w:pos="360"/>
      </w:tabs>
      <w:spacing w:before="120"/>
      <w:ind w:left="360" w:hanging="360"/>
    </w:pPr>
    <w:rPr>
      <w:rFonts w:eastAsia="Times New Roman" w:cs="Times New Roman"/>
      <w:sz w:val="24"/>
      <w:szCs w:val="20"/>
      <w:lang w:eastAsia="ru-RU"/>
    </w:rPr>
  </w:style>
  <w:style w:type="character" w:styleId="aff3">
    <w:name w:val="FollowedHyperlink"/>
    <w:basedOn w:val="a4"/>
    <w:uiPriority w:val="99"/>
    <w:rsid w:val="00BA2CB3"/>
    <w:rPr>
      <w:color w:val="800080"/>
      <w:u w:val="single"/>
    </w:rPr>
  </w:style>
  <w:style w:type="paragraph" w:customStyle="1" w:styleId="aff4">
    <w:name w:val="Обычный влево"/>
    <w:basedOn w:val="18"/>
    <w:locked/>
    <w:rsid w:val="00BA2CB3"/>
    <w:pPr>
      <w:tabs>
        <w:tab w:val="clear" w:pos="360"/>
      </w:tabs>
      <w:spacing w:before="0"/>
      <w:ind w:left="0" w:firstLine="0"/>
      <w:jc w:val="left"/>
    </w:pPr>
  </w:style>
  <w:style w:type="paragraph" w:customStyle="1" w:styleId="aff5">
    <w:name w:val="Лист согласования"/>
    <w:basedOn w:val="a2"/>
    <w:locked/>
    <w:rsid w:val="00BA2CB3"/>
    <w:pPr>
      <w:ind w:firstLine="851"/>
      <w:jc w:val="center"/>
    </w:pPr>
    <w:rPr>
      <w:rFonts w:eastAsia="Times New Roman" w:cs="Times New Roman"/>
      <w:b/>
      <w:bCs/>
      <w:sz w:val="24"/>
      <w:szCs w:val="20"/>
      <w:lang w:eastAsia="ru-RU"/>
    </w:rPr>
  </w:style>
  <w:style w:type="character" w:customStyle="1" w:styleId="aff6">
    <w:name w:val="Текст_Жирный"/>
    <w:basedOn w:val="a4"/>
    <w:uiPriority w:val="1"/>
    <w:qFormat/>
    <w:rsid w:val="00BA2CB3"/>
    <w:rPr>
      <w:rFonts w:ascii="Times New Roman" w:hAnsi="Times New Roman"/>
      <w:b/>
    </w:rPr>
  </w:style>
  <w:style w:type="character" w:customStyle="1" w:styleId="aff7">
    <w:name w:val="Текст_Подчеркнутый"/>
    <w:basedOn w:val="a4"/>
    <w:uiPriority w:val="1"/>
    <w:qFormat/>
    <w:rsid w:val="00BA2CB3"/>
    <w:rPr>
      <w:rFonts w:ascii="Times New Roman" w:hAnsi="Times New Roman"/>
      <w:u w:val="single"/>
    </w:rPr>
  </w:style>
  <w:style w:type="paragraph" w:customStyle="1" w:styleId="aff8">
    <w:name w:val="Таблица_название_таблицы"/>
    <w:next w:val="a3"/>
    <w:link w:val="aff9"/>
    <w:qFormat/>
    <w:rsid w:val="00BA2CB3"/>
    <w:pPr>
      <w:keepNext/>
      <w:spacing w:after="120" w:line="240" w:lineRule="auto"/>
      <w:jc w:val="center"/>
    </w:pPr>
    <w:rPr>
      <w:rFonts w:ascii="Times New Roman" w:eastAsia="Times New Roman" w:hAnsi="Times New Roman" w:cs="Times New Roman"/>
      <w:bCs/>
      <w:sz w:val="24"/>
      <w:lang w:eastAsia="ru-RU"/>
    </w:rPr>
  </w:style>
  <w:style w:type="character" w:customStyle="1" w:styleId="aff9">
    <w:name w:val="Таблица_название_таблицы Знак"/>
    <w:basedOn w:val="a4"/>
    <w:link w:val="aff8"/>
    <w:rsid w:val="00BA2CB3"/>
    <w:rPr>
      <w:rFonts w:ascii="Times New Roman" w:eastAsia="Times New Roman" w:hAnsi="Times New Roman" w:cs="Times New Roman"/>
      <w:bCs/>
      <w:sz w:val="24"/>
      <w:lang w:eastAsia="ru-RU"/>
    </w:rPr>
  </w:style>
  <w:style w:type="paragraph" w:customStyle="1" w:styleId="1a">
    <w:name w:val="Заголовок_подзаголовок_1"/>
    <w:next w:val="a3"/>
    <w:link w:val="1b"/>
    <w:uiPriority w:val="99"/>
    <w:qFormat/>
    <w:rsid w:val="00BA2CB3"/>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b">
    <w:name w:val="Заголовок_подзаголовок_1 Знак"/>
    <w:basedOn w:val="a4"/>
    <w:link w:val="1a"/>
    <w:uiPriority w:val="99"/>
    <w:rsid w:val="00BA2CB3"/>
    <w:rPr>
      <w:rFonts w:ascii="Times New Roman" w:eastAsia="Times New Roman" w:hAnsi="Times New Roman" w:cs="Times New Roman"/>
      <w:b/>
      <w:bCs/>
      <w:sz w:val="24"/>
      <w:szCs w:val="24"/>
      <w:u w:val="single"/>
      <w:lang w:eastAsia="ru-RU"/>
    </w:rPr>
  </w:style>
  <w:style w:type="paragraph" w:customStyle="1" w:styleId="01">
    <w:name w:val="Заголовок 01"/>
    <w:link w:val="010"/>
    <w:qFormat/>
    <w:rsid w:val="00BA2CB3"/>
    <w:pPr>
      <w:keepNext/>
      <w:pageBreakBefore/>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0">
    <w:name w:val="Заголовок 01 Знак"/>
    <w:basedOn w:val="14"/>
    <w:link w:val="01"/>
    <w:rsid w:val="00BA2CB3"/>
    <w:rPr>
      <w:rFonts w:ascii="Times New Roman" w:eastAsia="Times New Roman" w:hAnsi="Times New Roman" w:cs="Times New Roman"/>
      <w:b/>
      <w:bCs/>
      <w:caps/>
      <w:kern w:val="32"/>
      <w:sz w:val="28"/>
      <w:szCs w:val="28"/>
      <w:lang w:eastAsia="ru-RU"/>
    </w:rPr>
  </w:style>
  <w:style w:type="paragraph" w:customStyle="1" w:styleId="21">
    <w:name w:val="Список_маркерный_2_уровень"/>
    <w:basedOn w:val="12"/>
    <w:link w:val="29"/>
    <w:rsid w:val="00BA2CB3"/>
    <w:pPr>
      <w:numPr>
        <w:ilvl w:val="1"/>
      </w:numPr>
    </w:pPr>
  </w:style>
  <w:style w:type="paragraph" w:customStyle="1" w:styleId="12">
    <w:name w:val="Список_маркерный_1_уровень"/>
    <w:link w:val="1c"/>
    <w:qFormat/>
    <w:rsid w:val="00BA2CB3"/>
    <w:pPr>
      <w:numPr>
        <w:numId w:val="9"/>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c">
    <w:name w:val="Список_маркерный_1_уровень Знак"/>
    <w:basedOn w:val="29"/>
    <w:link w:val="12"/>
    <w:rsid w:val="00BA2CB3"/>
    <w:rPr>
      <w:rFonts w:ascii="Times New Roman" w:eastAsia="Times New Roman" w:hAnsi="Times New Roman" w:cs="Times New Roman"/>
      <w:snapToGrid w:val="0"/>
      <w:sz w:val="24"/>
      <w:szCs w:val="24"/>
      <w:lang w:eastAsia="ru-RU"/>
    </w:rPr>
  </w:style>
  <w:style w:type="character" w:customStyle="1" w:styleId="29">
    <w:name w:val="Список_маркерный_2_уровень Знак"/>
    <w:basedOn w:val="af1"/>
    <w:link w:val="21"/>
    <w:rsid w:val="00BA2CB3"/>
    <w:rPr>
      <w:rFonts w:ascii="Times New Roman" w:eastAsia="Times New Roman" w:hAnsi="Times New Roman" w:cs="Times New Roman"/>
      <w:snapToGrid w:val="0"/>
      <w:sz w:val="24"/>
      <w:szCs w:val="24"/>
      <w:lang w:eastAsia="ru-RU"/>
    </w:rPr>
  </w:style>
  <w:style w:type="paragraph" w:customStyle="1" w:styleId="10">
    <w:name w:val="Список_нумерованный_1_уровень"/>
    <w:link w:val="1d"/>
    <w:qFormat/>
    <w:rsid w:val="00BA2CB3"/>
    <w:pPr>
      <w:numPr>
        <w:numId w:val="10"/>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d">
    <w:name w:val="Список_нумерованный_1_уровень Знак"/>
    <w:basedOn w:val="a4"/>
    <w:link w:val="10"/>
    <w:rsid w:val="00BA2CB3"/>
    <w:rPr>
      <w:rFonts w:ascii="Times New Roman" w:eastAsia="Times New Roman" w:hAnsi="Times New Roman" w:cs="Times New Roman"/>
      <w:sz w:val="24"/>
      <w:szCs w:val="24"/>
      <w:lang w:eastAsia="ru-RU"/>
    </w:rPr>
  </w:style>
  <w:style w:type="paragraph" w:customStyle="1" w:styleId="20">
    <w:name w:val="Список_нумерованный_2_уровень"/>
    <w:basedOn w:val="10"/>
    <w:link w:val="2a"/>
    <w:qFormat/>
    <w:rsid w:val="00BA2CB3"/>
    <w:pPr>
      <w:numPr>
        <w:ilvl w:val="1"/>
      </w:numPr>
    </w:pPr>
  </w:style>
  <w:style w:type="character" w:customStyle="1" w:styleId="2a">
    <w:name w:val="Список_нумерованный_2_уровень Знак"/>
    <w:basedOn w:val="1d"/>
    <w:link w:val="20"/>
    <w:rsid w:val="00BA2CB3"/>
    <w:rPr>
      <w:rFonts w:ascii="Times New Roman" w:eastAsia="Times New Roman" w:hAnsi="Times New Roman" w:cs="Times New Roman"/>
      <w:sz w:val="24"/>
      <w:szCs w:val="24"/>
      <w:lang w:eastAsia="ru-RU"/>
    </w:rPr>
  </w:style>
  <w:style w:type="paragraph" w:customStyle="1" w:styleId="30">
    <w:name w:val="Список_нумерованный_3_уровень"/>
    <w:basedOn w:val="10"/>
    <w:link w:val="36"/>
    <w:qFormat/>
    <w:rsid w:val="00BA2CB3"/>
    <w:pPr>
      <w:numPr>
        <w:ilvl w:val="2"/>
      </w:numPr>
    </w:pPr>
  </w:style>
  <w:style w:type="character" w:customStyle="1" w:styleId="36">
    <w:name w:val="Список_нумерованный_3_уровень Знак"/>
    <w:basedOn w:val="1d"/>
    <w:link w:val="30"/>
    <w:rsid w:val="00BA2CB3"/>
    <w:rPr>
      <w:rFonts w:ascii="Times New Roman" w:eastAsia="Times New Roman" w:hAnsi="Times New Roman" w:cs="Times New Roman"/>
      <w:sz w:val="24"/>
      <w:szCs w:val="24"/>
      <w:lang w:eastAsia="ru-RU"/>
    </w:rPr>
  </w:style>
  <w:style w:type="character" w:customStyle="1" w:styleId="affa">
    <w:name w:val="Текст_Желтый"/>
    <w:basedOn w:val="a4"/>
    <w:uiPriority w:val="1"/>
    <w:qFormat/>
    <w:rsid w:val="00BA2CB3"/>
    <w:rPr>
      <w:b w:val="0"/>
      <w:color w:val="auto"/>
      <w:bdr w:val="none" w:sz="0" w:space="0" w:color="auto"/>
      <w:shd w:val="clear" w:color="auto" w:fill="FFFF00"/>
    </w:rPr>
  </w:style>
  <w:style w:type="paragraph" w:customStyle="1" w:styleId="111">
    <w:name w:val="Табличный_таблица_11"/>
    <w:link w:val="112"/>
    <w:qFormat/>
    <w:rsid w:val="00BA2CB3"/>
    <w:pPr>
      <w:spacing w:after="0" w:line="240" w:lineRule="auto"/>
      <w:jc w:val="center"/>
    </w:pPr>
    <w:rPr>
      <w:rFonts w:ascii="Times New Roman" w:eastAsia="Times New Roman" w:hAnsi="Times New Roman" w:cs="Times New Roman"/>
      <w:lang w:eastAsia="ru-RU"/>
    </w:rPr>
  </w:style>
  <w:style w:type="character" w:customStyle="1" w:styleId="112">
    <w:name w:val="Табличный_таблица_11 Знак"/>
    <w:basedOn w:val="a4"/>
    <w:link w:val="111"/>
    <w:rsid w:val="00BA2CB3"/>
    <w:rPr>
      <w:rFonts w:ascii="Times New Roman" w:eastAsia="Times New Roman" w:hAnsi="Times New Roman" w:cs="Times New Roman"/>
      <w:lang w:eastAsia="ru-RU"/>
    </w:rPr>
  </w:style>
  <w:style w:type="paragraph" w:customStyle="1" w:styleId="11">
    <w:name w:val="Табличный_нумерация_11"/>
    <w:link w:val="113"/>
    <w:uiPriority w:val="99"/>
    <w:qFormat/>
    <w:rsid w:val="00BA2CB3"/>
    <w:pPr>
      <w:numPr>
        <w:numId w:val="11"/>
      </w:numPr>
      <w:spacing w:after="0" w:line="240" w:lineRule="auto"/>
      <w:jc w:val="both"/>
    </w:pPr>
    <w:rPr>
      <w:rFonts w:ascii="Times New Roman" w:eastAsia="Times New Roman" w:hAnsi="Times New Roman" w:cs="Times New Roman"/>
      <w:lang w:eastAsia="ru-RU"/>
    </w:rPr>
  </w:style>
  <w:style w:type="character" w:customStyle="1" w:styleId="113">
    <w:name w:val="Табличный_нумерация_11 Знак"/>
    <w:basedOn w:val="a4"/>
    <w:link w:val="11"/>
    <w:uiPriority w:val="99"/>
    <w:rsid w:val="00BA2CB3"/>
    <w:rPr>
      <w:rFonts w:ascii="Times New Roman" w:eastAsia="Times New Roman" w:hAnsi="Times New Roman" w:cs="Times New Roman"/>
      <w:lang w:eastAsia="ru-RU"/>
    </w:rPr>
  </w:style>
  <w:style w:type="paragraph" w:customStyle="1" w:styleId="110">
    <w:name w:val="Табличный_маркированный_11"/>
    <w:link w:val="114"/>
    <w:qFormat/>
    <w:rsid w:val="00BA2CB3"/>
    <w:pPr>
      <w:numPr>
        <w:numId w:val="12"/>
      </w:numPr>
      <w:spacing w:after="0" w:line="240" w:lineRule="auto"/>
      <w:jc w:val="both"/>
    </w:pPr>
    <w:rPr>
      <w:rFonts w:ascii="Times New Roman" w:eastAsia="Times New Roman" w:hAnsi="Times New Roman" w:cs="Times New Roman"/>
      <w:lang w:eastAsia="ru-RU"/>
    </w:rPr>
  </w:style>
  <w:style w:type="character" w:customStyle="1" w:styleId="114">
    <w:name w:val="Табличный_маркированный_11 Знак"/>
    <w:basedOn w:val="a4"/>
    <w:link w:val="110"/>
    <w:qFormat/>
    <w:rsid w:val="00BA2CB3"/>
    <w:rPr>
      <w:rFonts w:ascii="Times New Roman" w:eastAsia="Times New Roman" w:hAnsi="Times New Roman" w:cs="Times New Roman"/>
      <w:lang w:eastAsia="ru-RU"/>
    </w:rPr>
  </w:style>
  <w:style w:type="paragraph" w:customStyle="1" w:styleId="115">
    <w:name w:val="Табличный_боковик_правый_11"/>
    <w:link w:val="116"/>
    <w:qFormat/>
    <w:rsid w:val="00BA2CB3"/>
    <w:pPr>
      <w:spacing w:after="0" w:line="240" w:lineRule="auto"/>
      <w:jc w:val="right"/>
    </w:pPr>
    <w:rPr>
      <w:rFonts w:ascii="Times New Roman" w:eastAsia="Times New Roman" w:hAnsi="Times New Roman" w:cs="Times New Roman"/>
      <w:szCs w:val="24"/>
      <w:lang w:eastAsia="ru-RU"/>
    </w:rPr>
  </w:style>
  <w:style w:type="character" w:customStyle="1" w:styleId="116">
    <w:name w:val="Табличный_боковик_правый_11 Знак"/>
    <w:basedOn w:val="a4"/>
    <w:link w:val="115"/>
    <w:rsid w:val="00BA2CB3"/>
    <w:rPr>
      <w:rFonts w:ascii="Times New Roman" w:eastAsia="Times New Roman" w:hAnsi="Times New Roman" w:cs="Times New Roman"/>
      <w:szCs w:val="24"/>
      <w:lang w:eastAsia="ru-RU"/>
    </w:rPr>
  </w:style>
  <w:style w:type="paragraph" w:customStyle="1" w:styleId="117">
    <w:name w:val="Табличный_боковик_11"/>
    <w:link w:val="118"/>
    <w:uiPriority w:val="99"/>
    <w:qFormat/>
    <w:rsid w:val="00BA2CB3"/>
    <w:pPr>
      <w:spacing w:after="0" w:line="240" w:lineRule="auto"/>
    </w:pPr>
    <w:rPr>
      <w:rFonts w:ascii="Times New Roman" w:eastAsia="Times New Roman" w:hAnsi="Times New Roman" w:cs="Times New Roman"/>
      <w:szCs w:val="24"/>
      <w:lang w:eastAsia="ru-RU"/>
    </w:rPr>
  </w:style>
  <w:style w:type="character" w:customStyle="1" w:styleId="118">
    <w:name w:val="Табличный_боковик_11 Знак"/>
    <w:basedOn w:val="a4"/>
    <w:link w:val="117"/>
    <w:uiPriority w:val="99"/>
    <w:rsid w:val="00BA2CB3"/>
    <w:rPr>
      <w:rFonts w:ascii="Times New Roman" w:eastAsia="Times New Roman" w:hAnsi="Times New Roman" w:cs="Times New Roman"/>
      <w:szCs w:val="24"/>
      <w:lang w:eastAsia="ru-RU"/>
    </w:rPr>
  </w:style>
  <w:style w:type="paragraph" w:customStyle="1" w:styleId="37">
    <w:name w:val="Заголовок_подзаголовок_3"/>
    <w:next w:val="a3"/>
    <w:link w:val="38"/>
    <w:qFormat/>
    <w:rsid w:val="00BA2CB3"/>
    <w:pPr>
      <w:keepNext/>
      <w:spacing w:before="120" w:after="60" w:line="240" w:lineRule="auto"/>
      <w:ind w:left="567"/>
      <w:jc w:val="both"/>
    </w:pPr>
    <w:rPr>
      <w:rFonts w:ascii="Times New Roman" w:eastAsia="Times New Roman" w:hAnsi="Times New Roman" w:cs="Times New Roman"/>
      <w:bCs/>
      <w:sz w:val="24"/>
      <w:szCs w:val="24"/>
      <w:u w:val="single"/>
      <w:lang w:eastAsia="ru-RU"/>
    </w:rPr>
  </w:style>
  <w:style w:type="character" w:customStyle="1" w:styleId="38">
    <w:name w:val="Заголовок_подзаголовок_3 Знак"/>
    <w:basedOn w:val="28"/>
    <w:link w:val="37"/>
    <w:rsid w:val="00BA2CB3"/>
    <w:rPr>
      <w:rFonts w:ascii="Times New Roman" w:eastAsia="Times New Roman" w:hAnsi="Times New Roman" w:cs="Times New Roman"/>
      <w:b w:val="0"/>
      <w:bCs/>
      <w:sz w:val="24"/>
      <w:szCs w:val="24"/>
      <w:u w:val="single"/>
      <w:lang w:eastAsia="ru-RU"/>
    </w:rPr>
  </w:style>
  <w:style w:type="character" w:customStyle="1" w:styleId="affb">
    <w:name w:val="Текст_Обычный"/>
    <w:basedOn w:val="a4"/>
    <w:qFormat/>
    <w:rsid w:val="00BA2CB3"/>
    <w:rPr>
      <w:b w:val="0"/>
    </w:rPr>
  </w:style>
  <w:style w:type="table" w:customStyle="1" w:styleId="affc">
    <w:name w:val="без границ"/>
    <w:basedOn w:val="a5"/>
    <w:uiPriority w:val="99"/>
    <w:rsid w:val="00BA2CB3"/>
    <w:pPr>
      <w:spacing w:after="0" w:line="240" w:lineRule="auto"/>
    </w:pPr>
    <w:rPr>
      <w:rFonts w:ascii="Times New Roman" w:eastAsia="Times New Roman" w:hAnsi="Times New Roman" w:cs="Times New Roman"/>
      <w:szCs w:val="20"/>
      <w:lang w:eastAsia="ru-RU"/>
    </w:rPr>
    <w:tblPr/>
  </w:style>
  <w:style w:type="paragraph" w:customStyle="1" w:styleId="affd">
    <w:name w:val="Примечание"/>
    <w:next w:val="a3"/>
    <w:link w:val="affe"/>
    <w:autoRedefine/>
    <w:uiPriority w:val="99"/>
    <w:qFormat/>
    <w:rsid w:val="00BA2CB3"/>
    <w:pPr>
      <w:spacing w:after="0" w:line="240" w:lineRule="auto"/>
      <w:ind w:left="680" w:right="567" w:hanging="113"/>
      <w:jc w:val="both"/>
    </w:pPr>
    <w:rPr>
      <w:rFonts w:ascii="Times New Roman" w:eastAsia="Times New Roman" w:hAnsi="Times New Roman" w:cs="Times New Roman"/>
      <w:sz w:val="24"/>
      <w:szCs w:val="24"/>
      <w:lang w:eastAsia="ru-RU"/>
    </w:rPr>
  </w:style>
  <w:style w:type="character" w:customStyle="1" w:styleId="affe">
    <w:name w:val="Примечание Знак"/>
    <w:basedOn w:val="af0"/>
    <w:link w:val="affd"/>
    <w:uiPriority w:val="99"/>
    <w:rsid w:val="00BA2CB3"/>
    <w:rPr>
      <w:rFonts w:ascii="Times New Roman" w:eastAsia="Times New Roman" w:hAnsi="Times New Roman" w:cs="Times New Roman"/>
      <w:sz w:val="24"/>
      <w:szCs w:val="24"/>
      <w:lang w:eastAsia="ru-RU"/>
    </w:rPr>
  </w:style>
  <w:style w:type="character" w:customStyle="1" w:styleId="afff">
    <w:name w:val="Текст_Скрытый"/>
    <w:basedOn w:val="a4"/>
    <w:uiPriority w:val="1"/>
    <w:qFormat/>
    <w:rsid w:val="00BA2CB3"/>
    <w:rPr>
      <w:vanish/>
    </w:rPr>
  </w:style>
  <w:style w:type="character" w:customStyle="1" w:styleId="afff0">
    <w:name w:val="Текст_Красный"/>
    <w:basedOn w:val="a4"/>
    <w:uiPriority w:val="1"/>
    <w:qFormat/>
    <w:rsid w:val="00BA2CB3"/>
    <w:rPr>
      <w:color w:val="FF0000"/>
    </w:rPr>
  </w:style>
  <w:style w:type="character" w:styleId="afff1">
    <w:name w:val="Placeholder Text"/>
    <w:basedOn w:val="a4"/>
    <w:uiPriority w:val="99"/>
    <w:semiHidden/>
    <w:rsid w:val="00BA2CB3"/>
    <w:rPr>
      <w:color w:val="808080"/>
    </w:rPr>
  </w:style>
  <w:style w:type="paragraph" w:styleId="afff2">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Знак,-++"/>
    <w:basedOn w:val="a2"/>
    <w:link w:val="afff3"/>
    <w:uiPriority w:val="99"/>
    <w:rsid w:val="00BA2CB3"/>
    <w:pPr>
      <w:jc w:val="left"/>
    </w:pPr>
    <w:rPr>
      <w:rFonts w:eastAsia="Times New Roman" w:cs="Times New Roman"/>
      <w:sz w:val="20"/>
      <w:szCs w:val="20"/>
      <w:lang w:eastAsia="ru-RU"/>
    </w:rPr>
  </w:style>
  <w:style w:type="character" w:customStyle="1" w:styleId="afff3">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ff2"/>
    <w:uiPriority w:val="99"/>
    <w:rsid w:val="00BA2CB3"/>
    <w:rPr>
      <w:rFonts w:ascii="Times New Roman" w:eastAsia="Times New Roman" w:hAnsi="Times New Roman" w:cs="Times New Roman"/>
      <w:sz w:val="20"/>
      <w:szCs w:val="20"/>
      <w:lang w:eastAsia="ru-RU"/>
    </w:rPr>
  </w:style>
  <w:style w:type="character" w:styleId="afff4">
    <w:name w:val="footnote reference"/>
    <w:aliases w:val="Знак сноски 1,Знак сноски-FN,Ciae niinee-FN,Referencia nota al pie,СНОСКА,сноска1,fr,Used by Word for Help footnote symbols,Ciae niinee 1"/>
    <w:basedOn w:val="a4"/>
    <w:uiPriority w:val="99"/>
    <w:rsid w:val="00BA2CB3"/>
    <w:rPr>
      <w:rFonts w:ascii="Times New Roman" w:hAnsi="Times New Roman"/>
      <w:sz w:val="22"/>
      <w:vertAlign w:val="superscript"/>
    </w:rPr>
  </w:style>
  <w:style w:type="paragraph" w:styleId="afff5">
    <w:name w:val="endnote text"/>
    <w:basedOn w:val="a2"/>
    <w:link w:val="afff6"/>
    <w:uiPriority w:val="99"/>
    <w:rsid w:val="00BA2CB3"/>
    <w:pPr>
      <w:jc w:val="left"/>
    </w:pPr>
    <w:rPr>
      <w:rFonts w:eastAsia="Times New Roman" w:cs="Times New Roman"/>
      <w:sz w:val="20"/>
      <w:szCs w:val="20"/>
      <w:lang w:eastAsia="ru-RU"/>
    </w:rPr>
  </w:style>
  <w:style w:type="character" w:customStyle="1" w:styleId="afff6">
    <w:name w:val="Текст концевой сноски Знак"/>
    <w:basedOn w:val="a4"/>
    <w:link w:val="afff5"/>
    <w:uiPriority w:val="99"/>
    <w:rsid w:val="00BA2CB3"/>
    <w:rPr>
      <w:rFonts w:ascii="Times New Roman" w:eastAsia="Times New Roman" w:hAnsi="Times New Roman" w:cs="Times New Roman"/>
      <w:sz w:val="20"/>
      <w:szCs w:val="20"/>
      <w:lang w:eastAsia="ru-RU"/>
    </w:rPr>
  </w:style>
  <w:style w:type="character" w:styleId="afff7">
    <w:name w:val="endnote reference"/>
    <w:basedOn w:val="a4"/>
    <w:uiPriority w:val="99"/>
    <w:rsid w:val="00BA2CB3"/>
    <w:rPr>
      <w:vertAlign w:val="superscript"/>
    </w:rPr>
  </w:style>
  <w:style w:type="character" w:styleId="afff8">
    <w:name w:val="page number"/>
    <w:basedOn w:val="a4"/>
    <w:rsid w:val="00BA2CB3"/>
  </w:style>
  <w:style w:type="paragraph" w:styleId="2b">
    <w:name w:val="Body Text Indent 2"/>
    <w:aliases w:val="Знак Знак Знак Знак Знак Знак Знак Знак Знак Знак Знак, Знак Знак Знак Знак Знак, Знак Знак Знак Знак Знак Знак"/>
    <w:basedOn w:val="a2"/>
    <w:link w:val="2c"/>
    <w:rsid w:val="00BA2CB3"/>
    <w:pPr>
      <w:spacing w:after="120" w:line="480" w:lineRule="auto"/>
      <w:ind w:left="283"/>
      <w:jc w:val="left"/>
    </w:pPr>
    <w:rPr>
      <w:rFonts w:eastAsia="Times New Roman" w:cs="Times New Roman"/>
      <w:sz w:val="24"/>
      <w:szCs w:val="24"/>
      <w:lang w:eastAsia="ru-RU"/>
    </w:rPr>
  </w:style>
  <w:style w:type="character" w:customStyle="1" w:styleId="2c">
    <w:name w:val="Основной текст с отступом 2 Знак"/>
    <w:aliases w:val="Знак Знак Знак Знак Знак Знак Знак Знак Знак Знак Знак Знак, Знак Знак Знак Знак Знак Знак1, Знак Знак Знак Знак Знак Знак Знак"/>
    <w:basedOn w:val="a4"/>
    <w:link w:val="2b"/>
    <w:rsid w:val="00BA2CB3"/>
    <w:rPr>
      <w:rFonts w:ascii="Times New Roman" w:eastAsia="Times New Roman" w:hAnsi="Times New Roman" w:cs="Times New Roman"/>
      <w:sz w:val="24"/>
      <w:szCs w:val="24"/>
      <w:lang w:eastAsia="ru-RU"/>
    </w:rPr>
  </w:style>
  <w:style w:type="paragraph" w:styleId="2d">
    <w:name w:val="Body Text 2"/>
    <w:basedOn w:val="a2"/>
    <w:link w:val="2e"/>
    <w:rsid w:val="00BA2CB3"/>
    <w:pPr>
      <w:spacing w:after="120" w:line="480" w:lineRule="auto"/>
      <w:jc w:val="left"/>
    </w:pPr>
    <w:rPr>
      <w:rFonts w:eastAsia="Times New Roman" w:cs="Times New Roman"/>
      <w:sz w:val="24"/>
      <w:szCs w:val="24"/>
      <w:lang w:eastAsia="ru-RU"/>
    </w:rPr>
  </w:style>
  <w:style w:type="character" w:customStyle="1" w:styleId="2e">
    <w:name w:val="Основной текст 2 Знак"/>
    <w:basedOn w:val="a4"/>
    <w:link w:val="2d"/>
    <w:rsid w:val="00BA2CB3"/>
    <w:rPr>
      <w:rFonts w:ascii="Times New Roman" w:eastAsia="Times New Roman" w:hAnsi="Times New Roman" w:cs="Times New Roman"/>
      <w:sz w:val="24"/>
      <w:szCs w:val="24"/>
      <w:lang w:eastAsia="ru-RU"/>
    </w:rPr>
  </w:style>
  <w:style w:type="paragraph" w:styleId="afff9">
    <w:name w:val="Body Text Indent"/>
    <w:basedOn w:val="a2"/>
    <w:link w:val="afffa"/>
    <w:rsid w:val="00BA2CB3"/>
    <w:pPr>
      <w:spacing w:after="120"/>
      <w:ind w:left="283"/>
      <w:jc w:val="left"/>
    </w:pPr>
    <w:rPr>
      <w:rFonts w:eastAsia="Times New Roman" w:cs="Times New Roman"/>
      <w:sz w:val="24"/>
      <w:szCs w:val="24"/>
      <w:lang w:eastAsia="ru-RU"/>
    </w:rPr>
  </w:style>
  <w:style w:type="character" w:customStyle="1" w:styleId="afffa">
    <w:name w:val="Основной текст с отступом Знак"/>
    <w:basedOn w:val="a4"/>
    <w:link w:val="afff9"/>
    <w:rsid w:val="00BA2CB3"/>
    <w:rPr>
      <w:rFonts w:ascii="Times New Roman" w:eastAsia="Times New Roman" w:hAnsi="Times New Roman" w:cs="Times New Roman"/>
      <w:sz w:val="24"/>
      <w:szCs w:val="24"/>
      <w:lang w:eastAsia="ru-RU"/>
    </w:rPr>
  </w:style>
  <w:style w:type="paragraph" w:styleId="39">
    <w:name w:val="Body Text 3"/>
    <w:basedOn w:val="a2"/>
    <w:link w:val="3a"/>
    <w:rsid w:val="00BA2CB3"/>
    <w:pPr>
      <w:spacing w:after="120"/>
      <w:jc w:val="left"/>
    </w:pPr>
    <w:rPr>
      <w:rFonts w:eastAsia="Times New Roman" w:cs="Times New Roman"/>
      <w:sz w:val="16"/>
      <w:szCs w:val="16"/>
      <w:lang w:eastAsia="ru-RU"/>
    </w:rPr>
  </w:style>
  <w:style w:type="character" w:customStyle="1" w:styleId="3a">
    <w:name w:val="Основной текст 3 Знак"/>
    <w:basedOn w:val="a4"/>
    <w:link w:val="39"/>
    <w:rsid w:val="00BA2CB3"/>
    <w:rPr>
      <w:rFonts w:ascii="Times New Roman" w:eastAsia="Times New Roman" w:hAnsi="Times New Roman" w:cs="Times New Roman"/>
      <w:sz w:val="16"/>
      <w:szCs w:val="16"/>
      <w:lang w:eastAsia="ru-RU"/>
    </w:rPr>
  </w:style>
  <w:style w:type="paragraph" w:styleId="afffb">
    <w:name w:val="Title"/>
    <w:basedOn w:val="a2"/>
    <w:next w:val="a2"/>
    <w:link w:val="afffc"/>
    <w:qFormat/>
    <w:rsid w:val="00BA2CB3"/>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c">
    <w:name w:val="Заголовок Знак"/>
    <w:basedOn w:val="a4"/>
    <w:link w:val="afffb"/>
    <w:rsid w:val="00BA2CB3"/>
    <w:rPr>
      <w:rFonts w:asciiTheme="majorHAnsi" w:eastAsiaTheme="majorEastAsia" w:hAnsiTheme="majorHAnsi" w:cstheme="majorBidi"/>
      <w:color w:val="17365D" w:themeColor="text2" w:themeShade="BF"/>
      <w:spacing w:val="5"/>
      <w:kern w:val="28"/>
      <w:sz w:val="52"/>
      <w:szCs w:val="52"/>
      <w:lang w:eastAsia="ru-RU"/>
    </w:rPr>
  </w:style>
  <w:style w:type="character" w:styleId="afffd">
    <w:name w:val="Strong"/>
    <w:basedOn w:val="a4"/>
    <w:qFormat/>
    <w:rsid w:val="00BA2CB3"/>
    <w:rPr>
      <w:b/>
      <w:bCs/>
    </w:rPr>
  </w:style>
  <w:style w:type="paragraph" w:styleId="afffe">
    <w:name w:val="Normal (Web)"/>
    <w:basedOn w:val="a2"/>
    <w:uiPriority w:val="99"/>
    <w:rsid w:val="00BA2CB3"/>
    <w:pPr>
      <w:jc w:val="left"/>
    </w:pPr>
    <w:rPr>
      <w:rFonts w:eastAsia="Times New Roman" w:cs="Times New Roman"/>
      <w:sz w:val="24"/>
      <w:szCs w:val="24"/>
      <w:lang w:eastAsia="ru-RU"/>
    </w:rPr>
  </w:style>
  <w:style w:type="paragraph" w:styleId="HTML">
    <w:name w:val="HTML Preformatted"/>
    <w:basedOn w:val="a2"/>
    <w:link w:val="HTML0"/>
    <w:rsid w:val="00BA2CB3"/>
    <w:pPr>
      <w:jc w:val="left"/>
    </w:pPr>
    <w:rPr>
      <w:rFonts w:ascii="Consolas" w:eastAsia="Times New Roman" w:hAnsi="Consolas" w:cs="Times New Roman"/>
      <w:sz w:val="20"/>
      <w:szCs w:val="20"/>
      <w:lang w:eastAsia="ru-RU"/>
    </w:rPr>
  </w:style>
  <w:style w:type="character" w:customStyle="1" w:styleId="HTML0">
    <w:name w:val="Стандартный HTML Знак"/>
    <w:basedOn w:val="a4"/>
    <w:link w:val="HTML"/>
    <w:rsid w:val="00BA2CB3"/>
    <w:rPr>
      <w:rFonts w:ascii="Consolas" w:eastAsia="Times New Roman" w:hAnsi="Consolas" w:cs="Times New Roman"/>
      <w:sz w:val="20"/>
      <w:szCs w:val="20"/>
      <w:lang w:eastAsia="ru-RU"/>
    </w:rPr>
  </w:style>
  <w:style w:type="paragraph" w:styleId="affff">
    <w:name w:val="Plain Text"/>
    <w:basedOn w:val="a2"/>
    <w:link w:val="affff0"/>
    <w:rsid w:val="00BA2CB3"/>
    <w:pPr>
      <w:jc w:val="left"/>
    </w:pPr>
    <w:rPr>
      <w:rFonts w:ascii="Consolas" w:eastAsia="Times New Roman" w:hAnsi="Consolas" w:cs="Times New Roman"/>
      <w:sz w:val="21"/>
      <w:szCs w:val="21"/>
      <w:lang w:eastAsia="ru-RU"/>
    </w:rPr>
  </w:style>
  <w:style w:type="character" w:customStyle="1" w:styleId="affff0">
    <w:name w:val="Текст Знак"/>
    <w:basedOn w:val="a4"/>
    <w:link w:val="affff"/>
    <w:rsid w:val="00BA2CB3"/>
    <w:rPr>
      <w:rFonts w:ascii="Consolas" w:eastAsia="Times New Roman" w:hAnsi="Consolas" w:cs="Times New Roman"/>
      <w:sz w:val="21"/>
      <w:szCs w:val="21"/>
      <w:lang w:eastAsia="ru-RU"/>
    </w:rPr>
  </w:style>
  <w:style w:type="paragraph" w:styleId="affff1">
    <w:name w:val="TOC Heading"/>
    <w:basedOn w:val="13"/>
    <w:next w:val="a2"/>
    <w:uiPriority w:val="39"/>
    <w:unhideWhenUsed/>
    <w:qFormat/>
    <w:rsid w:val="00BA2CB3"/>
    <w:pPr>
      <w:pageBreakBefore w:val="0"/>
      <w:spacing w:before="480"/>
      <w:ind w:firstLine="0"/>
      <w:jc w:val="left"/>
      <w:outlineLvl w:val="9"/>
    </w:pPr>
    <w:rPr>
      <w:rFonts w:asciiTheme="majorHAnsi" w:hAnsiTheme="majorHAnsi"/>
      <w:bCs/>
      <w:color w:val="365F91" w:themeColor="accent1" w:themeShade="BF"/>
      <w:szCs w:val="28"/>
      <w:lang w:eastAsia="ru-RU"/>
    </w:rPr>
  </w:style>
  <w:style w:type="paragraph" w:customStyle="1" w:styleId="affff2">
    <w:name w:val="Титул_адрес_организации"/>
    <w:qFormat/>
    <w:rsid w:val="00BA2CB3"/>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3">
    <w:name w:val="Титул_название_организации"/>
    <w:qFormat/>
    <w:rsid w:val="00BA2CB3"/>
    <w:pPr>
      <w:spacing w:before="60" w:after="0" w:line="240" w:lineRule="auto"/>
      <w:jc w:val="right"/>
    </w:pPr>
    <w:rPr>
      <w:rFonts w:ascii="Times New Roman" w:eastAsia="Times New Roman" w:hAnsi="Times New Roman" w:cs="Times New Roman"/>
      <w:b/>
      <w:sz w:val="40"/>
      <w:szCs w:val="40"/>
      <w:lang w:eastAsia="ru-RU"/>
    </w:rPr>
  </w:style>
  <w:style w:type="paragraph" w:customStyle="1" w:styleId="affff4">
    <w:name w:val="Титут_инвентарник_экземпляр"/>
    <w:qFormat/>
    <w:rsid w:val="00BA2CB3"/>
    <w:pPr>
      <w:spacing w:before="240" w:after="240" w:line="240" w:lineRule="auto"/>
      <w:contextualSpacing/>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uiPriority w:val="99"/>
    <w:qFormat/>
    <w:rsid w:val="00BA2CB3"/>
    <w:pPr>
      <w:spacing w:after="0" w:line="240" w:lineRule="auto"/>
      <w:contextualSpacing/>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qFormat/>
    <w:rsid w:val="00BA2CB3"/>
    <w:pPr>
      <w:spacing w:after="0" w:line="240" w:lineRule="auto"/>
      <w:jc w:val="center"/>
    </w:pPr>
    <w:rPr>
      <w:rFonts w:ascii="Times New Roman" w:eastAsia="Times New Roman" w:hAnsi="Times New Roman" w:cs="Times New Roman"/>
      <w:b/>
      <w:sz w:val="40"/>
      <w:szCs w:val="40"/>
      <w:lang w:eastAsia="ru-RU"/>
    </w:rPr>
  </w:style>
  <w:style w:type="paragraph" w:customStyle="1" w:styleId="affff5">
    <w:name w:val="Титул_название_города_дата"/>
    <w:qFormat/>
    <w:rsid w:val="00BA2CB3"/>
    <w:pPr>
      <w:spacing w:after="0" w:line="240" w:lineRule="auto"/>
      <w:jc w:val="center"/>
    </w:pPr>
    <w:rPr>
      <w:rFonts w:ascii="Times New Roman" w:eastAsia="Times New Roman" w:hAnsi="Times New Roman" w:cs="Times New Roman"/>
      <w:b/>
      <w:sz w:val="24"/>
      <w:szCs w:val="24"/>
      <w:lang w:eastAsia="ru-RU"/>
    </w:rPr>
  </w:style>
  <w:style w:type="paragraph" w:styleId="affff6">
    <w:name w:val="Block Text"/>
    <w:basedOn w:val="a2"/>
    <w:rsid w:val="00BA2CB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jc w:val="left"/>
    </w:pPr>
    <w:rPr>
      <w:rFonts w:asciiTheme="minorHAnsi" w:eastAsiaTheme="minorEastAsia" w:hAnsiTheme="minorHAnsi"/>
      <w:i/>
      <w:iCs/>
      <w:color w:val="4F81BD" w:themeColor="accent1"/>
      <w:sz w:val="24"/>
      <w:szCs w:val="24"/>
      <w:lang w:eastAsia="ru-RU"/>
    </w:rPr>
  </w:style>
  <w:style w:type="paragraph" w:styleId="affff7">
    <w:name w:val="annotation text"/>
    <w:basedOn w:val="a2"/>
    <w:link w:val="affff8"/>
    <w:rsid w:val="00BA2CB3"/>
    <w:pPr>
      <w:jc w:val="left"/>
    </w:pPr>
    <w:rPr>
      <w:rFonts w:eastAsia="Times New Roman" w:cs="Times New Roman"/>
      <w:sz w:val="20"/>
      <w:szCs w:val="20"/>
      <w:lang w:eastAsia="ru-RU"/>
    </w:rPr>
  </w:style>
  <w:style w:type="character" w:customStyle="1" w:styleId="affff8">
    <w:name w:val="Текст примечания Знак"/>
    <w:basedOn w:val="a4"/>
    <w:link w:val="affff7"/>
    <w:rsid w:val="00BA2CB3"/>
    <w:rPr>
      <w:rFonts w:ascii="Times New Roman" w:eastAsia="Times New Roman" w:hAnsi="Times New Roman" w:cs="Times New Roman"/>
      <w:sz w:val="20"/>
      <w:szCs w:val="20"/>
      <w:lang w:eastAsia="ru-RU"/>
    </w:rPr>
  </w:style>
  <w:style w:type="character" w:customStyle="1" w:styleId="apple-converted-space">
    <w:name w:val="apple-converted-space"/>
    <w:basedOn w:val="a4"/>
    <w:uiPriority w:val="99"/>
    <w:rsid w:val="00BA2CB3"/>
  </w:style>
  <w:style w:type="paragraph" w:styleId="2">
    <w:name w:val="List Bullet 2"/>
    <w:basedOn w:val="a2"/>
    <w:rsid w:val="00BA2CB3"/>
    <w:pPr>
      <w:numPr>
        <w:numId w:val="13"/>
      </w:numPr>
      <w:contextualSpacing/>
      <w:jc w:val="left"/>
    </w:pPr>
    <w:rPr>
      <w:rFonts w:eastAsia="Times New Roman" w:cs="Times New Roman"/>
      <w:sz w:val="24"/>
      <w:szCs w:val="24"/>
      <w:lang w:eastAsia="ru-RU"/>
    </w:rPr>
  </w:style>
  <w:style w:type="paragraph" w:styleId="3">
    <w:name w:val="List Bullet 3"/>
    <w:basedOn w:val="a2"/>
    <w:rsid w:val="00BA2CB3"/>
    <w:pPr>
      <w:numPr>
        <w:numId w:val="14"/>
      </w:numPr>
      <w:contextualSpacing/>
      <w:jc w:val="left"/>
    </w:pPr>
    <w:rPr>
      <w:rFonts w:eastAsia="Times New Roman" w:cs="Times New Roman"/>
      <w:sz w:val="24"/>
      <w:szCs w:val="24"/>
      <w:lang w:eastAsia="ru-RU"/>
    </w:rPr>
  </w:style>
  <w:style w:type="paragraph" w:styleId="4">
    <w:name w:val="List Bullet 4"/>
    <w:basedOn w:val="a2"/>
    <w:rsid w:val="00BA2CB3"/>
    <w:pPr>
      <w:numPr>
        <w:numId w:val="15"/>
      </w:numPr>
      <w:contextualSpacing/>
      <w:jc w:val="left"/>
    </w:pPr>
    <w:rPr>
      <w:rFonts w:eastAsia="Times New Roman" w:cs="Times New Roman"/>
      <w:sz w:val="24"/>
      <w:szCs w:val="24"/>
      <w:lang w:eastAsia="ru-RU"/>
    </w:rPr>
  </w:style>
  <w:style w:type="paragraph" w:customStyle="1" w:styleId="S1">
    <w:name w:val="S_Заголовок 1"/>
    <w:basedOn w:val="a2"/>
    <w:uiPriority w:val="99"/>
    <w:rsid w:val="00BA2CB3"/>
    <w:pPr>
      <w:numPr>
        <w:numId w:val="16"/>
      </w:numPr>
      <w:spacing w:before="120"/>
      <w:jc w:val="center"/>
    </w:pPr>
    <w:rPr>
      <w:rFonts w:eastAsia="Times New Roman" w:cs="Times New Roman"/>
      <w:b/>
      <w:caps/>
      <w:sz w:val="24"/>
      <w:szCs w:val="24"/>
      <w:lang w:eastAsia="ru-RU"/>
    </w:rPr>
  </w:style>
  <w:style w:type="paragraph" w:customStyle="1" w:styleId="S3">
    <w:name w:val="S_Заголовок 3"/>
    <w:basedOn w:val="32"/>
    <w:next w:val="21"/>
    <w:link w:val="S30"/>
    <w:uiPriority w:val="99"/>
    <w:rsid w:val="00BA2CB3"/>
    <w:pPr>
      <w:keepNext w:val="0"/>
      <w:keepLines w:val="0"/>
      <w:numPr>
        <w:ilvl w:val="2"/>
        <w:numId w:val="16"/>
      </w:numPr>
      <w:spacing w:line="360" w:lineRule="auto"/>
    </w:pPr>
    <w:rPr>
      <w:rFonts w:eastAsia="Times New Roman" w:cs="Times New Roman"/>
      <w:b w:val="0"/>
      <w:sz w:val="24"/>
      <w:u w:val="single"/>
      <w:lang w:eastAsia="ru-RU"/>
    </w:rPr>
  </w:style>
  <w:style w:type="character" w:customStyle="1" w:styleId="S30">
    <w:name w:val="S_Заголовок 3 Знак"/>
    <w:basedOn w:val="a4"/>
    <w:link w:val="S3"/>
    <w:uiPriority w:val="99"/>
    <w:rsid w:val="00BA2CB3"/>
    <w:rPr>
      <w:rFonts w:ascii="Times New Roman" w:eastAsia="Times New Roman" w:hAnsi="Times New Roman" w:cs="Times New Roman"/>
      <w:sz w:val="24"/>
      <w:szCs w:val="24"/>
      <w:u w:val="single"/>
      <w:lang w:eastAsia="ru-RU"/>
    </w:rPr>
  </w:style>
  <w:style w:type="paragraph" w:customStyle="1" w:styleId="S4">
    <w:name w:val="S_Заголовок 4"/>
    <w:basedOn w:val="40"/>
    <w:next w:val="S1"/>
    <w:uiPriority w:val="99"/>
    <w:rsid w:val="00BA2CB3"/>
    <w:pPr>
      <w:keepNext w:val="0"/>
      <w:tabs>
        <w:tab w:val="clear" w:pos="1418"/>
        <w:tab w:val="num" w:pos="1800"/>
      </w:tabs>
      <w:spacing w:before="0" w:after="0"/>
      <w:ind w:left="1800" w:hanging="720"/>
      <w:jc w:val="both"/>
    </w:pPr>
    <w:rPr>
      <w:b w:val="0"/>
      <w:bCs w:val="0"/>
      <w:i/>
    </w:rPr>
  </w:style>
  <w:style w:type="character" w:styleId="affff9">
    <w:name w:val="Book Title"/>
    <w:basedOn w:val="a4"/>
    <w:uiPriority w:val="99"/>
    <w:qFormat/>
    <w:rsid w:val="00BA2CB3"/>
    <w:rPr>
      <w:b/>
      <w:bCs/>
      <w:smallCaps/>
      <w:spacing w:val="5"/>
    </w:rPr>
  </w:style>
  <w:style w:type="paragraph" w:customStyle="1" w:styleId="1">
    <w:name w:val="Список 1)"/>
    <w:basedOn w:val="a2"/>
    <w:link w:val="1e"/>
    <w:locked/>
    <w:rsid w:val="00BA2CB3"/>
    <w:pPr>
      <w:numPr>
        <w:numId w:val="18"/>
      </w:numPr>
      <w:spacing w:after="60" w:line="276" w:lineRule="auto"/>
    </w:pPr>
    <w:rPr>
      <w:rFonts w:asciiTheme="minorHAnsi" w:hAnsiTheme="minorHAnsi"/>
      <w:sz w:val="22"/>
    </w:rPr>
  </w:style>
  <w:style w:type="character" w:customStyle="1" w:styleId="1e">
    <w:name w:val="Список 1) Знак"/>
    <w:basedOn w:val="a4"/>
    <w:link w:val="1"/>
    <w:rsid w:val="00BA2CB3"/>
  </w:style>
  <w:style w:type="paragraph" w:customStyle="1" w:styleId="affffa">
    <w:name w:val="ЕСКД_название устройства"/>
    <w:basedOn w:val="a2"/>
    <w:locked/>
    <w:rsid w:val="00BA2CB3"/>
    <w:pPr>
      <w:spacing w:after="200" w:line="360" w:lineRule="auto"/>
      <w:jc w:val="center"/>
    </w:pPr>
    <w:rPr>
      <w:rFonts w:asciiTheme="minorHAnsi" w:hAnsiTheme="minorHAnsi"/>
      <w:b/>
      <w:bCs/>
      <w:sz w:val="36"/>
      <w:szCs w:val="36"/>
    </w:rPr>
  </w:style>
  <w:style w:type="paragraph" w:customStyle="1" w:styleId="a">
    <w:name w:val="Список а)"/>
    <w:basedOn w:val="a1"/>
    <w:locked/>
    <w:rsid w:val="00BA2CB3"/>
    <w:pPr>
      <w:numPr>
        <w:numId w:val="17"/>
      </w:numPr>
      <w:tabs>
        <w:tab w:val="num" w:pos="360"/>
      </w:tabs>
      <w:spacing w:line="276" w:lineRule="auto"/>
      <w:ind w:left="0" w:firstLine="567"/>
    </w:pPr>
    <w:rPr>
      <w:rFonts w:asciiTheme="minorHAnsi" w:eastAsiaTheme="minorHAnsi" w:hAnsiTheme="minorHAnsi" w:cstheme="minorBidi"/>
      <w:sz w:val="22"/>
      <w:szCs w:val="22"/>
      <w:lang w:eastAsia="en-US"/>
    </w:rPr>
  </w:style>
  <w:style w:type="paragraph" w:customStyle="1" w:styleId="affffb">
    <w:name w:val="Абзац_выдел"/>
    <w:basedOn w:val="a3"/>
    <w:next w:val="a3"/>
    <w:qFormat/>
    <w:locked/>
    <w:rsid w:val="00BA2CB3"/>
    <w:rPr>
      <w:b/>
    </w:rPr>
  </w:style>
  <w:style w:type="paragraph" w:customStyle="1" w:styleId="affffc">
    <w:name w:val="Абзац_Желтая_заливка"/>
    <w:basedOn w:val="a3"/>
    <w:link w:val="affffd"/>
    <w:locked/>
    <w:rsid w:val="00BA2CB3"/>
  </w:style>
  <w:style w:type="character" w:customStyle="1" w:styleId="affffd">
    <w:name w:val="Абзац_Желтая_заливка Знак"/>
    <w:basedOn w:val="af0"/>
    <w:link w:val="affffc"/>
    <w:rsid w:val="00BA2CB3"/>
    <w:rPr>
      <w:rFonts w:ascii="Times New Roman" w:eastAsia="Times New Roman" w:hAnsi="Times New Roman" w:cs="Times New Roman"/>
      <w:sz w:val="24"/>
      <w:szCs w:val="24"/>
      <w:lang w:eastAsia="ru-RU"/>
    </w:rPr>
  </w:style>
  <w:style w:type="paragraph" w:styleId="2f">
    <w:name w:val="Body Text First Indent 2"/>
    <w:basedOn w:val="afff9"/>
    <w:link w:val="2f0"/>
    <w:rsid w:val="00BA2CB3"/>
    <w:pPr>
      <w:spacing w:after="0"/>
      <w:ind w:left="360" w:firstLine="360"/>
    </w:pPr>
  </w:style>
  <w:style w:type="character" w:customStyle="1" w:styleId="2f0">
    <w:name w:val="Красная строка 2 Знак"/>
    <w:basedOn w:val="afffa"/>
    <w:link w:val="2f"/>
    <w:rsid w:val="00BA2CB3"/>
    <w:rPr>
      <w:rFonts w:ascii="Times New Roman" w:eastAsia="Times New Roman" w:hAnsi="Times New Roman" w:cs="Times New Roman"/>
      <w:sz w:val="24"/>
      <w:szCs w:val="24"/>
      <w:lang w:eastAsia="ru-RU"/>
    </w:rPr>
  </w:style>
  <w:style w:type="character" w:customStyle="1" w:styleId="affffe">
    <w:name w:val="Основной текст_"/>
    <w:basedOn w:val="a4"/>
    <w:link w:val="82"/>
    <w:rsid w:val="00BA2CB3"/>
    <w:rPr>
      <w:rFonts w:ascii="Times New Roman" w:eastAsia="Times New Roman" w:hAnsi="Times New Roman" w:cs="Times New Roman"/>
      <w:sz w:val="19"/>
      <w:szCs w:val="19"/>
      <w:shd w:val="clear" w:color="auto" w:fill="FFFFFF"/>
    </w:rPr>
  </w:style>
  <w:style w:type="paragraph" w:customStyle="1" w:styleId="82">
    <w:name w:val="Основной текст8"/>
    <w:basedOn w:val="a2"/>
    <w:link w:val="affffe"/>
    <w:rsid w:val="00BA2CB3"/>
    <w:pPr>
      <w:widowControl w:val="0"/>
      <w:shd w:val="clear" w:color="auto" w:fill="FFFFFF"/>
      <w:spacing w:line="0" w:lineRule="atLeast"/>
      <w:jc w:val="left"/>
    </w:pPr>
    <w:rPr>
      <w:rFonts w:eastAsia="Times New Roman" w:cs="Times New Roman"/>
      <w:sz w:val="19"/>
      <w:szCs w:val="19"/>
    </w:rPr>
  </w:style>
  <w:style w:type="paragraph" w:customStyle="1" w:styleId="afffff">
    <w:name w:val="Знак"/>
    <w:basedOn w:val="a2"/>
    <w:rsid w:val="00BA2CB3"/>
    <w:pPr>
      <w:widowControl w:val="0"/>
      <w:adjustRightInd w:val="0"/>
      <w:spacing w:after="160" w:line="240" w:lineRule="exact"/>
      <w:jc w:val="right"/>
    </w:pPr>
    <w:rPr>
      <w:rFonts w:eastAsia="Times New Roman" w:cs="Times New Roman"/>
      <w:sz w:val="20"/>
      <w:szCs w:val="20"/>
      <w:lang w:val="en-GB"/>
    </w:rPr>
  </w:style>
  <w:style w:type="character" w:customStyle="1" w:styleId="name">
    <w:name w:val="name"/>
    <w:rsid w:val="00BA2CB3"/>
  </w:style>
  <w:style w:type="paragraph" w:styleId="afffff0">
    <w:name w:val="No Spacing"/>
    <w:link w:val="afffff1"/>
    <w:qFormat/>
    <w:rsid w:val="00BA2CB3"/>
    <w:pPr>
      <w:spacing w:after="0" w:line="240" w:lineRule="auto"/>
    </w:pPr>
  </w:style>
  <w:style w:type="paragraph" w:customStyle="1" w:styleId="xl63">
    <w:name w:val="xl63"/>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color w:val="000000"/>
      <w:sz w:val="16"/>
      <w:szCs w:val="16"/>
      <w:lang w:eastAsia="ru-RU"/>
    </w:rPr>
  </w:style>
  <w:style w:type="paragraph" w:customStyle="1" w:styleId="xl64">
    <w:name w:val="xl64"/>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color w:val="000000"/>
      <w:sz w:val="16"/>
      <w:szCs w:val="16"/>
      <w:lang w:eastAsia="ru-RU"/>
    </w:rPr>
  </w:style>
  <w:style w:type="paragraph" w:customStyle="1" w:styleId="xl65">
    <w:name w:val="xl65"/>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6"/>
      <w:szCs w:val="16"/>
      <w:lang w:eastAsia="ru-RU"/>
    </w:rPr>
  </w:style>
  <w:style w:type="paragraph" w:customStyle="1" w:styleId="xl66">
    <w:name w:val="xl66"/>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67">
    <w:name w:val="xl67"/>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16"/>
      <w:szCs w:val="16"/>
      <w:lang w:eastAsia="ru-RU"/>
    </w:rPr>
  </w:style>
  <w:style w:type="paragraph" w:customStyle="1" w:styleId="xl68">
    <w:name w:val="xl68"/>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69">
    <w:name w:val="xl69"/>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70">
    <w:name w:val="xl70"/>
    <w:basedOn w:val="a2"/>
    <w:rsid w:val="00BA2CB3"/>
    <w:pPr>
      <w:spacing w:before="100" w:beforeAutospacing="1" w:after="100" w:afterAutospacing="1"/>
      <w:jc w:val="left"/>
    </w:pPr>
    <w:rPr>
      <w:rFonts w:eastAsia="Times New Roman" w:cs="Times New Roman"/>
      <w:sz w:val="16"/>
      <w:szCs w:val="16"/>
      <w:lang w:eastAsia="ru-RU"/>
    </w:rPr>
  </w:style>
  <w:style w:type="paragraph" w:customStyle="1" w:styleId="xl71">
    <w:name w:val="xl71"/>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2">
    <w:name w:val="xl72"/>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31">
    <w:name w:val="Заголовок___3"/>
    <w:basedOn w:val="23"/>
    <w:link w:val="3b"/>
    <w:qFormat/>
    <w:rsid w:val="00BA2CB3"/>
    <w:pPr>
      <w:keepLines w:val="0"/>
      <w:numPr>
        <w:ilvl w:val="2"/>
        <w:numId w:val="19"/>
      </w:numPr>
      <w:tabs>
        <w:tab w:val="left" w:pos="1134"/>
        <w:tab w:val="left" w:pos="1276"/>
      </w:tabs>
      <w:suppressAutoHyphens/>
      <w:spacing w:before="180" w:after="60"/>
      <w:jc w:val="center"/>
    </w:pPr>
    <w:rPr>
      <w:rFonts w:eastAsia="Times New Roman" w:cs="Times New Roman"/>
      <w:bCs/>
      <w:color w:val="FF0000"/>
      <w:sz w:val="24"/>
      <w:szCs w:val="28"/>
      <w:lang w:eastAsia="ru-RU"/>
    </w:rPr>
  </w:style>
  <w:style w:type="character" w:customStyle="1" w:styleId="3b">
    <w:name w:val="Заголовок___3 Знак"/>
    <w:basedOn w:val="24"/>
    <w:link w:val="31"/>
    <w:rsid w:val="00BA2CB3"/>
    <w:rPr>
      <w:rFonts w:ascii="Times New Roman" w:eastAsia="Times New Roman" w:hAnsi="Times New Roman" w:cs="Times New Roman"/>
      <w:b/>
      <w:bCs/>
      <w:color w:val="FF0000"/>
      <w:sz w:val="24"/>
      <w:szCs w:val="28"/>
      <w:lang w:eastAsia="ru-RU"/>
    </w:rPr>
  </w:style>
  <w:style w:type="character" w:customStyle="1" w:styleId="FontStyle225">
    <w:name w:val="Font Style225"/>
    <w:uiPriority w:val="99"/>
    <w:rsid w:val="00BA2CB3"/>
    <w:rPr>
      <w:rFonts w:ascii="Times New Roman" w:hAnsi="Times New Roman"/>
      <w:b/>
      <w:sz w:val="26"/>
    </w:rPr>
  </w:style>
  <w:style w:type="paragraph" w:customStyle="1" w:styleId="130">
    <w:name w:val="Таблица_по ширине_13"/>
    <w:basedOn w:val="a2"/>
    <w:next w:val="a3"/>
    <w:qFormat/>
    <w:rsid w:val="00BA2CB3"/>
    <w:rPr>
      <w:rFonts w:eastAsia="Times New Roman" w:cs="Times New Roman"/>
      <w:sz w:val="26"/>
      <w:lang w:eastAsia="ru-RU"/>
    </w:rPr>
  </w:style>
  <w:style w:type="paragraph" w:customStyle="1" w:styleId="131">
    <w:name w:val="Таблица_центр_13"/>
    <w:basedOn w:val="a2"/>
    <w:qFormat/>
    <w:rsid w:val="00BA2CB3"/>
    <w:pPr>
      <w:jc w:val="center"/>
    </w:pPr>
    <w:rPr>
      <w:rFonts w:eastAsia="Times New Roman" w:cs="Times New Roman"/>
      <w:sz w:val="26"/>
      <w:lang w:eastAsia="ru-RU"/>
    </w:rPr>
  </w:style>
  <w:style w:type="character" w:customStyle="1" w:styleId="afffff1">
    <w:name w:val="Без интервала Знак"/>
    <w:link w:val="afffff0"/>
    <w:locked/>
    <w:rsid w:val="00BA2CB3"/>
  </w:style>
  <w:style w:type="paragraph" w:customStyle="1" w:styleId="Default">
    <w:name w:val="Default"/>
    <w:rsid w:val="00BA2C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fff2">
    <w:name w:val="Subtitle"/>
    <w:basedOn w:val="a2"/>
    <w:next w:val="a2"/>
    <w:link w:val="afffff3"/>
    <w:qFormat/>
    <w:rsid w:val="00BA2CB3"/>
    <w:pPr>
      <w:numPr>
        <w:ilvl w:val="1"/>
      </w:numPr>
      <w:spacing w:after="200" w:line="276" w:lineRule="auto"/>
      <w:jc w:val="left"/>
    </w:pPr>
    <w:rPr>
      <w:rFonts w:ascii="Cambria" w:eastAsia="Times New Roman" w:hAnsi="Cambria" w:cs="Times New Roman"/>
      <w:i/>
      <w:iCs/>
      <w:color w:val="4F81BD"/>
      <w:spacing w:val="15"/>
      <w:sz w:val="24"/>
      <w:szCs w:val="24"/>
      <w:lang w:eastAsia="ru-RU"/>
    </w:rPr>
  </w:style>
  <w:style w:type="character" w:customStyle="1" w:styleId="afffff3">
    <w:name w:val="Подзаголовок Знак"/>
    <w:basedOn w:val="a4"/>
    <w:link w:val="afffff2"/>
    <w:rsid w:val="00BA2CB3"/>
    <w:rPr>
      <w:rFonts w:ascii="Cambria" w:eastAsia="Times New Roman" w:hAnsi="Cambria" w:cs="Times New Roman"/>
      <w:i/>
      <w:iCs/>
      <w:color w:val="4F81BD"/>
      <w:spacing w:val="15"/>
      <w:sz w:val="24"/>
      <w:szCs w:val="24"/>
      <w:lang w:eastAsia="ru-RU"/>
    </w:rPr>
  </w:style>
  <w:style w:type="paragraph" w:customStyle="1" w:styleId="1A0045FBD21C4C5EB86926FD23A776D7">
    <w:name w:val="1A0045FBD21C4C5EB86926FD23A776D7"/>
    <w:rsid w:val="00BA2CB3"/>
    <w:rPr>
      <w:rFonts w:ascii="Calibri" w:eastAsia="Times New Roman" w:hAnsi="Calibri" w:cs="Times New Roman"/>
      <w:lang w:val="en-US"/>
    </w:rPr>
  </w:style>
  <w:style w:type="character" w:customStyle="1" w:styleId="FontStyle12">
    <w:name w:val="Font Style12"/>
    <w:basedOn w:val="a4"/>
    <w:uiPriority w:val="99"/>
    <w:rsid w:val="00BA2CB3"/>
    <w:rPr>
      <w:rFonts w:ascii="Arial Narrow" w:hAnsi="Arial Narrow" w:cs="Arial Narrow"/>
      <w:i/>
      <w:iCs/>
      <w:sz w:val="16"/>
      <w:szCs w:val="16"/>
    </w:rPr>
  </w:style>
  <w:style w:type="paragraph" w:customStyle="1" w:styleId="Style2">
    <w:name w:val="Style2"/>
    <w:basedOn w:val="a2"/>
    <w:uiPriority w:val="99"/>
    <w:rsid w:val="00BA2CB3"/>
    <w:pPr>
      <w:widowControl w:val="0"/>
      <w:autoSpaceDE w:val="0"/>
      <w:autoSpaceDN w:val="0"/>
      <w:adjustRightInd w:val="0"/>
      <w:spacing w:line="133" w:lineRule="exact"/>
      <w:jc w:val="left"/>
    </w:pPr>
    <w:rPr>
      <w:rFonts w:ascii="Arial Narrow" w:eastAsia="Times New Roman" w:hAnsi="Arial Narrow" w:cs="Times New Roman"/>
      <w:sz w:val="24"/>
      <w:szCs w:val="24"/>
      <w:lang w:eastAsia="ru-RU"/>
    </w:rPr>
  </w:style>
  <w:style w:type="character" w:customStyle="1" w:styleId="FontStyle11">
    <w:name w:val="Font Style11"/>
    <w:basedOn w:val="a4"/>
    <w:uiPriority w:val="99"/>
    <w:rsid w:val="00BA2CB3"/>
    <w:rPr>
      <w:rFonts w:ascii="Arial Narrow" w:hAnsi="Arial Narrow" w:cs="Arial Narrow"/>
      <w:i/>
      <w:iCs/>
      <w:sz w:val="18"/>
      <w:szCs w:val="18"/>
    </w:rPr>
  </w:style>
  <w:style w:type="paragraph" w:customStyle="1" w:styleId="Style4">
    <w:name w:val="Style4"/>
    <w:basedOn w:val="a2"/>
    <w:uiPriority w:val="99"/>
    <w:rsid w:val="00BA2CB3"/>
    <w:pPr>
      <w:widowControl w:val="0"/>
      <w:autoSpaceDE w:val="0"/>
      <w:autoSpaceDN w:val="0"/>
      <w:adjustRightInd w:val="0"/>
      <w:spacing w:line="254" w:lineRule="exact"/>
      <w:ind w:firstLine="394"/>
    </w:pPr>
    <w:rPr>
      <w:rFonts w:eastAsia="Times New Roman" w:cs="Times New Roman"/>
      <w:sz w:val="24"/>
      <w:szCs w:val="24"/>
      <w:lang w:eastAsia="ru-RU"/>
    </w:rPr>
  </w:style>
  <w:style w:type="paragraph" w:customStyle="1" w:styleId="Style6">
    <w:name w:val="Style6"/>
    <w:basedOn w:val="a2"/>
    <w:uiPriority w:val="99"/>
    <w:rsid w:val="00BA2CB3"/>
    <w:pPr>
      <w:widowControl w:val="0"/>
      <w:autoSpaceDE w:val="0"/>
      <w:autoSpaceDN w:val="0"/>
      <w:adjustRightInd w:val="0"/>
      <w:spacing w:line="259" w:lineRule="exact"/>
      <w:jc w:val="left"/>
    </w:pPr>
    <w:rPr>
      <w:rFonts w:eastAsia="Times New Roman" w:cs="Times New Roman"/>
      <w:sz w:val="24"/>
      <w:szCs w:val="24"/>
      <w:lang w:eastAsia="ru-RU"/>
    </w:rPr>
  </w:style>
  <w:style w:type="character" w:customStyle="1" w:styleId="FontStyle15">
    <w:name w:val="Font Style15"/>
    <w:basedOn w:val="a4"/>
    <w:uiPriority w:val="99"/>
    <w:rsid w:val="00BA2CB3"/>
    <w:rPr>
      <w:rFonts w:ascii="Georgia" w:hAnsi="Georgia" w:cs="Georgia"/>
      <w:b/>
      <w:bCs/>
      <w:i/>
      <w:iCs/>
      <w:sz w:val="16"/>
      <w:szCs w:val="16"/>
    </w:rPr>
  </w:style>
  <w:style w:type="paragraph" w:customStyle="1" w:styleId="Style1">
    <w:name w:val="Style1"/>
    <w:basedOn w:val="a2"/>
    <w:uiPriority w:val="99"/>
    <w:rsid w:val="00BA2CB3"/>
    <w:pPr>
      <w:widowControl w:val="0"/>
      <w:autoSpaceDE w:val="0"/>
      <w:autoSpaceDN w:val="0"/>
      <w:adjustRightInd w:val="0"/>
      <w:jc w:val="left"/>
    </w:pPr>
    <w:rPr>
      <w:rFonts w:ascii="Arial Narrow" w:eastAsia="Times New Roman" w:hAnsi="Arial Narrow" w:cs="Times New Roman"/>
      <w:sz w:val="24"/>
      <w:szCs w:val="24"/>
      <w:lang w:eastAsia="ru-RU"/>
    </w:rPr>
  </w:style>
  <w:style w:type="paragraph" w:customStyle="1" w:styleId="Style3">
    <w:name w:val="Style3"/>
    <w:basedOn w:val="a2"/>
    <w:uiPriority w:val="99"/>
    <w:rsid w:val="00BA2CB3"/>
    <w:pPr>
      <w:widowControl w:val="0"/>
      <w:autoSpaceDE w:val="0"/>
      <w:autoSpaceDN w:val="0"/>
      <w:adjustRightInd w:val="0"/>
      <w:spacing w:line="1392" w:lineRule="exact"/>
      <w:jc w:val="center"/>
    </w:pPr>
    <w:rPr>
      <w:rFonts w:ascii="Book Antiqua" w:eastAsia="Times New Roman" w:hAnsi="Book Antiqua" w:cs="Times New Roman"/>
      <w:sz w:val="24"/>
      <w:szCs w:val="24"/>
      <w:lang w:eastAsia="ru-RU"/>
    </w:rPr>
  </w:style>
  <w:style w:type="paragraph" w:customStyle="1" w:styleId="62">
    <w:name w:val="Стиль По ширине Перед:  6 пт"/>
    <w:basedOn w:val="a2"/>
    <w:autoRedefine/>
    <w:uiPriority w:val="99"/>
    <w:rsid w:val="00BA2CB3"/>
    <w:pPr>
      <w:spacing w:before="120"/>
      <w:ind w:firstLine="720"/>
    </w:pPr>
    <w:rPr>
      <w:rFonts w:eastAsia="Times New Roman" w:cs="Times New Roman"/>
      <w:szCs w:val="20"/>
      <w:lang w:eastAsia="ru-RU"/>
    </w:rPr>
  </w:style>
  <w:style w:type="character" w:customStyle="1" w:styleId="b-balloon-bodytransport-type">
    <w:name w:val="b-balloon-body__transport-type"/>
    <w:basedOn w:val="a4"/>
    <w:rsid w:val="00BA2CB3"/>
  </w:style>
  <w:style w:type="character" w:customStyle="1" w:styleId="b-closest-metrobullet">
    <w:name w:val="b-closest-metro__bullet"/>
    <w:basedOn w:val="a4"/>
    <w:rsid w:val="00BA2CB3"/>
  </w:style>
  <w:style w:type="character" w:customStyle="1" w:styleId="b-closest-metrodistance">
    <w:name w:val="b-closest-metro__distance"/>
    <w:basedOn w:val="a4"/>
    <w:rsid w:val="00BA2CB3"/>
  </w:style>
  <w:style w:type="paragraph" w:customStyle="1" w:styleId="FORMATTEXT">
    <w:name w:val=".FORMATTEXT"/>
    <w:uiPriority w:val="99"/>
    <w:rsid w:val="00BA2CB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b-ratinglink">
    <w:name w:val="b-rating__link"/>
    <w:basedOn w:val="a4"/>
    <w:rsid w:val="00BA2CB3"/>
  </w:style>
  <w:style w:type="character" w:styleId="afffff4">
    <w:name w:val="Emphasis"/>
    <w:basedOn w:val="a4"/>
    <w:uiPriority w:val="99"/>
    <w:qFormat/>
    <w:rsid w:val="00BA2CB3"/>
    <w:rPr>
      <w:i/>
      <w:iCs/>
    </w:rPr>
  </w:style>
  <w:style w:type="paragraph" w:styleId="afffff5">
    <w:name w:val="annotation subject"/>
    <w:basedOn w:val="affff7"/>
    <w:next w:val="affff7"/>
    <w:link w:val="afffff6"/>
    <w:uiPriority w:val="99"/>
    <w:semiHidden/>
    <w:unhideWhenUsed/>
    <w:rsid w:val="00BA2CB3"/>
    <w:pPr>
      <w:spacing w:after="200"/>
    </w:pPr>
    <w:rPr>
      <w:rFonts w:ascii="Calibri" w:hAnsi="Calibri"/>
      <w:b/>
      <w:bCs/>
    </w:rPr>
  </w:style>
  <w:style w:type="character" w:customStyle="1" w:styleId="afffff6">
    <w:name w:val="Тема примечания Знак"/>
    <w:basedOn w:val="affff8"/>
    <w:link w:val="afffff5"/>
    <w:uiPriority w:val="99"/>
    <w:semiHidden/>
    <w:rsid w:val="00BA2CB3"/>
    <w:rPr>
      <w:rFonts w:ascii="Calibri" w:eastAsia="Times New Roman" w:hAnsi="Calibri" w:cs="Times New Roman"/>
      <w:b/>
      <w:bCs/>
      <w:sz w:val="20"/>
      <w:szCs w:val="20"/>
      <w:lang w:eastAsia="ru-RU"/>
    </w:rPr>
  </w:style>
  <w:style w:type="paragraph" w:styleId="afffff7">
    <w:name w:val="Revision"/>
    <w:hidden/>
    <w:uiPriority w:val="99"/>
    <w:semiHidden/>
    <w:rsid w:val="00BA2CB3"/>
    <w:pPr>
      <w:spacing w:after="0" w:line="240" w:lineRule="auto"/>
    </w:pPr>
    <w:rPr>
      <w:rFonts w:ascii="Calibri" w:eastAsia="Times New Roman" w:hAnsi="Calibri" w:cs="Times New Roman"/>
      <w:lang w:eastAsia="ru-RU"/>
    </w:rPr>
  </w:style>
  <w:style w:type="paragraph" w:customStyle="1" w:styleId="2f1">
    <w:name w:val="Стиль2"/>
    <w:basedOn w:val="a2"/>
    <w:link w:val="2f2"/>
    <w:rsid w:val="00BA2CB3"/>
    <w:pPr>
      <w:jc w:val="center"/>
    </w:pPr>
    <w:rPr>
      <w:rFonts w:eastAsia="Times New Roman" w:cs="Times New Roman"/>
      <w:b/>
      <w:szCs w:val="20"/>
      <w:lang w:val="x-none" w:eastAsia="x-none"/>
    </w:rPr>
  </w:style>
  <w:style w:type="character" w:customStyle="1" w:styleId="2f2">
    <w:name w:val="Стиль2 Знак"/>
    <w:link w:val="2f1"/>
    <w:rsid w:val="00BA2CB3"/>
    <w:rPr>
      <w:rFonts w:ascii="Times New Roman" w:eastAsia="Times New Roman" w:hAnsi="Times New Roman" w:cs="Times New Roman"/>
      <w:b/>
      <w:sz w:val="28"/>
      <w:szCs w:val="20"/>
      <w:lang w:val="x-none" w:eastAsia="x-none"/>
    </w:rPr>
  </w:style>
  <w:style w:type="paragraph" w:customStyle="1" w:styleId="1120">
    <w:name w:val="1.1 Заголовок 2"/>
    <w:basedOn w:val="22"/>
    <w:qFormat/>
    <w:rsid w:val="00BA2CB3"/>
    <w:pPr>
      <w:numPr>
        <w:ilvl w:val="1"/>
        <w:numId w:val="0"/>
      </w:numPr>
      <w:tabs>
        <w:tab w:val="num" w:pos="360"/>
      </w:tabs>
      <w:spacing w:after="120" w:line="240" w:lineRule="auto"/>
      <w:ind w:left="420" w:hanging="420"/>
      <w:contextualSpacing w:val="0"/>
      <w:outlineLvl w:val="1"/>
    </w:pPr>
    <w:rPr>
      <w:rFonts w:ascii="Times New Roman" w:hAnsi="Times New Roman"/>
      <w:b/>
      <w:i/>
      <w:spacing w:val="-5"/>
      <w:sz w:val="24"/>
      <w:szCs w:val="24"/>
      <w:lang w:eastAsia="en-US"/>
    </w:rPr>
  </w:style>
  <w:style w:type="paragraph" w:styleId="22">
    <w:name w:val="List Number 2"/>
    <w:basedOn w:val="a2"/>
    <w:uiPriority w:val="99"/>
    <w:semiHidden/>
    <w:unhideWhenUsed/>
    <w:rsid w:val="00BA2CB3"/>
    <w:pPr>
      <w:numPr>
        <w:numId w:val="21"/>
      </w:numPr>
      <w:spacing w:after="200" w:line="276" w:lineRule="auto"/>
      <w:contextualSpacing/>
      <w:jc w:val="left"/>
    </w:pPr>
    <w:rPr>
      <w:rFonts w:ascii="Calibri" w:eastAsia="Times New Roman" w:hAnsi="Calibri" w:cs="Times New Roman"/>
      <w:sz w:val="22"/>
      <w:lang w:eastAsia="ru-RU"/>
    </w:rPr>
  </w:style>
  <w:style w:type="character" w:customStyle="1" w:styleId="1f">
    <w:name w:val="Знак1"/>
    <w:locked/>
    <w:rsid w:val="00BA2CB3"/>
    <w:rPr>
      <w:b/>
      <w:bCs/>
      <w:caps/>
      <w:noProof/>
      <w:sz w:val="24"/>
      <w:szCs w:val="24"/>
      <w:lang w:val="ru-RU" w:eastAsia="ru-RU" w:bidi="ar-SA"/>
    </w:rPr>
  </w:style>
  <w:style w:type="character" w:customStyle="1" w:styleId="1f0">
    <w:name w:val="Заголовок 1 ппмт"/>
    <w:locked/>
    <w:rsid w:val="00BA2CB3"/>
    <w:rPr>
      <w:rFonts w:ascii="Times New Roman" w:hAnsi="Times New Roman" w:cs="Arial"/>
      <w:b/>
      <w:bCs/>
      <w:kern w:val="32"/>
      <w:sz w:val="24"/>
      <w:szCs w:val="32"/>
      <w:lang w:val="ru-RU" w:eastAsia="ru-RU" w:bidi="ar-SA"/>
    </w:rPr>
  </w:style>
  <w:style w:type="paragraph" w:customStyle="1" w:styleId="A0E349F008B644AAB6A282E0D042D17E">
    <w:name w:val="A0E349F008B644AAB6A282E0D042D17E"/>
    <w:rsid w:val="00BA2CB3"/>
    <w:rPr>
      <w:rFonts w:eastAsiaTheme="minorEastAsia"/>
      <w:lang w:eastAsia="ru-RU"/>
    </w:rPr>
  </w:style>
  <w:style w:type="table" w:customStyle="1" w:styleId="210">
    <w:name w:val="Сетка таблицы21"/>
    <w:basedOn w:val="a5"/>
    <w:uiPriority w:val="59"/>
    <w:rsid w:val="00BA2C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9">
    <w:name w:val="Заголовок 1 Знак1"/>
    <w:aliases w:val="Знак4 Знак1,Знак4 Знак Знак"/>
    <w:basedOn w:val="a4"/>
    <w:locked/>
    <w:rsid w:val="00BA2CB3"/>
    <w:rPr>
      <w:rFonts w:ascii="Times New Roman" w:eastAsia="Times New Roman" w:hAnsi="Times New Roman" w:cs="Arial"/>
      <w:kern w:val="32"/>
      <w:sz w:val="24"/>
      <w:szCs w:val="32"/>
      <w:lang w:eastAsia="ru-RU"/>
    </w:rPr>
  </w:style>
  <w:style w:type="numbering" w:customStyle="1" w:styleId="1f1">
    <w:name w:val="Нет списка1"/>
    <w:next w:val="a6"/>
    <w:uiPriority w:val="99"/>
    <w:semiHidden/>
    <w:unhideWhenUsed/>
    <w:rsid w:val="00BA2CB3"/>
  </w:style>
  <w:style w:type="table" w:customStyle="1" w:styleId="1f2">
    <w:name w:val="Сетка таблицы1"/>
    <w:basedOn w:val="a5"/>
    <w:next w:val="af"/>
    <w:uiPriority w:val="59"/>
    <w:rsid w:val="00BA2C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5"/>
    <w:uiPriority w:val="59"/>
    <w:rsid w:val="00BA2C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5"/>
    <w:next w:val="af"/>
    <w:uiPriority w:val="59"/>
    <w:rsid w:val="00BA2C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5"/>
    <w:next w:val="af"/>
    <w:uiPriority w:val="59"/>
    <w:rsid w:val="00BA2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8">
    <w:name w:val="Colorful List"/>
    <w:basedOn w:val="a5"/>
    <w:uiPriority w:val="72"/>
    <w:rsid w:val="00BA2CB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2f4">
    <w:name w:val="2"/>
    <w:basedOn w:val="a2"/>
    <w:rsid w:val="00BA2CB3"/>
    <w:pPr>
      <w:spacing w:line="240" w:lineRule="exact"/>
    </w:pPr>
    <w:rPr>
      <w:rFonts w:eastAsia="Times New Roman" w:cs="Times New Roman"/>
      <w:sz w:val="24"/>
      <w:szCs w:val="24"/>
      <w:lang w:val="en-US"/>
    </w:rPr>
  </w:style>
  <w:style w:type="character" w:customStyle="1" w:styleId="FontStyle34">
    <w:name w:val="Font Style34"/>
    <w:basedOn w:val="a4"/>
    <w:rsid w:val="00BA2CB3"/>
    <w:rPr>
      <w:rFonts w:ascii="Times New Roman" w:hAnsi="Times New Roman" w:cs="Times New Roman"/>
      <w:sz w:val="22"/>
      <w:szCs w:val="22"/>
    </w:rPr>
  </w:style>
  <w:style w:type="paragraph" w:customStyle="1" w:styleId="CM65">
    <w:name w:val="CM65"/>
    <w:basedOn w:val="a2"/>
    <w:next w:val="a2"/>
    <w:rsid w:val="00BA2CB3"/>
    <w:pPr>
      <w:widowControl w:val="0"/>
      <w:numPr>
        <w:numId w:val="22"/>
      </w:numPr>
      <w:autoSpaceDE w:val="0"/>
      <w:autoSpaceDN w:val="0"/>
      <w:adjustRightInd w:val="0"/>
      <w:spacing w:after="353"/>
      <w:ind w:left="0" w:firstLine="0"/>
      <w:jc w:val="left"/>
    </w:pPr>
    <w:rPr>
      <w:rFonts w:eastAsia="Times New Roman" w:cs="Times New Roman"/>
      <w:sz w:val="24"/>
      <w:szCs w:val="24"/>
      <w:lang w:eastAsia="ru-RU"/>
    </w:rPr>
  </w:style>
  <w:style w:type="table" w:customStyle="1" w:styleId="411">
    <w:name w:val="Сетка таблицы411"/>
    <w:basedOn w:val="a5"/>
    <w:uiPriority w:val="59"/>
    <w:rsid w:val="00BA2C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12"/>
    <w:basedOn w:val="a5"/>
    <w:rsid w:val="00BA2CB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
    <w:name w:val="ОВОС-Текст Знак"/>
    <w:basedOn w:val="a4"/>
    <w:link w:val="-0"/>
    <w:uiPriority w:val="99"/>
    <w:locked/>
    <w:rsid w:val="00BA2CB3"/>
    <w:rPr>
      <w:sz w:val="24"/>
    </w:rPr>
  </w:style>
  <w:style w:type="paragraph" w:customStyle="1" w:styleId="-0">
    <w:name w:val="ОВОС-Текст"/>
    <w:basedOn w:val="afff9"/>
    <w:link w:val="-"/>
    <w:uiPriority w:val="99"/>
    <w:rsid w:val="00BA2CB3"/>
    <w:pPr>
      <w:spacing w:after="0" w:line="360" w:lineRule="auto"/>
      <w:ind w:left="284" w:right="425" w:firstLine="567"/>
      <w:jc w:val="both"/>
    </w:pPr>
    <w:rPr>
      <w:rFonts w:asciiTheme="minorHAnsi" w:eastAsiaTheme="minorHAnsi" w:hAnsiTheme="minorHAnsi" w:cstheme="minorBidi"/>
      <w:szCs w:val="22"/>
      <w:lang w:eastAsia="en-US"/>
    </w:rPr>
  </w:style>
  <w:style w:type="character" w:customStyle="1" w:styleId="ListParagraphChar">
    <w:name w:val="List Paragraph Char"/>
    <w:basedOn w:val="a4"/>
    <w:link w:val="1f3"/>
    <w:locked/>
    <w:rsid w:val="00BA2CB3"/>
    <w:rPr>
      <w:rFonts w:eastAsia="Calibri"/>
      <w:sz w:val="24"/>
      <w:szCs w:val="24"/>
    </w:rPr>
  </w:style>
  <w:style w:type="paragraph" w:customStyle="1" w:styleId="1f3">
    <w:name w:val="Абзац списка1"/>
    <w:basedOn w:val="a2"/>
    <w:link w:val="ListParagraphChar"/>
    <w:rsid w:val="00BA2CB3"/>
    <w:pPr>
      <w:ind w:left="720"/>
      <w:contextualSpacing/>
      <w:jc w:val="left"/>
    </w:pPr>
    <w:rPr>
      <w:rFonts w:asciiTheme="minorHAnsi" w:eastAsia="Calibri" w:hAnsiTheme="minorHAnsi"/>
      <w:sz w:val="24"/>
      <w:szCs w:val="24"/>
    </w:rPr>
  </w:style>
  <w:style w:type="paragraph" w:styleId="3d">
    <w:name w:val="Body Text Indent 3"/>
    <w:basedOn w:val="a2"/>
    <w:link w:val="3e"/>
    <w:uiPriority w:val="99"/>
    <w:unhideWhenUsed/>
    <w:rsid w:val="00BA2CB3"/>
    <w:pPr>
      <w:spacing w:after="120" w:line="276" w:lineRule="auto"/>
      <w:ind w:left="283"/>
      <w:jc w:val="left"/>
    </w:pPr>
    <w:rPr>
      <w:rFonts w:asciiTheme="minorHAnsi" w:hAnsiTheme="minorHAnsi"/>
      <w:sz w:val="16"/>
      <w:szCs w:val="16"/>
    </w:rPr>
  </w:style>
  <w:style w:type="character" w:customStyle="1" w:styleId="3e">
    <w:name w:val="Основной текст с отступом 3 Знак"/>
    <w:basedOn w:val="a4"/>
    <w:link w:val="3d"/>
    <w:uiPriority w:val="99"/>
    <w:rsid w:val="00BA2CB3"/>
    <w:rPr>
      <w:sz w:val="16"/>
      <w:szCs w:val="16"/>
    </w:rPr>
  </w:style>
  <w:style w:type="paragraph" w:customStyle="1" w:styleId="1f4">
    <w:name w:val="Основной текст с отступом.Основной текст с отступом Знак.Основной текст с отступом Знак1"/>
    <w:basedOn w:val="a2"/>
    <w:rsid w:val="00BA2CB3"/>
    <w:pPr>
      <w:spacing w:line="360" w:lineRule="auto"/>
      <w:ind w:firstLine="720"/>
    </w:pPr>
    <w:rPr>
      <w:rFonts w:eastAsia="Times New Roman" w:cs="Times New Roman"/>
      <w:sz w:val="24"/>
      <w:szCs w:val="20"/>
      <w:lang w:eastAsia="ru-RU"/>
    </w:rPr>
  </w:style>
  <w:style w:type="paragraph" w:customStyle="1" w:styleId="font1">
    <w:name w:val="font1"/>
    <w:basedOn w:val="a2"/>
    <w:rsid w:val="00BA2CB3"/>
    <w:pPr>
      <w:spacing w:before="100" w:beforeAutospacing="1" w:after="100" w:afterAutospacing="1"/>
      <w:jc w:val="left"/>
    </w:pPr>
    <w:rPr>
      <w:rFonts w:ascii="Calibri" w:eastAsia="Times New Roman" w:hAnsi="Calibri" w:cs="Times New Roman"/>
      <w:color w:val="000000"/>
      <w:sz w:val="22"/>
      <w:lang w:eastAsia="ru-RU"/>
    </w:rPr>
  </w:style>
  <w:style w:type="paragraph" w:customStyle="1" w:styleId="font5">
    <w:name w:val="font5"/>
    <w:basedOn w:val="a2"/>
    <w:rsid w:val="00BA2CB3"/>
    <w:pPr>
      <w:spacing w:before="100" w:beforeAutospacing="1" w:after="100" w:afterAutospacing="1"/>
      <w:jc w:val="left"/>
    </w:pPr>
    <w:rPr>
      <w:rFonts w:eastAsia="Times New Roman" w:cs="Times New Roman"/>
      <w:sz w:val="18"/>
      <w:szCs w:val="18"/>
      <w:lang w:eastAsia="ru-RU"/>
    </w:rPr>
  </w:style>
  <w:style w:type="paragraph" w:customStyle="1" w:styleId="font6">
    <w:name w:val="font6"/>
    <w:basedOn w:val="a2"/>
    <w:rsid w:val="00BA2CB3"/>
    <w:pPr>
      <w:spacing w:before="100" w:beforeAutospacing="1" w:after="100" w:afterAutospacing="1"/>
      <w:jc w:val="left"/>
    </w:pPr>
    <w:rPr>
      <w:rFonts w:eastAsia="Times New Roman" w:cs="Times New Roman"/>
      <w:sz w:val="18"/>
      <w:szCs w:val="18"/>
      <w:lang w:eastAsia="ru-RU"/>
    </w:rPr>
  </w:style>
  <w:style w:type="paragraph" w:customStyle="1" w:styleId="xl73">
    <w:name w:val="xl73"/>
    <w:basedOn w:val="a2"/>
    <w:rsid w:val="00BA2CB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4">
    <w:name w:val="xl74"/>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ru-RU"/>
    </w:rPr>
  </w:style>
  <w:style w:type="paragraph" w:customStyle="1" w:styleId="xl75">
    <w:name w:val="xl75"/>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ru-RU"/>
    </w:rPr>
  </w:style>
  <w:style w:type="paragraph" w:customStyle="1" w:styleId="xl81">
    <w:name w:val="xl81"/>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2"/>
    <w:rsid w:val="00BA2CB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2"/>
    <w:rsid w:val="00BA2CB3"/>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2"/>
    <w:rsid w:val="00BA2CB3"/>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2"/>
    <w:rsid w:val="00BA2CB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8">
    <w:name w:val="xl88"/>
    <w:basedOn w:val="a2"/>
    <w:rsid w:val="00BA2CB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9">
    <w:name w:val="xl89"/>
    <w:basedOn w:val="a2"/>
    <w:rsid w:val="00BA2CB3"/>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0">
    <w:name w:val="xl90"/>
    <w:basedOn w:val="a2"/>
    <w:rsid w:val="00BA2CB3"/>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1">
    <w:name w:val="xl91"/>
    <w:basedOn w:val="a2"/>
    <w:rsid w:val="00BA2CB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2">
    <w:name w:val="xl92"/>
    <w:basedOn w:val="a2"/>
    <w:rsid w:val="00BA2CB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3">
    <w:name w:val="xl93"/>
    <w:basedOn w:val="a2"/>
    <w:rsid w:val="00BA2CB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2"/>
    <w:rsid w:val="00BA2CB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5">
    <w:name w:val="xl95"/>
    <w:basedOn w:val="a2"/>
    <w:rsid w:val="00BA2CB3"/>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6">
    <w:name w:val="xl96"/>
    <w:basedOn w:val="a2"/>
    <w:rsid w:val="00BA2CB3"/>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7">
    <w:name w:val="xl97"/>
    <w:basedOn w:val="a2"/>
    <w:rsid w:val="00BA2CB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2"/>
    <w:rsid w:val="00BA2CB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2"/>
    <w:rsid w:val="00BA2CB3"/>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2"/>
    <w:rsid w:val="00BA2CB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2"/>
    <w:rsid w:val="00BA2CB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18"/>
      <w:szCs w:val="18"/>
      <w:lang w:eastAsia="ru-RU"/>
    </w:rPr>
  </w:style>
  <w:style w:type="paragraph" w:customStyle="1" w:styleId="xl103">
    <w:name w:val="xl103"/>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04">
    <w:name w:val="xl104"/>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05">
    <w:name w:val="xl105"/>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06">
    <w:name w:val="xl106"/>
    <w:basedOn w:val="a2"/>
    <w:rsid w:val="00BA2CB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07">
    <w:name w:val="xl107"/>
    <w:basedOn w:val="a2"/>
    <w:rsid w:val="00BA2CB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08">
    <w:name w:val="xl108"/>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09">
    <w:name w:val="xl109"/>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10">
    <w:name w:val="xl110"/>
    <w:basedOn w:val="a2"/>
    <w:rsid w:val="00BA2C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ru-RU"/>
    </w:rPr>
  </w:style>
  <w:style w:type="paragraph" w:customStyle="1" w:styleId="xl111">
    <w:name w:val="xl111"/>
    <w:basedOn w:val="a2"/>
    <w:rsid w:val="00BA2CB3"/>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rFonts w:eastAsia="Times New Roman" w:cs="Times New Roman"/>
      <w:sz w:val="18"/>
      <w:szCs w:val="18"/>
      <w:lang w:eastAsia="ru-RU"/>
    </w:rPr>
  </w:style>
  <w:style w:type="paragraph" w:customStyle="1" w:styleId="xl112">
    <w:name w:val="xl112"/>
    <w:basedOn w:val="a2"/>
    <w:rsid w:val="00BA2CB3"/>
    <w:pPr>
      <w:pBdr>
        <w:left w:val="single" w:sz="4" w:space="0" w:color="auto"/>
        <w:right w:val="single" w:sz="4" w:space="0" w:color="auto"/>
      </w:pBdr>
      <w:shd w:val="clear" w:color="000000" w:fill="B7DEE8"/>
      <w:spacing w:before="100" w:beforeAutospacing="1" w:after="100" w:afterAutospacing="1"/>
      <w:jc w:val="center"/>
      <w:textAlignment w:val="center"/>
    </w:pPr>
    <w:rPr>
      <w:rFonts w:eastAsia="Times New Roman" w:cs="Times New Roman"/>
      <w:sz w:val="18"/>
      <w:szCs w:val="18"/>
      <w:lang w:eastAsia="ru-RU"/>
    </w:rPr>
  </w:style>
  <w:style w:type="paragraph" w:customStyle="1" w:styleId="xl113">
    <w:name w:val="xl113"/>
    <w:basedOn w:val="a2"/>
    <w:rsid w:val="00BA2CB3"/>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eastAsia="Times New Roman" w:cs="Times New Roman"/>
      <w:sz w:val="18"/>
      <w:szCs w:val="18"/>
      <w:lang w:eastAsia="ru-RU"/>
    </w:rPr>
  </w:style>
  <w:style w:type="paragraph" w:customStyle="1" w:styleId="xl114">
    <w:name w:val="xl114"/>
    <w:basedOn w:val="a2"/>
    <w:rsid w:val="00BA2CB3"/>
    <w:pPr>
      <w:pBdr>
        <w:top w:val="single" w:sz="8" w:space="0" w:color="auto"/>
        <w:bottom w:val="single" w:sz="8" w:space="0" w:color="auto"/>
      </w:pBdr>
      <w:shd w:val="clear" w:color="000000" w:fill="D9D9D9"/>
      <w:spacing w:before="100" w:beforeAutospacing="1" w:after="100" w:afterAutospacing="1"/>
      <w:jc w:val="center"/>
      <w:textAlignment w:val="center"/>
    </w:pPr>
    <w:rPr>
      <w:rFonts w:eastAsia="Times New Roman" w:cs="Times New Roman"/>
      <w:sz w:val="20"/>
      <w:szCs w:val="20"/>
      <w:lang w:eastAsia="ru-RU"/>
    </w:rPr>
  </w:style>
  <w:style w:type="paragraph" w:customStyle="1" w:styleId="xl115">
    <w:name w:val="xl115"/>
    <w:basedOn w:val="a2"/>
    <w:rsid w:val="00BA2CB3"/>
    <w:pPr>
      <w:pBdr>
        <w:top w:val="single" w:sz="8" w:space="0" w:color="000000"/>
        <w:left w:val="single" w:sz="8" w:space="0" w:color="auto"/>
        <w:right w:val="single" w:sz="8"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16">
    <w:name w:val="xl116"/>
    <w:basedOn w:val="a2"/>
    <w:rsid w:val="00BA2CB3"/>
    <w:pPr>
      <w:pBdr>
        <w:left w:val="single" w:sz="8" w:space="0" w:color="auto"/>
        <w:right w:val="single" w:sz="8"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17">
    <w:name w:val="xl117"/>
    <w:basedOn w:val="a2"/>
    <w:rsid w:val="00BA2CB3"/>
    <w:pPr>
      <w:pBdr>
        <w:left w:val="single" w:sz="8" w:space="0" w:color="auto"/>
        <w:bottom w:val="single" w:sz="8" w:space="0" w:color="000000"/>
        <w:right w:val="single" w:sz="8"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18">
    <w:name w:val="xl118"/>
    <w:basedOn w:val="a2"/>
    <w:rsid w:val="00BA2CB3"/>
    <w:pPr>
      <w:pBdr>
        <w:top w:val="single" w:sz="8" w:space="0" w:color="000000"/>
        <w:left w:val="single" w:sz="8" w:space="0" w:color="auto"/>
        <w:right w:val="single" w:sz="8"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19">
    <w:name w:val="xl119"/>
    <w:basedOn w:val="a2"/>
    <w:rsid w:val="00BA2CB3"/>
    <w:pPr>
      <w:pBdr>
        <w:left w:val="single" w:sz="8" w:space="0" w:color="auto"/>
        <w:right w:val="single" w:sz="8"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20">
    <w:name w:val="xl120"/>
    <w:basedOn w:val="a2"/>
    <w:rsid w:val="00BA2CB3"/>
    <w:pPr>
      <w:pBdr>
        <w:left w:val="single" w:sz="8" w:space="0" w:color="auto"/>
        <w:bottom w:val="single" w:sz="8" w:space="0" w:color="000000"/>
        <w:right w:val="single" w:sz="8"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21">
    <w:name w:val="xl121"/>
    <w:basedOn w:val="a2"/>
    <w:rsid w:val="00BA2CB3"/>
    <w:pPr>
      <w:pBdr>
        <w:top w:val="single" w:sz="8" w:space="0" w:color="000000"/>
        <w:left w:val="single" w:sz="8"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22">
    <w:name w:val="xl122"/>
    <w:basedOn w:val="a2"/>
    <w:rsid w:val="00BA2CB3"/>
    <w:pPr>
      <w:pBdr>
        <w:top w:val="single" w:sz="8" w:space="0" w:color="000000"/>
        <w:right w:val="single" w:sz="8"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23">
    <w:name w:val="xl123"/>
    <w:basedOn w:val="a2"/>
    <w:rsid w:val="00BA2CB3"/>
    <w:pPr>
      <w:pBdr>
        <w:left w:val="single" w:sz="8"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24">
    <w:name w:val="xl124"/>
    <w:basedOn w:val="a2"/>
    <w:rsid w:val="00BA2CB3"/>
    <w:pPr>
      <w:pBdr>
        <w:right w:val="single" w:sz="8"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25">
    <w:name w:val="xl125"/>
    <w:basedOn w:val="a2"/>
    <w:rsid w:val="00BA2CB3"/>
    <w:pPr>
      <w:pBdr>
        <w:left w:val="single" w:sz="8" w:space="0" w:color="auto"/>
        <w:bottom w:val="single" w:sz="8" w:space="0" w:color="000000"/>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26">
    <w:name w:val="xl126"/>
    <w:basedOn w:val="a2"/>
    <w:rsid w:val="00BA2CB3"/>
    <w:pPr>
      <w:pBdr>
        <w:bottom w:val="single" w:sz="8" w:space="0" w:color="000000"/>
        <w:right w:val="single" w:sz="8"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27">
    <w:name w:val="xl127"/>
    <w:basedOn w:val="a2"/>
    <w:rsid w:val="00BA2CB3"/>
    <w:pPr>
      <w:pBdr>
        <w:top w:val="single" w:sz="8" w:space="0" w:color="auto"/>
        <w:left w:val="single" w:sz="8" w:space="0" w:color="auto"/>
        <w:right w:val="single" w:sz="8" w:space="0" w:color="auto"/>
      </w:pBdr>
      <w:shd w:val="clear" w:color="000000" w:fill="B7DEE8"/>
      <w:spacing w:before="100" w:beforeAutospacing="1" w:after="100" w:afterAutospacing="1"/>
      <w:jc w:val="center"/>
      <w:textAlignment w:val="center"/>
    </w:pPr>
    <w:rPr>
      <w:rFonts w:eastAsia="Times New Roman" w:cs="Times New Roman"/>
      <w:sz w:val="20"/>
      <w:szCs w:val="20"/>
      <w:lang w:eastAsia="ru-RU"/>
    </w:rPr>
  </w:style>
  <w:style w:type="paragraph" w:customStyle="1" w:styleId="xl128">
    <w:name w:val="xl128"/>
    <w:basedOn w:val="a2"/>
    <w:rsid w:val="00BA2CB3"/>
    <w:pPr>
      <w:pBdr>
        <w:left w:val="single" w:sz="8" w:space="0" w:color="auto"/>
        <w:right w:val="single" w:sz="8" w:space="0" w:color="auto"/>
      </w:pBdr>
      <w:shd w:val="clear" w:color="000000" w:fill="B7DEE8"/>
      <w:spacing w:before="100" w:beforeAutospacing="1" w:after="100" w:afterAutospacing="1"/>
      <w:jc w:val="center"/>
      <w:textAlignment w:val="center"/>
    </w:pPr>
    <w:rPr>
      <w:rFonts w:eastAsia="Times New Roman" w:cs="Times New Roman"/>
      <w:sz w:val="20"/>
      <w:szCs w:val="20"/>
      <w:lang w:eastAsia="ru-RU"/>
    </w:rPr>
  </w:style>
  <w:style w:type="paragraph" w:customStyle="1" w:styleId="xl129">
    <w:name w:val="xl129"/>
    <w:basedOn w:val="a2"/>
    <w:rsid w:val="00BA2CB3"/>
    <w:pPr>
      <w:pBdr>
        <w:left w:val="single" w:sz="8" w:space="0" w:color="auto"/>
        <w:bottom w:val="single" w:sz="8" w:space="0" w:color="auto"/>
        <w:right w:val="single" w:sz="8" w:space="0" w:color="auto"/>
      </w:pBdr>
      <w:shd w:val="clear" w:color="000000" w:fill="B7DEE8"/>
      <w:spacing w:before="100" w:beforeAutospacing="1" w:after="100" w:afterAutospacing="1"/>
      <w:jc w:val="center"/>
      <w:textAlignment w:val="center"/>
    </w:pPr>
    <w:rPr>
      <w:rFonts w:eastAsia="Times New Roman" w:cs="Times New Roman"/>
      <w:sz w:val="20"/>
      <w:szCs w:val="20"/>
      <w:lang w:eastAsia="ru-RU"/>
    </w:rPr>
  </w:style>
  <w:style w:type="paragraph" w:customStyle="1" w:styleId="xl130">
    <w:name w:val="xl130"/>
    <w:basedOn w:val="a2"/>
    <w:rsid w:val="00BA2CB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31">
    <w:name w:val="xl131"/>
    <w:basedOn w:val="a2"/>
    <w:rsid w:val="00BA2CB3"/>
    <w:pPr>
      <w:pBdr>
        <w:top w:val="single" w:sz="8" w:space="0" w:color="000000"/>
        <w:left w:val="single" w:sz="8" w:space="0" w:color="auto"/>
        <w:right w:val="single" w:sz="8" w:space="0" w:color="auto"/>
      </w:pBdr>
      <w:shd w:val="clear" w:color="000000" w:fill="E2EFDA"/>
      <w:spacing w:before="100" w:beforeAutospacing="1" w:after="100" w:afterAutospacing="1"/>
      <w:jc w:val="center"/>
      <w:textAlignment w:val="center"/>
    </w:pPr>
    <w:rPr>
      <w:rFonts w:eastAsia="Times New Roman" w:cs="Times New Roman"/>
      <w:sz w:val="20"/>
      <w:szCs w:val="20"/>
      <w:lang w:eastAsia="ru-RU"/>
    </w:rPr>
  </w:style>
  <w:style w:type="paragraph" w:customStyle="1" w:styleId="xl132">
    <w:name w:val="xl132"/>
    <w:basedOn w:val="a2"/>
    <w:rsid w:val="00BA2CB3"/>
    <w:pPr>
      <w:pBdr>
        <w:left w:val="single" w:sz="8" w:space="0" w:color="auto"/>
        <w:right w:val="single" w:sz="8" w:space="0" w:color="auto"/>
      </w:pBdr>
      <w:shd w:val="clear" w:color="000000" w:fill="E2EFDA"/>
      <w:spacing w:before="100" w:beforeAutospacing="1" w:after="100" w:afterAutospacing="1"/>
      <w:jc w:val="center"/>
      <w:textAlignment w:val="center"/>
    </w:pPr>
    <w:rPr>
      <w:rFonts w:eastAsia="Times New Roman" w:cs="Times New Roman"/>
      <w:sz w:val="20"/>
      <w:szCs w:val="20"/>
      <w:lang w:eastAsia="ru-RU"/>
    </w:rPr>
  </w:style>
  <w:style w:type="paragraph" w:customStyle="1" w:styleId="xl133">
    <w:name w:val="xl133"/>
    <w:basedOn w:val="a2"/>
    <w:rsid w:val="00BA2CB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34">
    <w:name w:val="xl134"/>
    <w:basedOn w:val="a2"/>
    <w:rsid w:val="00BA2CB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35">
    <w:name w:val="xl135"/>
    <w:basedOn w:val="a2"/>
    <w:rsid w:val="00BA2CB3"/>
    <w:pPr>
      <w:pBdr>
        <w:top w:val="single" w:sz="8" w:space="0" w:color="auto"/>
        <w:left w:val="single" w:sz="8"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36">
    <w:name w:val="xl136"/>
    <w:basedOn w:val="a2"/>
    <w:rsid w:val="00BA2CB3"/>
    <w:pPr>
      <w:pBdr>
        <w:top w:val="single" w:sz="8" w:space="0" w:color="auto"/>
        <w:right w:val="single" w:sz="8"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37">
    <w:name w:val="xl137"/>
    <w:basedOn w:val="a2"/>
    <w:rsid w:val="00BA2CB3"/>
    <w:pPr>
      <w:pBdr>
        <w:top w:val="single" w:sz="8" w:space="0" w:color="000000"/>
        <w:left w:val="single" w:sz="8" w:space="0" w:color="auto"/>
        <w:bottom w:val="single" w:sz="8" w:space="0" w:color="auto"/>
      </w:pBdr>
      <w:shd w:val="clear" w:color="000000" w:fill="E2EFDA"/>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38">
    <w:name w:val="xl138"/>
    <w:basedOn w:val="a2"/>
    <w:rsid w:val="00BA2CB3"/>
    <w:pPr>
      <w:pBdr>
        <w:top w:val="single" w:sz="8" w:space="0" w:color="000000"/>
        <w:bottom w:val="single" w:sz="8" w:space="0" w:color="auto"/>
        <w:right w:val="single" w:sz="8" w:space="0" w:color="auto"/>
      </w:pBdr>
      <w:shd w:val="clear" w:color="000000" w:fill="E2EFDA"/>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39">
    <w:name w:val="xl139"/>
    <w:basedOn w:val="a2"/>
    <w:rsid w:val="00BA2CB3"/>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40">
    <w:name w:val="xl140"/>
    <w:basedOn w:val="a2"/>
    <w:rsid w:val="00BA2CB3"/>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41">
    <w:name w:val="xl141"/>
    <w:basedOn w:val="a2"/>
    <w:rsid w:val="00BA2CB3"/>
    <w:pPr>
      <w:pBdr>
        <w:left w:val="single" w:sz="8" w:space="0" w:color="auto"/>
        <w:bottom w:val="single" w:sz="8"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42">
    <w:name w:val="xl142"/>
    <w:basedOn w:val="a2"/>
    <w:rsid w:val="00BA2CB3"/>
    <w:pPr>
      <w:pBdr>
        <w:top w:val="single" w:sz="8" w:space="0" w:color="auto"/>
        <w:left w:val="single" w:sz="8" w:space="0" w:color="auto"/>
        <w:bottom w:val="single" w:sz="8" w:space="0" w:color="auto"/>
      </w:pBdr>
      <w:shd w:val="clear" w:color="000000" w:fill="E2EFDA"/>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43">
    <w:name w:val="xl143"/>
    <w:basedOn w:val="a2"/>
    <w:rsid w:val="00BA2CB3"/>
    <w:pPr>
      <w:pBdr>
        <w:top w:val="single" w:sz="8" w:space="0" w:color="auto"/>
        <w:bottom w:val="single" w:sz="8" w:space="0" w:color="auto"/>
        <w:right w:val="single" w:sz="8" w:space="0" w:color="auto"/>
      </w:pBdr>
      <w:shd w:val="clear" w:color="000000" w:fill="E2EFDA"/>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44">
    <w:name w:val="xl144"/>
    <w:basedOn w:val="a2"/>
    <w:rsid w:val="00BA2CB3"/>
    <w:pPr>
      <w:pBdr>
        <w:top w:val="single" w:sz="8" w:space="0" w:color="auto"/>
        <w:left w:val="single" w:sz="8" w:space="0" w:color="auto"/>
        <w:right w:val="single" w:sz="8" w:space="0" w:color="auto"/>
      </w:pBdr>
      <w:shd w:val="clear" w:color="000000" w:fill="E2EFDA"/>
      <w:spacing w:before="100" w:beforeAutospacing="1" w:after="100" w:afterAutospacing="1"/>
      <w:jc w:val="center"/>
      <w:textAlignment w:val="center"/>
    </w:pPr>
    <w:rPr>
      <w:rFonts w:eastAsia="Times New Roman" w:cs="Times New Roman"/>
      <w:sz w:val="20"/>
      <w:szCs w:val="20"/>
      <w:lang w:eastAsia="ru-RU"/>
    </w:rPr>
  </w:style>
  <w:style w:type="paragraph" w:customStyle="1" w:styleId="xl145">
    <w:name w:val="xl145"/>
    <w:basedOn w:val="a2"/>
    <w:rsid w:val="00BA2CB3"/>
    <w:pPr>
      <w:pBdr>
        <w:top w:val="single" w:sz="8" w:space="0" w:color="000000"/>
        <w:left w:val="single" w:sz="8" w:space="0" w:color="auto"/>
        <w:bottom w:val="single" w:sz="8"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46">
    <w:name w:val="xl146"/>
    <w:basedOn w:val="a2"/>
    <w:rsid w:val="00BA2CB3"/>
    <w:pPr>
      <w:pBdr>
        <w:top w:val="single" w:sz="8" w:space="0" w:color="000000"/>
        <w:bottom w:val="single" w:sz="8" w:space="0" w:color="auto"/>
        <w:right w:val="single" w:sz="8"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47">
    <w:name w:val="xl147"/>
    <w:basedOn w:val="a2"/>
    <w:rsid w:val="00BA2CB3"/>
    <w:pPr>
      <w:pBdr>
        <w:top w:val="single" w:sz="8" w:space="0" w:color="auto"/>
        <w:left w:val="single" w:sz="8" w:space="0" w:color="auto"/>
        <w:bottom w:val="single" w:sz="8" w:space="0" w:color="auto"/>
      </w:pBdr>
      <w:shd w:val="clear" w:color="000000" w:fill="C6E0B4"/>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48">
    <w:name w:val="xl148"/>
    <w:basedOn w:val="a2"/>
    <w:rsid w:val="00BA2CB3"/>
    <w:pPr>
      <w:pBdr>
        <w:top w:val="single" w:sz="8" w:space="0" w:color="auto"/>
        <w:bottom w:val="single" w:sz="8" w:space="0" w:color="auto"/>
      </w:pBdr>
      <w:shd w:val="clear" w:color="000000" w:fill="C6E0B4"/>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49">
    <w:name w:val="xl149"/>
    <w:basedOn w:val="a2"/>
    <w:rsid w:val="00BA2CB3"/>
    <w:pPr>
      <w:pBdr>
        <w:top w:val="single" w:sz="8" w:space="0" w:color="auto"/>
        <w:bottom w:val="single" w:sz="8" w:space="0" w:color="auto"/>
        <w:right w:val="single" w:sz="8" w:space="0" w:color="000000"/>
      </w:pBdr>
      <w:shd w:val="clear" w:color="000000" w:fill="C6E0B4"/>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0">
    <w:name w:val="xl150"/>
    <w:basedOn w:val="a2"/>
    <w:rsid w:val="00BA2CB3"/>
    <w:pPr>
      <w:pBdr>
        <w:top w:val="single" w:sz="8" w:space="0" w:color="auto"/>
        <w:left w:val="single" w:sz="8" w:space="0" w:color="auto"/>
        <w:bottom w:val="single" w:sz="8" w:space="0" w:color="auto"/>
      </w:pBdr>
      <w:shd w:val="clear" w:color="000000" w:fill="C6E0B4"/>
      <w:spacing w:before="100" w:beforeAutospacing="1" w:after="100" w:afterAutospacing="1"/>
      <w:jc w:val="center"/>
      <w:textAlignment w:val="center"/>
    </w:pPr>
    <w:rPr>
      <w:rFonts w:eastAsia="Times New Roman" w:cs="Times New Roman"/>
      <w:b/>
      <w:bCs/>
      <w:color w:val="000000"/>
      <w:sz w:val="20"/>
      <w:szCs w:val="20"/>
      <w:lang w:eastAsia="ru-RU"/>
    </w:rPr>
  </w:style>
  <w:style w:type="paragraph" w:customStyle="1" w:styleId="xl151">
    <w:name w:val="xl151"/>
    <w:basedOn w:val="a2"/>
    <w:rsid w:val="00BA2CB3"/>
    <w:pPr>
      <w:pBdr>
        <w:top w:val="single" w:sz="8" w:space="0" w:color="auto"/>
        <w:bottom w:val="single" w:sz="8" w:space="0" w:color="auto"/>
        <w:right w:val="single" w:sz="8" w:space="0" w:color="auto"/>
      </w:pBdr>
      <w:shd w:val="clear" w:color="000000" w:fill="C6E0B4"/>
      <w:spacing w:before="100" w:beforeAutospacing="1" w:after="100" w:afterAutospacing="1"/>
      <w:jc w:val="center"/>
      <w:textAlignment w:val="center"/>
    </w:pPr>
    <w:rPr>
      <w:rFonts w:eastAsia="Times New Roman" w:cs="Times New Roman"/>
      <w:b/>
      <w:bCs/>
      <w:color w:val="000000"/>
      <w:sz w:val="20"/>
      <w:szCs w:val="20"/>
      <w:lang w:eastAsia="ru-RU"/>
    </w:rPr>
  </w:style>
  <w:style w:type="paragraph" w:customStyle="1" w:styleId="xl152">
    <w:name w:val="xl152"/>
    <w:basedOn w:val="a2"/>
    <w:rsid w:val="00BA2CB3"/>
    <w:pPr>
      <w:pBdr>
        <w:top w:val="single" w:sz="8" w:space="0" w:color="auto"/>
        <w:left w:val="single" w:sz="8" w:space="0" w:color="auto"/>
        <w:bottom w:val="single" w:sz="8" w:space="0" w:color="auto"/>
      </w:pBdr>
      <w:shd w:val="clear" w:color="000000" w:fill="E2EFDA"/>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3">
    <w:name w:val="xl153"/>
    <w:basedOn w:val="a2"/>
    <w:rsid w:val="00BA2CB3"/>
    <w:pPr>
      <w:pBdr>
        <w:top w:val="single" w:sz="8" w:space="0" w:color="auto"/>
        <w:bottom w:val="single" w:sz="8" w:space="0" w:color="auto"/>
      </w:pBdr>
      <w:shd w:val="clear" w:color="000000" w:fill="E2EFDA"/>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4">
    <w:name w:val="xl154"/>
    <w:basedOn w:val="a2"/>
    <w:rsid w:val="00BA2CB3"/>
    <w:pPr>
      <w:pBdr>
        <w:top w:val="single" w:sz="8" w:space="0" w:color="auto"/>
        <w:bottom w:val="single" w:sz="8" w:space="0" w:color="auto"/>
        <w:right w:val="single" w:sz="8" w:space="0" w:color="000000"/>
      </w:pBdr>
      <w:shd w:val="clear" w:color="000000" w:fill="E2EFDA"/>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5">
    <w:name w:val="xl155"/>
    <w:basedOn w:val="a2"/>
    <w:rsid w:val="00BA2CB3"/>
    <w:pPr>
      <w:pBdr>
        <w:top w:val="single" w:sz="8" w:space="0" w:color="auto"/>
        <w:left w:val="single" w:sz="8" w:space="0" w:color="auto"/>
        <w:bottom w:val="single" w:sz="8" w:space="0" w:color="auto"/>
      </w:pBdr>
      <w:shd w:val="clear" w:color="000000" w:fill="E2EFDA"/>
      <w:spacing w:before="100" w:beforeAutospacing="1" w:after="100" w:afterAutospacing="1"/>
      <w:jc w:val="center"/>
      <w:textAlignment w:val="center"/>
    </w:pPr>
    <w:rPr>
      <w:rFonts w:eastAsia="Times New Roman" w:cs="Times New Roman"/>
      <w:b/>
      <w:bCs/>
      <w:color w:val="000000"/>
      <w:sz w:val="20"/>
      <w:szCs w:val="20"/>
      <w:lang w:eastAsia="ru-RU"/>
    </w:rPr>
  </w:style>
  <w:style w:type="paragraph" w:customStyle="1" w:styleId="xl156">
    <w:name w:val="xl156"/>
    <w:basedOn w:val="a2"/>
    <w:rsid w:val="00BA2CB3"/>
    <w:pPr>
      <w:pBdr>
        <w:top w:val="single" w:sz="8" w:space="0" w:color="auto"/>
        <w:bottom w:val="single" w:sz="8" w:space="0" w:color="auto"/>
        <w:right w:val="single" w:sz="8" w:space="0" w:color="auto"/>
      </w:pBdr>
      <w:shd w:val="clear" w:color="000000" w:fill="E2EFDA"/>
      <w:spacing w:before="100" w:beforeAutospacing="1" w:after="100" w:afterAutospacing="1"/>
      <w:jc w:val="center"/>
      <w:textAlignment w:val="center"/>
    </w:pPr>
    <w:rPr>
      <w:rFonts w:eastAsia="Times New Roman" w:cs="Times New Roman"/>
      <w:b/>
      <w:bCs/>
      <w:color w:val="000000"/>
      <w:sz w:val="20"/>
      <w:szCs w:val="20"/>
      <w:lang w:eastAsia="ru-RU"/>
    </w:rPr>
  </w:style>
  <w:style w:type="paragraph" w:customStyle="1" w:styleId="xl157">
    <w:name w:val="xl157"/>
    <w:basedOn w:val="a2"/>
    <w:rsid w:val="00BA2CB3"/>
    <w:pPr>
      <w:pBdr>
        <w:top w:val="single" w:sz="8" w:space="0" w:color="auto"/>
        <w:bottom w:val="single" w:sz="8" w:space="0" w:color="auto"/>
        <w:right w:val="single" w:sz="8" w:space="0" w:color="000000"/>
      </w:pBdr>
      <w:shd w:val="clear" w:color="000000" w:fill="E2EFDA"/>
      <w:spacing w:before="100" w:beforeAutospacing="1" w:after="100" w:afterAutospacing="1"/>
      <w:jc w:val="center"/>
      <w:textAlignment w:val="center"/>
    </w:pPr>
    <w:rPr>
      <w:rFonts w:eastAsia="Times New Roman" w:cs="Times New Roman"/>
      <w:b/>
      <w:bCs/>
      <w:color w:val="000000"/>
      <w:sz w:val="20"/>
      <w:szCs w:val="20"/>
      <w:lang w:eastAsia="ru-RU"/>
    </w:rPr>
  </w:style>
  <w:style w:type="paragraph" w:customStyle="1" w:styleId="xl158">
    <w:name w:val="xl158"/>
    <w:basedOn w:val="a2"/>
    <w:rsid w:val="00BA2CB3"/>
    <w:pPr>
      <w:pBdr>
        <w:top w:val="single" w:sz="8" w:space="0" w:color="000000"/>
        <w:left w:val="single" w:sz="8" w:space="0" w:color="auto"/>
        <w:bottom w:val="single" w:sz="8"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59">
    <w:name w:val="xl159"/>
    <w:basedOn w:val="a2"/>
    <w:rsid w:val="00BA2CB3"/>
    <w:pPr>
      <w:pBdr>
        <w:top w:val="single" w:sz="8" w:space="0" w:color="000000"/>
        <w:bottom w:val="single" w:sz="8" w:space="0" w:color="auto"/>
        <w:right w:val="single" w:sz="8"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60">
    <w:name w:val="xl160"/>
    <w:basedOn w:val="a2"/>
    <w:rsid w:val="00BA2CB3"/>
    <w:pPr>
      <w:pBdr>
        <w:top w:val="single" w:sz="8" w:space="0" w:color="000000"/>
        <w:left w:val="single" w:sz="8" w:space="0" w:color="auto"/>
        <w:bottom w:val="single" w:sz="8" w:space="0" w:color="auto"/>
      </w:pBdr>
      <w:shd w:val="clear" w:color="000000" w:fill="C6E0B4"/>
      <w:spacing w:before="100" w:beforeAutospacing="1" w:after="100" w:afterAutospacing="1"/>
      <w:jc w:val="center"/>
      <w:textAlignment w:val="center"/>
    </w:pPr>
    <w:rPr>
      <w:rFonts w:eastAsia="Times New Roman" w:cs="Times New Roman"/>
      <w:b/>
      <w:bCs/>
      <w:color w:val="000000"/>
      <w:sz w:val="20"/>
      <w:szCs w:val="20"/>
      <w:lang w:eastAsia="ru-RU"/>
    </w:rPr>
  </w:style>
  <w:style w:type="paragraph" w:customStyle="1" w:styleId="xl161">
    <w:name w:val="xl161"/>
    <w:basedOn w:val="a2"/>
    <w:rsid w:val="00BA2CB3"/>
    <w:pPr>
      <w:pBdr>
        <w:top w:val="single" w:sz="8" w:space="0" w:color="000000"/>
        <w:bottom w:val="single" w:sz="8" w:space="0" w:color="auto"/>
        <w:right w:val="single" w:sz="8" w:space="0" w:color="auto"/>
      </w:pBdr>
      <w:shd w:val="clear" w:color="000000" w:fill="C6E0B4"/>
      <w:spacing w:before="100" w:beforeAutospacing="1" w:after="100" w:afterAutospacing="1"/>
      <w:jc w:val="center"/>
      <w:textAlignment w:val="center"/>
    </w:pPr>
    <w:rPr>
      <w:rFonts w:eastAsia="Times New Roman" w:cs="Times New Roman"/>
      <w:b/>
      <w:bCs/>
      <w:color w:val="000000"/>
      <w:sz w:val="20"/>
      <w:szCs w:val="20"/>
      <w:lang w:eastAsia="ru-RU"/>
    </w:rPr>
  </w:style>
  <w:style w:type="paragraph" w:customStyle="1" w:styleId="ConsPlusTitle">
    <w:name w:val="ConsPlusTitle"/>
    <w:uiPriority w:val="99"/>
    <w:rsid w:val="00BA2C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5">
    <w:name w:val="Style5"/>
    <w:basedOn w:val="a2"/>
    <w:uiPriority w:val="99"/>
    <w:rsid w:val="00BA2CB3"/>
    <w:pPr>
      <w:widowControl w:val="0"/>
      <w:autoSpaceDE w:val="0"/>
      <w:autoSpaceDN w:val="0"/>
      <w:adjustRightInd w:val="0"/>
      <w:spacing w:line="269" w:lineRule="exact"/>
      <w:jc w:val="left"/>
    </w:pPr>
    <w:rPr>
      <w:rFonts w:eastAsia="Times New Roman" w:cs="Times New Roman"/>
      <w:sz w:val="24"/>
      <w:szCs w:val="24"/>
      <w:lang w:eastAsia="ru-RU"/>
    </w:rPr>
  </w:style>
  <w:style w:type="paragraph" w:customStyle="1" w:styleId="ConsPlusNonformat">
    <w:name w:val="ConsPlusNonformat"/>
    <w:uiPriority w:val="99"/>
    <w:rsid w:val="00BA2C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A2C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xt">
    <w:name w:val="Body Txt"/>
    <w:basedOn w:val="a2"/>
    <w:uiPriority w:val="99"/>
    <w:rsid w:val="00BA2CB3"/>
    <w:pPr>
      <w:keepLines/>
      <w:spacing w:before="60" w:after="60"/>
      <w:ind w:firstLine="567"/>
    </w:pPr>
    <w:rPr>
      <w:rFonts w:ascii="Arial Narrow" w:eastAsia="Times New Roman" w:hAnsi="Arial Narrow" w:cs="Arial Narrow"/>
      <w:sz w:val="24"/>
      <w:szCs w:val="24"/>
      <w:lang w:eastAsia="ru-RU"/>
    </w:rPr>
  </w:style>
  <w:style w:type="paragraph" w:customStyle="1" w:styleId="Iauiue3">
    <w:name w:val="Iau?iue3"/>
    <w:uiPriority w:val="99"/>
    <w:rsid w:val="00BA2CB3"/>
    <w:pPr>
      <w:widowControl w:val="0"/>
      <w:spacing w:after="0" w:line="240" w:lineRule="auto"/>
    </w:pPr>
    <w:rPr>
      <w:rFonts w:ascii="Times New Roman" w:eastAsia="Times New Roman" w:hAnsi="Times New Roman" w:cs="Times New Roman"/>
      <w:sz w:val="20"/>
      <w:szCs w:val="20"/>
      <w:lang w:eastAsia="ru-RU"/>
    </w:rPr>
  </w:style>
  <w:style w:type="paragraph" w:customStyle="1" w:styleId="ArialNarrow13pt1">
    <w:name w:val="Arial Narrow 13 pt по ширине Первая строка:  1 см"/>
    <w:basedOn w:val="a2"/>
    <w:uiPriority w:val="99"/>
    <w:rsid w:val="00BA2CB3"/>
    <w:pPr>
      <w:ind w:firstLine="567"/>
    </w:pPr>
    <w:rPr>
      <w:rFonts w:ascii="Arial Narrow" w:eastAsia="Times New Roman" w:hAnsi="Arial Narrow" w:cs="Arial Narrow"/>
      <w:sz w:val="26"/>
      <w:szCs w:val="26"/>
      <w:lang w:val="en-US" w:eastAsia="ru-RU"/>
    </w:rPr>
  </w:style>
  <w:style w:type="paragraph" w:customStyle="1" w:styleId="1f5">
    <w:name w:val="Стиль1 Знак"/>
    <w:basedOn w:val="32"/>
    <w:uiPriority w:val="99"/>
    <w:rsid w:val="00BA2CB3"/>
    <w:pPr>
      <w:spacing w:before="60" w:after="120"/>
      <w:ind w:firstLine="0"/>
    </w:pPr>
    <w:rPr>
      <w:rFonts w:eastAsia="Times New Roman" w:cs="Times New Roman"/>
      <w:bCs/>
      <w:sz w:val="22"/>
      <w:szCs w:val="22"/>
      <w:lang w:val="x-none" w:eastAsia="ru-RU"/>
    </w:rPr>
  </w:style>
  <w:style w:type="paragraph" w:customStyle="1" w:styleId="1f6">
    <w:name w:val="Стиль1"/>
    <w:basedOn w:val="32"/>
    <w:uiPriority w:val="99"/>
    <w:rsid w:val="00BA2CB3"/>
    <w:pPr>
      <w:spacing w:before="60" w:after="120"/>
      <w:ind w:firstLine="0"/>
    </w:pPr>
    <w:rPr>
      <w:rFonts w:eastAsia="Times New Roman" w:cs="Times New Roman"/>
      <w:bCs/>
      <w:sz w:val="22"/>
      <w:szCs w:val="22"/>
      <w:lang w:val="x-none" w:eastAsia="ru-RU"/>
    </w:rPr>
  </w:style>
  <w:style w:type="paragraph" w:customStyle="1" w:styleId="u">
    <w:name w:val="u"/>
    <w:basedOn w:val="a2"/>
    <w:uiPriority w:val="99"/>
    <w:rsid w:val="00BA2CB3"/>
    <w:pPr>
      <w:spacing w:before="100" w:beforeAutospacing="1" w:after="100" w:afterAutospacing="1"/>
      <w:jc w:val="left"/>
    </w:pPr>
    <w:rPr>
      <w:rFonts w:eastAsia="Times New Roman" w:cs="Times New Roman"/>
      <w:sz w:val="24"/>
      <w:szCs w:val="24"/>
      <w:lang w:eastAsia="ru-RU"/>
    </w:rPr>
  </w:style>
  <w:style w:type="paragraph" w:customStyle="1" w:styleId="uni">
    <w:name w:val="uni"/>
    <w:basedOn w:val="a2"/>
    <w:uiPriority w:val="99"/>
    <w:rsid w:val="00BA2CB3"/>
    <w:pPr>
      <w:spacing w:before="100" w:beforeAutospacing="1" w:after="100" w:afterAutospacing="1"/>
      <w:jc w:val="left"/>
    </w:pPr>
    <w:rPr>
      <w:rFonts w:eastAsia="Times New Roman" w:cs="Times New Roman"/>
      <w:sz w:val="24"/>
      <w:szCs w:val="24"/>
      <w:lang w:eastAsia="ru-RU"/>
    </w:rPr>
  </w:style>
  <w:style w:type="paragraph" w:customStyle="1" w:styleId="unip">
    <w:name w:val="unip"/>
    <w:basedOn w:val="a2"/>
    <w:uiPriority w:val="99"/>
    <w:rsid w:val="00BA2CB3"/>
    <w:pPr>
      <w:spacing w:before="100" w:beforeAutospacing="1" w:after="100" w:afterAutospacing="1"/>
      <w:jc w:val="left"/>
    </w:pPr>
    <w:rPr>
      <w:rFonts w:eastAsia="Times New Roman" w:cs="Times New Roman"/>
      <w:sz w:val="24"/>
      <w:szCs w:val="24"/>
      <w:lang w:eastAsia="ru-RU"/>
    </w:rPr>
  </w:style>
  <w:style w:type="character" w:customStyle="1" w:styleId="apple-style-span">
    <w:name w:val="apple-style-span"/>
    <w:uiPriority w:val="99"/>
    <w:rsid w:val="00BA2CB3"/>
    <w:rPr>
      <w:rFonts w:cs="Times New Roman"/>
    </w:rPr>
  </w:style>
  <w:style w:type="paragraph" w:customStyle="1" w:styleId="Web">
    <w:name w:val="Обычный (Web)"/>
    <w:aliases w:val="Обычный (Web) Знак,Обычный (Web) + полужирный Знак,Слева:  0 Знак,3 см Знак,Первая строка:  0 Знак,9... Знак,Обычный (Web) + полужирный,Слева:  0,3 см,Первая строка:  0,9...,Обычный (Web)1"/>
    <w:basedOn w:val="a2"/>
    <w:next w:val="afffe"/>
    <w:link w:val="afffff9"/>
    <w:rsid w:val="00BA2CB3"/>
    <w:pPr>
      <w:spacing w:before="100" w:beforeAutospacing="1" w:after="100" w:afterAutospacing="1"/>
      <w:jc w:val="left"/>
    </w:pPr>
    <w:rPr>
      <w:rFonts w:eastAsia="Times New Roman" w:cs="Times New Roman"/>
      <w:sz w:val="24"/>
      <w:szCs w:val="24"/>
      <w:lang w:val="x-none" w:eastAsia="ru-RU"/>
    </w:rPr>
  </w:style>
  <w:style w:type="character" w:customStyle="1" w:styleId="s10">
    <w:name w:val="s_10"/>
    <w:uiPriority w:val="99"/>
    <w:rsid w:val="00BA2CB3"/>
    <w:rPr>
      <w:rFonts w:cs="Times New Roman"/>
    </w:rPr>
  </w:style>
  <w:style w:type="paragraph" w:customStyle="1" w:styleId="j">
    <w:name w:val="j"/>
    <w:basedOn w:val="a2"/>
    <w:uiPriority w:val="99"/>
    <w:rsid w:val="00BA2CB3"/>
    <w:pPr>
      <w:spacing w:before="100" w:beforeAutospacing="1" w:after="100" w:afterAutospacing="1"/>
      <w:jc w:val="left"/>
    </w:pPr>
    <w:rPr>
      <w:rFonts w:eastAsia="Times New Roman" w:cs="Times New Roman"/>
      <w:sz w:val="24"/>
      <w:szCs w:val="24"/>
      <w:lang w:eastAsia="ru-RU"/>
    </w:rPr>
  </w:style>
  <w:style w:type="paragraph" w:customStyle="1" w:styleId="ConsNormal">
    <w:name w:val="ConsNormal"/>
    <w:link w:val="ConsNormal0"/>
    <w:uiPriority w:val="99"/>
    <w:rsid w:val="00BA2CB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7F164CA3BF9C4373845ECB452A5D9922">
    <w:name w:val="7F164CA3BF9C4373845ECB452A5D9922"/>
    <w:uiPriority w:val="99"/>
    <w:rsid w:val="00BA2CB3"/>
    <w:rPr>
      <w:rFonts w:ascii="Calibri" w:eastAsia="Times New Roman" w:hAnsi="Calibri" w:cs="Calibri"/>
      <w:lang w:eastAsia="ru-RU"/>
    </w:rPr>
  </w:style>
  <w:style w:type="paragraph" w:customStyle="1" w:styleId="1f7">
    <w:name w:val="Нижний колонтитул1"/>
    <w:basedOn w:val="a2"/>
    <w:uiPriority w:val="99"/>
    <w:rsid w:val="00BA2CB3"/>
    <w:pPr>
      <w:tabs>
        <w:tab w:val="center" w:pos="4153"/>
        <w:tab w:val="right" w:pos="8306"/>
      </w:tabs>
      <w:jc w:val="left"/>
    </w:pPr>
    <w:rPr>
      <w:rFonts w:eastAsia="Times New Roman" w:cs="Times New Roman"/>
      <w:sz w:val="20"/>
      <w:szCs w:val="20"/>
      <w:lang w:eastAsia="ru-RU"/>
    </w:rPr>
  </w:style>
  <w:style w:type="paragraph" w:customStyle="1" w:styleId="afffffa">
    <w:name w:val="Îáû÷íûé"/>
    <w:uiPriority w:val="99"/>
    <w:rsid w:val="00BA2CB3"/>
    <w:pPr>
      <w:spacing w:after="0" w:line="240" w:lineRule="auto"/>
    </w:pPr>
    <w:rPr>
      <w:rFonts w:ascii="Times New Roman" w:eastAsia="Times New Roman" w:hAnsi="Times New Roman" w:cs="Times New Roman"/>
      <w:sz w:val="24"/>
      <w:szCs w:val="24"/>
      <w:lang w:eastAsia="ru-RU"/>
    </w:rPr>
  </w:style>
  <w:style w:type="character" w:customStyle="1" w:styleId="r4">
    <w:name w:val="r4"/>
    <w:uiPriority w:val="99"/>
    <w:rsid w:val="00BA2CB3"/>
  </w:style>
  <w:style w:type="paragraph" w:customStyle="1" w:styleId="afffffb">
    <w:name w:val="Обычный в таблице"/>
    <w:basedOn w:val="a2"/>
    <w:link w:val="afffffc"/>
    <w:uiPriority w:val="99"/>
    <w:semiHidden/>
    <w:rsid w:val="00BA2CB3"/>
    <w:pPr>
      <w:spacing w:line="360" w:lineRule="auto"/>
      <w:ind w:hanging="6"/>
      <w:jc w:val="center"/>
    </w:pPr>
    <w:rPr>
      <w:rFonts w:eastAsia="Times New Roman" w:cs="Times New Roman"/>
      <w:sz w:val="24"/>
      <w:szCs w:val="20"/>
      <w:lang w:val="x-none" w:eastAsia="ru-RU"/>
    </w:rPr>
  </w:style>
  <w:style w:type="character" w:customStyle="1" w:styleId="afffffc">
    <w:name w:val="Обычный в таблице Знак"/>
    <w:link w:val="afffffb"/>
    <w:uiPriority w:val="99"/>
    <w:semiHidden/>
    <w:locked/>
    <w:rsid w:val="00BA2CB3"/>
    <w:rPr>
      <w:rFonts w:ascii="Times New Roman" w:eastAsia="Times New Roman" w:hAnsi="Times New Roman" w:cs="Times New Roman"/>
      <w:sz w:val="24"/>
      <w:szCs w:val="20"/>
      <w:lang w:val="x-none" w:eastAsia="ru-RU"/>
    </w:rPr>
  </w:style>
  <w:style w:type="paragraph" w:customStyle="1" w:styleId="textn">
    <w:name w:val="textn"/>
    <w:basedOn w:val="a2"/>
    <w:uiPriority w:val="99"/>
    <w:rsid w:val="00BA2CB3"/>
    <w:pPr>
      <w:spacing w:before="100" w:beforeAutospacing="1" w:after="100" w:afterAutospacing="1"/>
      <w:jc w:val="left"/>
    </w:pPr>
    <w:rPr>
      <w:rFonts w:eastAsia="Times New Roman" w:cs="Times New Roman"/>
      <w:sz w:val="24"/>
      <w:szCs w:val="24"/>
      <w:lang w:eastAsia="ru-RU"/>
    </w:rPr>
  </w:style>
  <w:style w:type="character" w:customStyle="1" w:styleId="Absatz-Standardschriftart">
    <w:name w:val="Absatz-Standardschriftart"/>
    <w:uiPriority w:val="99"/>
    <w:rsid w:val="00BA2CB3"/>
  </w:style>
  <w:style w:type="paragraph" w:customStyle="1" w:styleId="1f8">
    <w:name w:val="Название1"/>
    <w:basedOn w:val="a2"/>
    <w:uiPriority w:val="99"/>
    <w:rsid w:val="00BA2CB3"/>
    <w:pPr>
      <w:widowControl w:val="0"/>
      <w:suppressLineNumbers/>
      <w:suppressAutoHyphens/>
      <w:spacing w:before="120" w:after="120"/>
      <w:jc w:val="left"/>
    </w:pPr>
    <w:rPr>
      <w:rFonts w:eastAsia="Times New Roman" w:cs="Times New Roman"/>
      <w:i/>
      <w:iCs/>
      <w:sz w:val="24"/>
      <w:szCs w:val="24"/>
      <w:lang w:eastAsia="ru-RU"/>
    </w:rPr>
  </w:style>
  <w:style w:type="paragraph" w:customStyle="1" w:styleId="1f9">
    <w:name w:val="Указатель1"/>
    <w:basedOn w:val="a2"/>
    <w:uiPriority w:val="99"/>
    <w:rsid w:val="00BA2CB3"/>
    <w:pPr>
      <w:widowControl w:val="0"/>
      <w:suppressLineNumbers/>
      <w:suppressAutoHyphens/>
      <w:jc w:val="left"/>
    </w:pPr>
    <w:rPr>
      <w:rFonts w:eastAsia="Times New Roman" w:cs="Times New Roman"/>
      <w:sz w:val="24"/>
      <w:szCs w:val="24"/>
      <w:lang w:eastAsia="ru-RU"/>
    </w:rPr>
  </w:style>
  <w:style w:type="character" w:customStyle="1" w:styleId="FontStyle44">
    <w:name w:val="Font Style44"/>
    <w:rsid w:val="00BA2CB3"/>
    <w:rPr>
      <w:rFonts w:ascii="Times New Roman" w:hAnsi="Times New Roman"/>
      <w:sz w:val="22"/>
    </w:rPr>
  </w:style>
  <w:style w:type="paragraph" w:customStyle="1" w:styleId="Style25">
    <w:name w:val="Style25"/>
    <w:basedOn w:val="a2"/>
    <w:uiPriority w:val="99"/>
    <w:rsid w:val="00BA2CB3"/>
    <w:pPr>
      <w:widowControl w:val="0"/>
      <w:autoSpaceDE w:val="0"/>
      <w:autoSpaceDN w:val="0"/>
      <w:adjustRightInd w:val="0"/>
      <w:jc w:val="left"/>
    </w:pPr>
    <w:rPr>
      <w:rFonts w:ascii="Arial" w:eastAsia="Times New Roman" w:hAnsi="Arial" w:cs="Arial"/>
      <w:sz w:val="24"/>
      <w:szCs w:val="24"/>
      <w:lang w:eastAsia="ru-RU"/>
    </w:rPr>
  </w:style>
  <w:style w:type="paragraph" w:customStyle="1" w:styleId="Style27">
    <w:name w:val="Style27"/>
    <w:basedOn w:val="a2"/>
    <w:uiPriority w:val="99"/>
    <w:rsid w:val="00BA2CB3"/>
    <w:pPr>
      <w:widowControl w:val="0"/>
      <w:autoSpaceDE w:val="0"/>
      <w:autoSpaceDN w:val="0"/>
      <w:adjustRightInd w:val="0"/>
      <w:jc w:val="left"/>
    </w:pPr>
    <w:rPr>
      <w:rFonts w:ascii="Arial" w:eastAsia="Times New Roman" w:hAnsi="Arial" w:cs="Arial"/>
      <w:sz w:val="24"/>
      <w:szCs w:val="24"/>
      <w:lang w:eastAsia="ru-RU"/>
    </w:rPr>
  </w:style>
  <w:style w:type="paragraph" w:customStyle="1" w:styleId="Style33">
    <w:name w:val="Style33"/>
    <w:basedOn w:val="a2"/>
    <w:uiPriority w:val="99"/>
    <w:rsid w:val="00BA2CB3"/>
    <w:pPr>
      <w:widowControl w:val="0"/>
      <w:autoSpaceDE w:val="0"/>
      <w:autoSpaceDN w:val="0"/>
      <w:adjustRightInd w:val="0"/>
      <w:spacing w:line="187" w:lineRule="exact"/>
      <w:jc w:val="left"/>
    </w:pPr>
    <w:rPr>
      <w:rFonts w:ascii="Arial" w:eastAsia="Times New Roman" w:hAnsi="Arial" w:cs="Arial"/>
      <w:sz w:val="24"/>
      <w:szCs w:val="24"/>
      <w:lang w:eastAsia="ru-RU"/>
    </w:rPr>
  </w:style>
  <w:style w:type="paragraph" w:customStyle="1" w:styleId="Style34">
    <w:name w:val="Style34"/>
    <w:basedOn w:val="a2"/>
    <w:uiPriority w:val="99"/>
    <w:rsid w:val="00BA2CB3"/>
    <w:pPr>
      <w:widowControl w:val="0"/>
      <w:autoSpaceDE w:val="0"/>
      <w:autoSpaceDN w:val="0"/>
      <w:adjustRightInd w:val="0"/>
      <w:spacing w:line="187" w:lineRule="exact"/>
      <w:jc w:val="center"/>
    </w:pPr>
    <w:rPr>
      <w:rFonts w:ascii="Arial" w:eastAsia="Times New Roman" w:hAnsi="Arial" w:cs="Arial"/>
      <w:sz w:val="24"/>
      <w:szCs w:val="24"/>
      <w:lang w:eastAsia="ru-RU"/>
    </w:rPr>
  </w:style>
  <w:style w:type="character" w:customStyle="1" w:styleId="FontStyle37">
    <w:name w:val="Font Style37"/>
    <w:uiPriority w:val="99"/>
    <w:rsid w:val="00BA2CB3"/>
    <w:rPr>
      <w:rFonts w:ascii="Times New Roman" w:hAnsi="Times New Roman"/>
      <w:sz w:val="16"/>
    </w:rPr>
  </w:style>
  <w:style w:type="paragraph" w:customStyle="1" w:styleId="afffffd">
    <w:name w:val="Основной абзац"/>
    <w:basedOn w:val="a2"/>
    <w:uiPriority w:val="99"/>
    <w:rsid w:val="00BA2CB3"/>
    <w:pPr>
      <w:spacing w:line="360" w:lineRule="auto"/>
      <w:ind w:firstLine="567"/>
    </w:pPr>
    <w:rPr>
      <w:rFonts w:eastAsia="Times New Roman" w:cs="Times New Roman"/>
      <w:sz w:val="24"/>
      <w:szCs w:val="24"/>
      <w:lang w:eastAsia="ru-RU"/>
    </w:rPr>
  </w:style>
  <w:style w:type="paragraph" w:customStyle="1" w:styleId="afffffe">
    <w:name w:val="КД_Обычный"/>
    <w:link w:val="affffff"/>
    <w:uiPriority w:val="99"/>
    <w:rsid w:val="00BA2CB3"/>
    <w:pPr>
      <w:keepNext/>
      <w:keepLines/>
      <w:spacing w:after="0" w:line="240" w:lineRule="auto"/>
      <w:ind w:firstLine="680"/>
      <w:jc w:val="both"/>
    </w:pPr>
    <w:rPr>
      <w:rFonts w:ascii="Times New Roman" w:eastAsia="Times New Roman" w:hAnsi="Times New Roman" w:cs="Times New Roman"/>
      <w:szCs w:val="20"/>
      <w:lang w:eastAsia="ru-RU"/>
    </w:rPr>
  </w:style>
  <w:style w:type="character" w:customStyle="1" w:styleId="affffff">
    <w:name w:val="КД_Обычный Знак"/>
    <w:link w:val="afffffe"/>
    <w:uiPriority w:val="99"/>
    <w:locked/>
    <w:rsid w:val="00BA2CB3"/>
    <w:rPr>
      <w:rFonts w:ascii="Times New Roman" w:eastAsia="Times New Roman" w:hAnsi="Times New Roman" w:cs="Times New Roman"/>
      <w:szCs w:val="20"/>
      <w:lang w:eastAsia="ru-RU"/>
    </w:rPr>
  </w:style>
  <w:style w:type="paragraph" w:customStyle="1" w:styleId="Style8">
    <w:name w:val="Style8"/>
    <w:basedOn w:val="a2"/>
    <w:uiPriority w:val="99"/>
    <w:rsid w:val="00BA2CB3"/>
    <w:pPr>
      <w:widowControl w:val="0"/>
      <w:autoSpaceDE w:val="0"/>
      <w:autoSpaceDN w:val="0"/>
      <w:adjustRightInd w:val="0"/>
      <w:spacing w:line="269" w:lineRule="exact"/>
      <w:ind w:firstLine="96"/>
      <w:jc w:val="left"/>
    </w:pPr>
    <w:rPr>
      <w:rFonts w:eastAsia="Times New Roman" w:cs="Times New Roman"/>
      <w:sz w:val="24"/>
      <w:szCs w:val="24"/>
      <w:lang w:eastAsia="ru-RU"/>
    </w:rPr>
  </w:style>
  <w:style w:type="paragraph" w:customStyle="1" w:styleId="Style9">
    <w:name w:val="Style9"/>
    <w:basedOn w:val="a2"/>
    <w:uiPriority w:val="99"/>
    <w:rsid w:val="00BA2CB3"/>
    <w:pPr>
      <w:widowControl w:val="0"/>
      <w:autoSpaceDE w:val="0"/>
      <w:autoSpaceDN w:val="0"/>
      <w:adjustRightInd w:val="0"/>
      <w:spacing w:line="269" w:lineRule="exact"/>
      <w:jc w:val="center"/>
    </w:pPr>
    <w:rPr>
      <w:rFonts w:eastAsia="Times New Roman" w:cs="Times New Roman"/>
      <w:sz w:val="24"/>
      <w:szCs w:val="24"/>
      <w:lang w:eastAsia="ru-RU"/>
    </w:rPr>
  </w:style>
  <w:style w:type="character" w:customStyle="1" w:styleId="FontStyle23">
    <w:name w:val="Font Style23"/>
    <w:uiPriority w:val="99"/>
    <w:rsid w:val="00BA2CB3"/>
    <w:rPr>
      <w:rFonts w:ascii="Times New Roman" w:hAnsi="Times New Roman"/>
      <w:sz w:val="22"/>
    </w:rPr>
  </w:style>
  <w:style w:type="paragraph" w:customStyle="1" w:styleId="1fa">
    <w:name w:val="Обычный1"/>
    <w:uiPriority w:val="99"/>
    <w:rsid w:val="00BA2CB3"/>
    <w:pPr>
      <w:snapToGrid w:val="0"/>
      <w:spacing w:after="0" w:line="240" w:lineRule="auto"/>
    </w:pPr>
    <w:rPr>
      <w:rFonts w:ascii="Times New Roman" w:eastAsia="Times New Roman" w:hAnsi="Times New Roman" w:cs="Times New Roman"/>
      <w:lang w:eastAsia="ru-RU"/>
    </w:rPr>
  </w:style>
  <w:style w:type="paragraph" w:customStyle="1" w:styleId="affffff0">
    <w:name w:val="Знак Знак Знак Знак Знак Знак Знак Знак Знак Знак Знак Знак Знак"/>
    <w:basedOn w:val="a2"/>
    <w:uiPriority w:val="99"/>
    <w:rsid w:val="00BA2CB3"/>
    <w:pPr>
      <w:jc w:val="left"/>
    </w:pPr>
    <w:rPr>
      <w:rFonts w:ascii="Verdana" w:eastAsia="Times New Roman" w:hAnsi="Verdana" w:cs="Verdana"/>
      <w:sz w:val="20"/>
      <w:szCs w:val="20"/>
      <w:lang w:val="en-US"/>
    </w:rPr>
  </w:style>
  <w:style w:type="character" w:customStyle="1" w:styleId="2f5">
    <w:name w:val="Обычный (веб) Знак2 Знак"/>
    <w:aliases w:val="Знак2 Знак2 Знак1,Обычный (веб) Знак1 Знак1 Знак1,Знак2 Знак Знак Знак1,Знак2 Знак1 Знак1 Знак1,Знак2 Знак1 Знак Знак1 Знак1,Знак2 Знак2 Знак,Знак2 Знак Знак Знак,Знак2 Знак1 Знак1 Знак,Знак2 Знак1 Знак Знак Знак"/>
    <w:uiPriority w:val="99"/>
    <w:rsid w:val="00BA2CB3"/>
  </w:style>
  <w:style w:type="paragraph" w:customStyle="1" w:styleId="affffff1">
    <w:name w:val="Основной"/>
    <w:basedOn w:val="afff9"/>
    <w:uiPriority w:val="99"/>
    <w:rsid w:val="00BA2CB3"/>
    <w:pPr>
      <w:spacing w:after="0"/>
      <w:ind w:left="0" w:firstLine="680"/>
      <w:jc w:val="both"/>
    </w:pPr>
    <w:rPr>
      <w:sz w:val="28"/>
      <w:szCs w:val="28"/>
      <w:lang w:val="x-none" w:eastAsia="x-none"/>
    </w:rPr>
  </w:style>
  <w:style w:type="character" w:customStyle="1" w:styleId="FontStyle24">
    <w:name w:val="Font Style24"/>
    <w:uiPriority w:val="99"/>
    <w:rsid w:val="00BA2CB3"/>
    <w:rPr>
      <w:rFonts w:ascii="Arial" w:hAnsi="Arial"/>
      <w:sz w:val="18"/>
    </w:rPr>
  </w:style>
  <w:style w:type="character" w:customStyle="1" w:styleId="spelle">
    <w:name w:val="spelle"/>
    <w:uiPriority w:val="99"/>
    <w:rsid w:val="00BA2CB3"/>
    <w:rPr>
      <w:rFonts w:cs="Times New Roman"/>
    </w:rPr>
  </w:style>
  <w:style w:type="character" w:customStyle="1" w:styleId="grame">
    <w:name w:val="grame"/>
    <w:uiPriority w:val="99"/>
    <w:rsid w:val="00BA2CB3"/>
    <w:rPr>
      <w:rFonts w:cs="Times New Roman"/>
    </w:rPr>
  </w:style>
  <w:style w:type="paragraph" w:customStyle="1" w:styleId="s12">
    <w:name w:val="s_12"/>
    <w:basedOn w:val="a2"/>
    <w:uiPriority w:val="99"/>
    <w:rsid w:val="00BA2CB3"/>
    <w:pPr>
      <w:ind w:firstLine="720"/>
      <w:jc w:val="left"/>
    </w:pPr>
    <w:rPr>
      <w:rFonts w:eastAsia="Times New Roman" w:cs="Times New Roman"/>
      <w:sz w:val="24"/>
      <w:szCs w:val="24"/>
      <w:lang w:eastAsia="ru-RU"/>
    </w:rPr>
  </w:style>
  <w:style w:type="paragraph" w:customStyle="1" w:styleId="s13">
    <w:name w:val="s_13"/>
    <w:basedOn w:val="a2"/>
    <w:rsid w:val="00BA2CB3"/>
    <w:pPr>
      <w:ind w:firstLine="720"/>
      <w:jc w:val="left"/>
    </w:pPr>
    <w:rPr>
      <w:rFonts w:eastAsia="Times New Roman" w:cs="Times New Roman"/>
      <w:sz w:val="24"/>
      <w:szCs w:val="24"/>
      <w:lang w:eastAsia="ru-RU"/>
    </w:rPr>
  </w:style>
  <w:style w:type="character" w:customStyle="1" w:styleId="affffff2">
    <w:name w:val="Цветовое выделение"/>
    <w:uiPriority w:val="99"/>
    <w:rsid w:val="00BA2CB3"/>
    <w:rPr>
      <w:b/>
      <w:color w:val="auto"/>
    </w:rPr>
  </w:style>
  <w:style w:type="character" w:customStyle="1" w:styleId="affffff3">
    <w:name w:val="Гипертекстовая ссылка"/>
    <w:uiPriority w:val="99"/>
    <w:rsid w:val="00BA2CB3"/>
    <w:rPr>
      <w:rFonts w:cs="Times New Roman"/>
      <w:b/>
      <w:bCs/>
      <w:color w:val="auto"/>
    </w:rPr>
  </w:style>
  <w:style w:type="table" w:styleId="2f6">
    <w:name w:val="Plain Table 2"/>
    <w:basedOn w:val="a5"/>
    <w:uiPriority w:val="99"/>
    <w:rsid w:val="00BA2CB3"/>
    <w:pPr>
      <w:spacing w:after="0" w:line="240" w:lineRule="auto"/>
    </w:pPr>
    <w:rPr>
      <w:rFonts w:ascii="Calibri" w:eastAsia="Times New Roman" w:hAnsi="Calibri" w:cs="Calibri"/>
      <w:sz w:val="20"/>
      <w:szCs w:val="20"/>
      <w:lang w:eastAsia="ru-RU"/>
    </w:rPr>
    <w:tblPr>
      <w:tblStyleRowBandSize w:val="1"/>
      <w:tblStyleColBandSize w:val="1"/>
      <w:tblInd w:w="0" w:type="nil"/>
      <w:tblBorders>
        <w:top w:val="single" w:sz="4" w:space="0" w:color="7F7F7F"/>
        <w:bottom w:val="single" w:sz="4" w:space="0" w:color="7F7F7F"/>
      </w:tblBorders>
    </w:tblPr>
    <w:tblStylePr w:type="firstRow">
      <w:rPr>
        <w:rFonts w:cs="Calibri"/>
        <w:b/>
        <w:bCs/>
      </w:rPr>
      <w:tblPr/>
      <w:tcPr>
        <w:tcBorders>
          <w:bottom w:val="single" w:sz="4" w:space="0" w:color="7F7F7F"/>
        </w:tcBorders>
      </w:tcPr>
    </w:tblStylePr>
    <w:tblStylePr w:type="lastRow">
      <w:rPr>
        <w:rFonts w:cs="Calibri"/>
        <w:b/>
        <w:bCs/>
      </w:rPr>
      <w:tblPr/>
      <w:tcPr>
        <w:tcBorders>
          <w:top w:val="single" w:sz="4" w:space="0" w:color="7F7F7F"/>
        </w:tcBorders>
      </w:tcPr>
    </w:tblStylePr>
    <w:tblStylePr w:type="firstCol">
      <w:rPr>
        <w:rFonts w:cs="Calibri"/>
        <w:b/>
        <w:bCs/>
      </w:rPr>
    </w:tblStylePr>
    <w:tblStylePr w:type="lastCol">
      <w:rPr>
        <w:rFonts w:cs="Calibri"/>
        <w:b/>
        <w:bCs/>
      </w:rPr>
    </w:tblStylePr>
    <w:tblStylePr w:type="band1Vert">
      <w:rPr>
        <w:rFonts w:cs="Calibri"/>
      </w:rPr>
      <w:tblPr/>
      <w:tcPr>
        <w:tcBorders>
          <w:left w:val="single" w:sz="4" w:space="0" w:color="7F7F7F"/>
          <w:right w:val="single" w:sz="4" w:space="0" w:color="7F7F7F"/>
        </w:tcBorders>
      </w:tcPr>
    </w:tblStylePr>
    <w:tblStylePr w:type="band2Vert">
      <w:rPr>
        <w:rFonts w:cs="Calibri"/>
      </w:rPr>
      <w:tblPr/>
      <w:tcPr>
        <w:tcBorders>
          <w:left w:val="single" w:sz="4" w:space="0" w:color="7F7F7F"/>
          <w:right w:val="single" w:sz="4" w:space="0" w:color="7F7F7F"/>
        </w:tcBorders>
      </w:tcPr>
    </w:tblStylePr>
    <w:tblStylePr w:type="band1Horz">
      <w:rPr>
        <w:rFonts w:cs="Calibri"/>
      </w:rPr>
      <w:tblPr/>
      <w:tcPr>
        <w:tcBorders>
          <w:top w:val="single" w:sz="4" w:space="0" w:color="7F7F7F"/>
          <w:bottom w:val="single" w:sz="4" w:space="0" w:color="7F7F7F"/>
        </w:tcBorders>
      </w:tcPr>
    </w:tblStylePr>
  </w:style>
  <w:style w:type="paragraph" w:customStyle="1" w:styleId="affffff4">
    <w:name w:val="Нормальный (таблица)"/>
    <w:basedOn w:val="a2"/>
    <w:next w:val="a2"/>
    <w:uiPriority w:val="99"/>
    <w:rsid w:val="00BA2CB3"/>
    <w:pPr>
      <w:widowControl w:val="0"/>
      <w:autoSpaceDE w:val="0"/>
      <w:autoSpaceDN w:val="0"/>
      <w:adjustRightInd w:val="0"/>
    </w:pPr>
    <w:rPr>
      <w:rFonts w:ascii="Arial" w:eastAsia="Times New Roman" w:hAnsi="Arial" w:cs="Arial"/>
      <w:sz w:val="24"/>
      <w:szCs w:val="24"/>
      <w:lang w:eastAsia="ru-RU"/>
    </w:rPr>
  </w:style>
  <w:style w:type="paragraph" w:customStyle="1" w:styleId="affffff5">
    <w:name w:val="Прижатый влево"/>
    <w:basedOn w:val="a2"/>
    <w:next w:val="a2"/>
    <w:uiPriority w:val="99"/>
    <w:rsid w:val="00BA2CB3"/>
    <w:pPr>
      <w:widowControl w:val="0"/>
      <w:autoSpaceDE w:val="0"/>
      <w:autoSpaceDN w:val="0"/>
      <w:adjustRightInd w:val="0"/>
      <w:jc w:val="left"/>
    </w:pPr>
    <w:rPr>
      <w:rFonts w:ascii="Arial" w:eastAsia="Times New Roman" w:hAnsi="Arial" w:cs="Arial"/>
      <w:sz w:val="24"/>
      <w:szCs w:val="24"/>
      <w:lang w:eastAsia="ru-RU"/>
    </w:rPr>
  </w:style>
  <w:style w:type="character" w:customStyle="1" w:styleId="headeraa">
    <w:name w:val="header_aa"/>
    <w:uiPriority w:val="99"/>
    <w:rsid w:val="00BA2CB3"/>
    <w:rPr>
      <w:rFonts w:cs="Times New Roman"/>
    </w:rPr>
  </w:style>
  <w:style w:type="paragraph" w:customStyle="1" w:styleId="affffff6">
    <w:name w:val="Заголовок статьи"/>
    <w:basedOn w:val="a2"/>
    <w:next w:val="a2"/>
    <w:uiPriority w:val="99"/>
    <w:rsid w:val="00BA2CB3"/>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blk">
    <w:name w:val="blk"/>
    <w:rsid w:val="00BA2CB3"/>
    <w:rPr>
      <w:rFonts w:cs="Times New Roman"/>
    </w:rPr>
  </w:style>
  <w:style w:type="paragraph" w:customStyle="1" w:styleId="affffff7">
    <w:name w:val="Комментарий"/>
    <w:basedOn w:val="a2"/>
    <w:next w:val="a2"/>
    <w:uiPriority w:val="99"/>
    <w:rsid w:val="00BA2CB3"/>
    <w:pPr>
      <w:widowControl w:val="0"/>
      <w:autoSpaceDE w:val="0"/>
      <w:autoSpaceDN w:val="0"/>
      <w:adjustRightInd w:val="0"/>
      <w:spacing w:before="75"/>
      <w:ind w:left="170"/>
    </w:pPr>
    <w:rPr>
      <w:rFonts w:ascii="Arial" w:eastAsia="Times New Roman" w:hAnsi="Arial" w:cs="Arial"/>
      <w:color w:val="353842"/>
      <w:sz w:val="24"/>
      <w:szCs w:val="24"/>
      <w:shd w:val="clear" w:color="auto" w:fill="F0F0F0"/>
      <w:lang w:eastAsia="ru-RU"/>
    </w:rPr>
  </w:style>
  <w:style w:type="paragraph" w:customStyle="1" w:styleId="affffff8">
    <w:name w:val="Информация об изменениях документа"/>
    <w:basedOn w:val="affffff7"/>
    <w:next w:val="a2"/>
    <w:uiPriority w:val="99"/>
    <w:rsid w:val="00BA2CB3"/>
    <w:rPr>
      <w:i/>
      <w:iCs/>
    </w:rPr>
  </w:style>
  <w:style w:type="character" w:customStyle="1" w:styleId="FontStyle425">
    <w:name w:val="Font Style425"/>
    <w:uiPriority w:val="99"/>
    <w:rsid w:val="00BA2CB3"/>
    <w:rPr>
      <w:rFonts w:ascii="Times New Roman" w:hAnsi="Times New Roman"/>
      <w:sz w:val="22"/>
    </w:rPr>
  </w:style>
  <w:style w:type="character" w:customStyle="1" w:styleId="2f7">
    <w:name w:val="Основной текст (2)_"/>
    <w:link w:val="2f8"/>
    <w:uiPriority w:val="99"/>
    <w:locked/>
    <w:rsid w:val="00BA2CB3"/>
    <w:rPr>
      <w:rFonts w:ascii="Calibri" w:hAnsi="Calibri" w:cs="Calibri"/>
      <w:shd w:val="clear" w:color="auto" w:fill="FFFFFF"/>
    </w:rPr>
  </w:style>
  <w:style w:type="paragraph" w:customStyle="1" w:styleId="2f8">
    <w:name w:val="Основной текст (2)"/>
    <w:basedOn w:val="a2"/>
    <w:link w:val="2f7"/>
    <w:uiPriority w:val="99"/>
    <w:rsid w:val="00BA2CB3"/>
    <w:pPr>
      <w:widowControl w:val="0"/>
      <w:shd w:val="clear" w:color="auto" w:fill="FFFFFF"/>
      <w:spacing w:before="60" w:line="293" w:lineRule="exact"/>
      <w:ind w:hanging="400"/>
    </w:pPr>
    <w:rPr>
      <w:rFonts w:ascii="Calibri" w:hAnsi="Calibri" w:cs="Calibri"/>
      <w:sz w:val="22"/>
    </w:rPr>
  </w:style>
  <w:style w:type="character" w:customStyle="1" w:styleId="213pt">
    <w:name w:val="Основной текст (2) + 13 pt"/>
    <w:aliases w:val="Масштаб 150%"/>
    <w:uiPriority w:val="99"/>
    <w:rsid w:val="00BA2CB3"/>
    <w:rPr>
      <w:rFonts w:ascii="Calibri" w:hAnsi="Calibri" w:cs="Calibri"/>
      <w:color w:val="000000"/>
      <w:spacing w:val="0"/>
      <w:w w:val="150"/>
      <w:position w:val="0"/>
      <w:sz w:val="26"/>
      <w:szCs w:val="26"/>
      <w:u w:val="none"/>
      <w:shd w:val="clear" w:color="auto" w:fill="FFFFFF"/>
      <w:lang w:val="ru-RU" w:eastAsia="ru-RU"/>
    </w:rPr>
  </w:style>
  <w:style w:type="paragraph" w:customStyle="1" w:styleId="N">
    <w:name w:val="таб. N"/>
    <w:basedOn w:val="13"/>
    <w:next w:val="a2"/>
    <w:link w:val="N0"/>
    <w:uiPriority w:val="99"/>
    <w:rsid w:val="00BA2CB3"/>
    <w:pPr>
      <w:keepLines w:val="0"/>
      <w:pageBreakBefore w:val="0"/>
      <w:overflowPunct w:val="0"/>
      <w:autoSpaceDE w:val="0"/>
      <w:autoSpaceDN w:val="0"/>
      <w:adjustRightInd w:val="0"/>
      <w:spacing w:before="120" w:after="120"/>
      <w:ind w:firstLine="0"/>
      <w:jc w:val="left"/>
      <w:textAlignment w:val="baseline"/>
      <w:outlineLvl w:val="9"/>
    </w:pPr>
    <w:rPr>
      <w:rFonts w:ascii="Times New Roman CYR" w:eastAsia="Times New Roman" w:hAnsi="Times New Roman CYR" w:cs="Times New Roman"/>
      <w:b w:val="0"/>
      <w:noProof/>
      <w:kern w:val="28"/>
      <w:sz w:val="20"/>
      <w:szCs w:val="20"/>
      <w:lang w:val="x-none" w:eastAsia="ru-RU"/>
    </w:rPr>
  </w:style>
  <w:style w:type="character" w:customStyle="1" w:styleId="N0">
    <w:name w:val="таб. N Знак"/>
    <w:link w:val="N"/>
    <w:uiPriority w:val="99"/>
    <w:locked/>
    <w:rsid w:val="00BA2CB3"/>
    <w:rPr>
      <w:rFonts w:ascii="Times New Roman CYR" w:eastAsia="Times New Roman" w:hAnsi="Times New Roman CYR" w:cs="Times New Roman"/>
      <w:noProof/>
      <w:kern w:val="28"/>
      <w:sz w:val="20"/>
      <w:szCs w:val="20"/>
      <w:lang w:val="x-none" w:eastAsia="ru-RU"/>
    </w:rPr>
  </w:style>
  <w:style w:type="paragraph" w:customStyle="1" w:styleId="affffff9">
    <w:name w:val="Гидро.таб"/>
    <w:link w:val="affffffa"/>
    <w:uiPriority w:val="99"/>
    <w:rsid w:val="00BA2CB3"/>
    <w:pPr>
      <w:spacing w:after="0" w:line="240" w:lineRule="auto"/>
      <w:jc w:val="center"/>
    </w:pPr>
    <w:rPr>
      <w:rFonts w:ascii="Arial" w:eastAsia="Times New Roman" w:hAnsi="Arial" w:cs="Times New Roman"/>
      <w:szCs w:val="20"/>
      <w:lang w:eastAsia="ru-RU"/>
    </w:rPr>
  </w:style>
  <w:style w:type="paragraph" w:customStyle="1" w:styleId="affffffb">
    <w:name w:val="табл_строка"/>
    <w:basedOn w:val="afd"/>
    <w:uiPriority w:val="99"/>
    <w:rsid w:val="00BA2CB3"/>
    <w:pPr>
      <w:numPr>
        <w:ilvl w:val="0"/>
      </w:numPr>
      <w:suppressAutoHyphens/>
      <w:spacing w:before="120" w:after="0"/>
      <w:ind w:firstLine="567"/>
      <w:jc w:val="center"/>
    </w:pPr>
    <w:rPr>
      <w:kern w:val="1"/>
      <w:sz w:val="20"/>
      <w:lang w:val="x-none" w:eastAsia="ar-SA"/>
    </w:rPr>
  </w:style>
  <w:style w:type="paragraph" w:customStyle="1" w:styleId="affffffc">
    <w:name w:val="табл_заголовок"/>
    <w:uiPriority w:val="99"/>
    <w:rsid w:val="00BA2CB3"/>
    <w:pPr>
      <w:keepNext/>
      <w:keepLines/>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164">
    <w:name w:val="Знак Знак164"/>
    <w:uiPriority w:val="99"/>
    <w:rsid w:val="00BA2CB3"/>
    <w:rPr>
      <w:rFonts w:ascii="Tahoma" w:hAnsi="Tahoma"/>
      <w:sz w:val="24"/>
      <w:lang w:val="en-US" w:eastAsia="ru-RU"/>
    </w:rPr>
  </w:style>
  <w:style w:type="character" w:customStyle="1" w:styleId="affffffa">
    <w:name w:val="Гидро.таб Знак"/>
    <w:link w:val="affffff9"/>
    <w:uiPriority w:val="99"/>
    <w:locked/>
    <w:rsid w:val="00BA2CB3"/>
    <w:rPr>
      <w:rFonts w:ascii="Arial" w:eastAsia="Times New Roman" w:hAnsi="Arial" w:cs="Times New Roman"/>
      <w:szCs w:val="20"/>
      <w:lang w:eastAsia="ru-RU"/>
    </w:rPr>
  </w:style>
  <w:style w:type="character" w:customStyle="1" w:styleId="afffff9">
    <w:name w:val="Обычный (веб) Знак"/>
    <w:aliases w:val="Обычный (Web) Знак1,Обычный (Web) Знак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Web"/>
    <w:locked/>
    <w:rsid w:val="00BA2CB3"/>
    <w:rPr>
      <w:rFonts w:ascii="Times New Roman" w:eastAsia="Times New Roman" w:hAnsi="Times New Roman" w:cs="Times New Roman"/>
      <w:sz w:val="24"/>
      <w:szCs w:val="24"/>
      <w:lang w:val="x-none" w:eastAsia="ru-RU"/>
    </w:rPr>
  </w:style>
  <w:style w:type="character" w:customStyle="1" w:styleId="f">
    <w:name w:val="f"/>
    <w:rsid w:val="00BA2CB3"/>
    <w:rPr>
      <w:rFonts w:cs="Times New Roman"/>
    </w:rPr>
  </w:style>
  <w:style w:type="character" w:customStyle="1" w:styleId="hl">
    <w:name w:val="hl"/>
    <w:rsid w:val="00BA2CB3"/>
    <w:rPr>
      <w:rFonts w:cs="Times New Roman"/>
    </w:rPr>
  </w:style>
  <w:style w:type="paragraph" w:customStyle="1" w:styleId="affffffd">
    <w:name w:val="ПЗ_Абзац_СОтступом"/>
    <w:uiPriority w:val="99"/>
    <w:rsid w:val="00BA2CB3"/>
    <w:pPr>
      <w:suppressAutoHyphens/>
      <w:spacing w:before="120" w:after="480" w:line="240" w:lineRule="auto"/>
      <w:ind w:left="284" w:right="284" w:firstLine="397"/>
      <w:jc w:val="both"/>
    </w:pPr>
    <w:rPr>
      <w:rFonts w:ascii="Times New Roman" w:eastAsia="Times New Roman" w:hAnsi="Times New Roman" w:cs="Times New Roman"/>
      <w:sz w:val="24"/>
      <w:szCs w:val="24"/>
      <w:lang w:eastAsia="zh-CN"/>
    </w:rPr>
  </w:style>
  <w:style w:type="paragraph" w:customStyle="1" w:styleId="formattext0">
    <w:name w:val="formattext"/>
    <w:basedOn w:val="a2"/>
    <w:uiPriority w:val="99"/>
    <w:rsid w:val="00BA2CB3"/>
    <w:pPr>
      <w:spacing w:before="100" w:beforeAutospacing="1" w:after="100" w:afterAutospacing="1"/>
      <w:jc w:val="left"/>
    </w:pPr>
    <w:rPr>
      <w:rFonts w:eastAsia="Times New Roman" w:cs="Times New Roman"/>
      <w:sz w:val="24"/>
      <w:szCs w:val="24"/>
      <w:lang w:eastAsia="ru-RU"/>
    </w:rPr>
  </w:style>
  <w:style w:type="paragraph" w:customStyle="1" w:styleId="topleveltext">
    <w:name w:val="topleveltext"/>
    <w:basedOn w:val="a2"/>
    <w:rsid w:val="00BA2CB3"/>
    <w:pPr>
      <w:spacing w:before="100" w:beforeAutospacing="1" w:after="100" w:afterAutospacing="1"/>
      <w:jc w:val="left"/>
    </w:pPr>
    <w:rPr>
      <w:rFonts w:eastAsia="Times New Roman" w:cs="Times New Roman"/>
      <w:sz w:val="24"/>
      <w:szCs w:val="24"/>
      <w:lang w:eastAsia="ru-RU"/>
    </w:rPr>
  </w:style>
  <w:style w:type="character" w:customStyle="1" w:styleId="docaccesstitle">
    <w:name w:val="docaccess_title"/>
    <w:rsid w:val="00BA2CB3"/>
  </w:style>
  <w:style w:type="paragraph" w:customStyle="1" w:styleId="affffffe">
    <w:name w:val="!!!! ОСНОВНОЙ ТЕКСТ"/>
    <w:basedOn w:val="afd"/>
    <w:rsid w:val="00BA2CB3"/>
    <w:pPr>
      <w:numPr>
        <w:ilvl w:val="0"/>
      </w:numPr>
      <w:spacing w:after="0" w:line="360" w:lineRule="auto"/>
      <w:ind w:left="284" w:firstLine="720"/>
    </w:pPr>
    <w:rPr>
      <w:sz w:val="20"/>
      <w:lang w:val="x-none"/>
    </w:rPr>
  </w:style>
  <w:style w:type="paragraph" w:customStyle="1" w:styleId="2f9">
    <w:name w:val="!!! 2 Заголовок"/>
    <w:basedOn w:val="afd"/>
    <w:rsid w:val="00BA2CB3"/>
    <w:pPr>
      <w:numPr>
        <w:ilvl w:val="0"/>
      </w:numPr>
      <w:spacing w:before="240" w:after="0" w:line="360" w:lineRule="auto"/>
      <w:ind w:firstLine="720"/>
    </w:pPr>
    <w:rPr>
      <w:b/>
      <w:bCs/>
      <w:sz w:val="20"/>
      <w:lang w:val="x-none"/>
    </w:rPr>
  </w:style>
  <w:style w:type="paragraph" w:customStyle="1" w:styleId="121">
    <w:name w:val="абзац 12"/>
    <w:basedOn w:val="a2"/>
    <w:rsid w:val="00BA2CB3"/>
    <w:pPr>
      <w:spacing w:before="120"/>
      <w:ind w:firstLine="709"/>
    </w:pPr>
    <w:rPr>
      <w:rFonts w:eastAsia="Times New Roman" w:cs="Times New Roman"/>
      <w:sz w:val="24"/>
      <w:szCs w:val="20"/>
      <w:lang w:eastAsia="ru-RU"/>
    </w:rPr>
  </w:style>
  <w:style w:type="character" w:customStyle="1" w:styleId="afffffff">
    <w:name w:val="Основной шрифт"/>
    <w:rsid w:val="00BA2CB3"/>
  </w:style>
  <w:style w:type="paragraph" w:customStyle="1" w:styleId="11a">
    <w:name w:val="заголовок 11"/>
    <w:basedOn w:val="a2"/>
    <w:next w:val="a2"/>
    <w:rsid w:val="00BA2CB3"/>
    <w:pPr>
      <w:keepNext/>
      <w:widowControl w:val="0"/>
      <w:spacing w:before="240" w:after="60"/>
      <w:jc w:val="center"/>
    </w:pPr>
    <w:rPr>
      <w:rFonts w:eastAsia="Times New Roman" w:cs="Times New Roman"/>
      <w:b/>
      <w:snapToGrid w:val="0"/>
      <w:kern w:val="28"/>
      <w:sz w:val="20"/>
      <w:szCs w:val="24"/>
      <w:lang w:eastAsia="ru-RU"/>
    </w:rPr>
  </w:style>
  <w:style w:type="paragraph" w:customStyle="1" w:styleId="afffffff0">
    <w:name w:val="Таблицы (моноширинный)"/>
    <w:basedOn w:val="a2"/>
    <w:next w:val="a2"/>
    <w:rsid w:val="00BA2CB3"/>
    <w:pPr>
      <w:widowControl w:val="0"/>
      <w:autoSpaceDE w:val="0"/>
      <w:autoSpaceDN w:val="0"/>
      <w:adjustRightInd w:val="0"/>
      <w:jc w:val="left"/>
    </w:pPr>
    <w:rPr>
      <w:rFonts w:ascii="Courier New" w:eastAsia="Times New Roman" w:hAnsi="Courier New" w:cs="Courier New"/>
      <w:sz w:val="20"/>
      <w:szCs w:val="24"/>
      <w:lang w:eastAsia="ru-RU"/>
    </w:rPr>
  </w:style>
  <w:style w:type="paragraph" w:customStyle="1" w:styleId="2text">
    <w:name w:val="2_text"/>
    <w:rsid w:val="00BA2CB3"/>
    <w:pPr>
      <w:spacing w:after="0" w:line="240" w:lineRule="auto"/>
    </w:pPr>
    <w:rPr>
      <w:rFonts w:ascii="Times New Roman" w:eastAsia="Times New Roman" w:hAnsi="Times New Roman" w:cs="Times New Roman"/>
      <w:sz w:val="24"/>
      <w:szCs w:val="20"/>
      <w:lang w:eastAsia="ru-RU"/>
    </w:rPr>
  </w:style>
  <w:style w:type="character" w:customStyle="1" w:styleId="19">
    <w:name w:val="Обычный 1 Знак"/>
    <w:link w:val="18"/>
    <w:rsid w:val="00BA2CB3"/>
    <w:rPr>
      <w:rFonts w:ascii="Times New Roman" w:eastAsia="Times New Roman" w:hAnsi="Times New Roman" w:cs="Times New Roman"/>
      <w:sz w:val="24"/>
      <w:szCs w:val="20"/>
      <w:lang w:eastAsia="ru-RU"/>
    </w:rPr>
  </w:style>
  <w:style w:type="paragraph" w:customStyle="1" w:styleId="100">
    <w:name w:val="Обычный 1 + Перед:  0 пт После:  0 пт"/>
    <w:basedOn w:val="18"/>
    <w:next w:val="18"/>
    <w:autoRedefine/>
    <w:rsid w:val="00BA2CB3"/>
    <w:pPr>
      <w:tabs>
        <w:tab w:val="clear" w:pos="360"/>
      </w:tabs>
      <w:spacing w:before="0"/>
      <w:ind w:left="0" w:firstLine="0"/>
    </w:pPr>
    <w:rPr>
      <w:b/>
      <w:lang w:val="x-none" w:eastAsia="x-none"/>
    </w:rPr>
  </w:style>
  <w:style w:type="paragraph" w:customStyle="1" w:styleId="afffffff1">
    <w:name w:val="Таблица_Заголовок"/>
    <w:basedOn w:val="a2"/>
    <w:rsid w:val="00BA2CB3"/>
    <w:pPr>
      <w:jc w:val="center"/>
    </w:pPr>
    <w:rPr>
      <w:rFonts w:eastAsia="Times New Roman" w:cs="Times New Roman"/>
      <w:b/>
      <w:bCs/>
      <w:sz w:val="22"/>
      <w:szCs w:val="20"/>
      <w:lang w:eastAsia="ru-RU"/>
    </w:rPr>
  </w:style>
  <w:style w:type="paragraph" w:customStyle="1" w:styleId="afffffff2">
    <w:name w:val="Таблица_Текст слева"/>
    <w:basedOn w:val="a2"/>
    <w:next w:val="a2"/>
    <w:link w:val="afffffff3"/>
    <w:autoRedefine/>
    <w:rsid w:val="00BA2CB3"/>
    <w:pPr>
      <w:jc w:val="left"/>
    </w:pPr>
    <w:rPr>
      <w:rFonts w:eastAsia="Times New Roman" w:cs="Times New Roman"/>
      <w:sz w:val="22"/>
      <w:lang w:val="x-none" w:eastAsia="x-none"/>
    </w:rPr>
  </w:style>
  <w:style w:type="paragraph" w:customStyle="1" w:styleId="310">
    <w:name w:val="Заголовок 3_1"/>
    <w:basedOn w:val="32"/>
    <w:next w:val="a2"/>
    <w:autoRedefine/>
    <w:rsid w:val="00BA2CB3"/>
    <w:pPr>
      <w:keepLines w:val="0"/>
      <w:spacing w:before="120" w:after="120"/>
      <w:ind w:firstLine="567"/>
    </w:pPr>
    <w:rPr>
      <w:rFonts w:eastAsia="Times New Roman" w:cs="Arial"/>
      <w:bCs/>
      <w:sz w:val="26"/>
      <w:szCs w:val="26"/>
      <w:lang w:val="x-none" w:eastAsia="ru-RU"/>
    </w:rPr>
  </w:style>
  <w:style w:type="paragraph" w:customStyle="1" w:styleId="afffffff4">
    <w:name w:val="Таблица_Текст слева + полужирный"/>
    <w:basedOn w:val="afffffff2"/>
    <w:next w:val="18"/>
    <w:link w:val="afffffff5"/>
    <w:autoRedefine/>
    <w:rsid w:val="00BA2CB3"/>
    <w:rPr>
      <w:b/>
      <w:bCs/>
    </w:rPr>
  </w:style>
  <w:style w:type="character" w:customStyle="1" w:styleId="afffffff3">
    <w:name w:val="Таблица_Текст слева Знак"/>
    <w:link w:val="afffffff2"/>
    <w:rsid w:val="00BA2CB3"/>
    <w:rPr>
      <w:rFonts w:ascii="Times New Roman" w:eastAsia="Times New Roman" w:hAnsi="Times New Roman" w:cs="Times New Roman"/>
      <w:lang w:val="x-none" w:eastAsia="x-none"/>
    </w:rPr>
  </w:style>
  <w:style w:type="character" w:customStyle="1" w:styleId="afffffff5">
    <w:name w:val="Таблица_Текст слева + полужирный Знак"/>
    <w:link w:val="afffffff4"/>
    <w:rsid w:val="00BA2CB3"/>
    <w:rPr>
      <w:rFonts w:ascii="Times New Roman" w:eastAsia="Times New Roman" w:hAnsi="Times New Roman" w:cs="Times New Roman"/>
      <w:b/>
      <w:bCs/>
      <w:lang w:val="x-none" w:eastAsia="x-none"/>
    </w:rPr>
  </w:style>
  <w:style w:type="paragraph" w:customStyle="1" w:styleId="Style32">
    <w:name w:val="Style32"/>
    <w:basedOn w:val="a2"/>
    <w:rsid w:val="00BA2CB3"/>
    <w:pPr>
      <w:widowControl w:val="0"/>
      <w:autoSpaceDE w:val="0"/>
      <w:autoSpaceDN w:val="0"/>
      <w:adjustRightInd w:val="0"/>
      <w:spacing w:line="278" w:lineRule="exact"/>
      <w:ind w:firstLine="715"/>
    </w:pPr>
    <w:rPr>
      <w:rFonts w:eastAsia="Calibri" w:cs="Times New Roman"/>
      <w:sz w:val="24"/>
      <w:szCs w:val="24"/>
      <w:lang w:eastAsia="ru-RU"/>
    </w:rPr>
  </w:style>
  <w:style w:type="character" w:customStyle="1" w:styleId="FontStyle163">
    <w:name w:val="Font Style163"/>
    <w:rsid w:val="00BA2CB3"/>
    <w:rPr>
      <w:rFonts w:ascii="Times New Roman" w:hAnsi="Times New Roman" w:cs="Times New Roman"/>
      <w:sz w:val="22"/>
      <w:szCs w:val="22"/>
    </w:rPr>
  </w:style>
  <w:style w:type="character" w:customStyle="1" w:styleId="2fa">
    <w:name w:val="Основной текст Знак2"/>
    <w:aliases w:val=" Знак Знак1"/>
    <w:rsid w:val="00BA2CB3"/>
    <w:rPr>
      <w:rFonts w:ascii="Times New Roman" w:eastAsia="Times New Roman" w:hAnsi="Times New Roman"/>
      <w:sz w:val="24"/>
    </w:rPr>
  </w:style>
  <w:style w:type="paragraph" w:customStyle="1" w:styleId="afffffff6">
    <w:name w:val="Таблица"/>
    <w:basedOn w:val="afd"/>
    <w:next w:val="afd"/>
    <w:rsid w:val="00BA2CB3"/>
    <w:pPr>
      <w:numPr>
        <w:ilvl w:val="0"/>
      </w:numPr>
      <w:spacing w:after="0"/>
      <w:ind w:firstLine="567"/>
      <w:jc w:val="left"/>
    </w:pPr>
    <w:rPr>
      <w:rFonts w:ascii="Arial" w:hAnsi="Arial"/>
      <w:sz w:val="20"/>
      <w:szCs w:val="22"/>
      <w:lang w:val="x-none"/>
    </w:rPr>
  </w:style>
  <w:style w:type="character" w:customStyle="1" w:styleId="st">
    <w:name w:val="st"/>
    <w:rsid w:val="00BA2CB3"/>
  </w:style>
  <w:style w:type="paragraph" w:customStyle="1" w:styleId="s11">
    <w:name w:val="s_1"/>
    <w:basedOn w:val="a2"/>
    <w:rsid w:val="00BA2CB3"/>
    <w:pPr>
      <w:spacing w:before="100" w:beforeAutospacing="1" w:after="100" w:afterAutospacing="1"/>
      <w:jc w:val="left"/>
    </w:pPr>
    <w:rPr>
      <w:rFonts w:eastAsia="Times New Roman" w:cs="Times New Roman"/>
      <w:sz w:val="24"/>
      <w:szCs w:val="24"/>
      <w:lang w:eastAsia="ru-RU"/>
    </w:rPr>
  </w:style>
  <w:style w:type="paragraph" w:customStyle="1" w:styleId="s16">
    <w:name w:val="s_16"/>
    <w:basedOn w:val="a2"/>
    <w:rsid w:val="00BA2CB3"/>
    <w:pPr>
      <w:spacing w:before="100" w:beforeAutospacing="1" w:after="100" w:afterAutospacing="1"/>
      <w:jc w:val="left"/>
    </w:pPr>
    <w:rPr>
      <w:rFonts w:eastAsia="Times New Roman" w:cs="Times New Roman"/>
      <w:sz w:val="24"/>
      <w:szCs w:val="24"/>
      <w:lang w:eastAsia="ru-RU"/>
    </w:rPr>
  </w:style>
  <w:style w:type="paragraph" w:customStyle="1" w:styleId="Iniiaiieoaeno">
    <w:name w:val="Iniiaiie oaeno"/>
    <w:basedOn w:val="a2"/>
    <w:rsid w:val="00BA2CB3"/>
    <w:rPr>
      <w:rFonts w:ascii="Peterburg" w:eastAsia="Times New Roman" w:hAnsi="Peterburg" w:cs="Times New Roman"/>
      <w:sz w:val="20"/>
      <w:szCs w:val="20"/>
      <w:lang w:eastAsia="ru-RU"/>
    </w:rPr>
  </w:style>
  <w:style w:type="character" w:customStyle="1" w:styleId="211">
    <w:name w:val="Заголовок 2 Знак1"/>
    <w:uiPriority w:val="9"/>
    <w:rsid w:val="00BA2CB3"/>
    <w:rPr>
      <w:rFonts w:ascii="Times New Roman" w:eastAsia="Times New Roman" w:hAnsi="Times New Roman" w:cs="Times New Roman"/>
      <w:b/>
      <w:bCs/>
      <w:kern w:val="32"/>
      <w:sz w:val="24"/>
      <w:szCs w:val="28"/>
    </w:rPr>
  </w:style>
  <w:style w:type="character" w:customStyle="1" w:styleId="amailrucssattributepostfix">
    <w:name w:val="a_mailru_css_attribute_postfix"/>
    <w:rsid w:val="00BA2CB3"/>
  </w:style>
  <w:style w:type="paragraph" w:customStyle="1" w:styleId="amailrucssattributepostfix1">
    <w:name w:val="a_mailru_css_attribute_postfix1"/>
    <w:basedOn w:val="a2"/>
    <w:rsid w:val="00BA2CB3"/>
    <w:pPr>
      <w:spacing w:before="100" w:beforeAutospacing="1" w:after="100" w:afterAutospacing="1"/>
      <w:jc w:val="left"/>
    </w:pPr>
    <w:rPr>
      <w:rFonts w:eastAsia="Times New Roman" w:cs="Times New Roman"/>
      <w:sz w:val="24"/>
      <w:szCs w:val="24"/>
      <w:lang w:eastAsia="ru-RU"/>
    </w:rPr>
  </w:style>
  <w:style w:type="character" w:customStyle="1" w:styleId="a1mailrucssattributepostfix">
    <w:name w:val="a1_mailru_css_attribute_postfix"/>
    <w:rsid w:val="00BA2CB3"/>
  </w:style>
  <w:style w:type="paragraph" w:customStyle="1" w:styleId="rtejustify">
    <w:name w:val="rtejustify"/>
    <w:basedOn w:val="a2"/>
    <w:rsid w:val="00BA2CB3"/>
    <w:pPr>
      <w:spacing w:before="100" w:beforeAutospacing="1" w:after="100" w:afterAutospacing="1"/>
      <w:jc w:val="left"/>
    </w:pPr>
    <w:rPr>
      <w:rFonts w:eastAsia="Times New Roman" w:cs="Times New Roman"/>
      <w:sz w:val="24"/>
      <w:szCs w:val="24"/>
      <w:lang w:eastAsia="ru-RU"/>
    </w:rPr>
  </w:style>
  <w:style w:type="paragraph" w:customStyle="1" w:styleId="rteindent1">
    <w:name w:val="rteindent1"/>
    <w:basedOn w:val="a2"/>
    <w:rsid w:val="00BA2CB3"/>
    <w:pPr>
      <w:spacing w:before="100" w:beforeAutospacing="1" w:after="100" w:afterAutospacing="1"/>
      <w:jc w:val="left"/>
    </w:pPr>
    <w:rPr>
      <w:rFonts w:eastAsia="Times New Roman" w:cs="Times New Roman"/>
      <w:sz w:val="24"/>
      <w:szCs w:val="24"/>
      <w:lang w:eastAsia="ru-RU"/>
    </w:rPr>
  </w:style>
  <w:style w:type="paragraph" w:customStyle="1" w:styleId="S">
    <w:name w:val="S_Обычный"/>
    <w:basedOn w:val="a2"/>
    <w:link w:val="S0"/>
    <w:uiPriority w:val="99"/>
    <w:rsid w:val="00BA2CB3"/>
    <w:pPr>
      <w:spacing w:line="360" w:lineRule="auto"/>
      <w:ind w:firstLine="709"/>
    </w:pPr>
    <w:rPr>
      <w:rFonts w:eastAsia="Times New Roman" w:cs="Times New Roman"/>
      <w:sz w:val="24"/>
      <w:szCs w:val="24"/>
      <w:lang w:eastAsia="ru-RU"/>
    </w:rPr>
  </w:style>
  <w:style w:type="character" w:customStyle="1" w:styleId="S0">
    <w:name w:val="S_Обычный Знак"/>
    <w:link w:val="S"/>
    <w:uiPriority w:val="99"/>
    <w:locked/>
    <w:rsid w:val="00BA2CB3"/>
    <w:rPr>
      <w:rFonts w:ascii="Times New Roman" w:eastAsia="Times New Roman" w:hAnsi="Times New Roman" w:cs="Times New Roman"/>
      <w:sz w:val="24"/>
      <w:szCs w:val="24"/>
      <w:lang w:eastAsia="ru-RU"/>
    </w:rPr>
  </w:style>
  <w:style w:type="paragraph" w:styleId="afffffff7">
    <w:name w:val="List Number"/>
    <w:basedOn w:val="a2"/>
    <w:uiPriority w:val="99"/>
    <w:rsid w:val="00BA2CB3"/>
    <w:pPr>
      <w:ind w:left="360" w:hanging="360"/>
      <w:jc w:val="left"/>
    </w:pPr>
    <w:rPr>
      <w:rFonts w:eastAsia="Times New Roman" w:cs="Times New Roman"/>
      <w:sz w:val="24"/>
      <w:szCs w:val="24"/>
      <w:lang w:eastAsia="ru-RU"/>
    </w:rPr>
  </w:style>
  <w:style w:type="paragraph" w:styleId="afffffff8">
    <w:name w:val="List Bullet"/>
    <w:basedOn w:val="a2"/>
    <w:uiPriority w:val="99"/>
    <w:rsid w:val="00BA2CB3"/>
    <w:pPr>
      <w:ind w:left="360" w:hanging="360"/>
      <w:jc w:val="left"/>
    </w:pPr>
    <w:rPr>
      <w:rFonts w:eastAsia="Times New Roman" w:cs="Times New Roman"/>
      <w:sz w:val="24"/>
      <w:szCs w:val="24"/>
      <w:lang w:eastAsia="ru-RU"/>
    </w:rPr>
  </w:style>
  <w:style w:type="paragraph" w:styleId="afffffff9">
    <w:name w:val="Note Heading"/>
    <w:basedOn w:val="a2"/>
    <w:next w:val="a2"/>
    <w:link w:val="afffffffa"/>
    <w:uiPriority w:val="99"/>
    <w:rsid w:val="00BA2CB3"/>
    <w:pPr>
      <w:jc w:val="left"/>
    </w:pPr>
    <w:rPr>
      <w:rFonts w:eastAsia="Times New Roman" w:cs="Times New Roman"/>
      <w:sz w:val="24"/>
      <w:szCs w:val="24"/>
      <w:lang w:eastAsia="ru-RU"/>
    </w:rPr>
  </w:style>
  <w:style w:type="character" w:customStyle="1" w:styleId="afffffffa">
    <w:name w:val="Заголовок записки Знак"/>
    <w:basedOn w:val="a4"/>
    <w:link w:val="afffffff9"/>
    <w:uiPriority w:val="99"/>
    <w:rsid w:val="00BA2CB3"/>
    <w:rPr>
      <w:rFonts w:ascii="Times New Roman" w:eastAsia="Times New Roman" w:hAnsi="Times New Roman" w:cs="Times New Roman"/>
      <w:sz w:val="24"/>
      <w:szCs w:val="24"/>
      <w:lang w:eastAsia="ru-RU"/>
    </w:rPr>
  </w:style>
  <w:style w:type="paragraph" w:customStyle="1" w:styleId="2fb">
    <w:name w:val="Абзац списка2"/>
    <w:basedOn w:val="a2"/>
    <w:uiPriority w:val="99"/>
    <w:rsid w:val="00BA2CB3"/>
    <w:pPr>
      <w:widowControl w:val="0"/>
      <w:suppressAutoHyphens/>
      <w:ind w:left="720"/>
      <w:jc w:val="left"/>
    </w:pPr>
    <w:rPr>
      <w:rFonts w:eastAsia="Times New Roman" w:cs="Times New Roman"/>
      <w:color w:val="000000"/>
      <w:sz w:val="24"/>
      <w:szCs w:val="24"/>
      <w:lang w:val="en-US"/>
    </w:rPr>
  </w:style>
  <w:style w:type="paragraph" w:customStyle="1" w:styleId="2fc">
    <w:name w:val="Знак Знак Знак Знак Знак Знак2 Знак Знак Знак Знак"/>
    <w:basedOn w:val="a2"/>
    <w:uiPriority w:val="99"/>
    <w:rsid w:val="00BA2CB3"/>
    <w:pPr>
      <w:jc w:val="left"/>
    </w:pPr>
    <w:rPr>
      <w:rFonts w:ascii="Verdana" w:eastAsia="Times New Roman" w:hAnsi="Verdana" w:cs="Verdana"/>
      <w:sz w:val="20"/>
      <w:szCs w:val="20"/>
      <w:lang w:val="en-US"/>
    </w:rPr>
  </w:style>
  <w:style w:type="paragraph" w:customStyle="1" w:styleId="2fd">
    <w:name w:val="Знак2"/>
    <w:basedOn w:val="a2"/>
    <w:uiPriority w:val="99"/>
    <w:rsid w:val="00BA2CB3"/>
    <w:pPr>
      <w:spacing w:after="160" w:line="240" w:lineRule="exact"/>
      <w:jc w:val="left"/>
    </w:pPr>
    <w:rPr>
      <w:rFonts w:ascii="Verdana" w:eastAsia="Times New Roman" w:hAnsi="Verdana" w:cs="Verdana"/>
      <w:sz w:val="20"/>
      <w:szCs w:val="20"/>
      <w:lang w:val="en-US"/>
    </w:rPr>
  </w:style>
  <w:style w:type="character" w:customStyle="1" w:styleId="212">
    <w:name w:val="Основной текст 2 Знак1"/>
    <w:uiPriority w:val="99"/>
    <w:rsid w:val="00BA2CB3"/>
    <w:rPr>
      <w:sz w:val="24"/>
      <w:szCs w:val="24"/>
    </w:rPr>
  </w:style>
  <w:style w:type="paragraph" w:customStyle="1" w:styleId="213">
    <w:name w:val="Основной текст с отступом 21"/>
    <w:basedOn w:val="a2"/>
    <w:uiPriority w:val="99"/>
    <w:rsid w:val="00BA2CB3"/>
    <w:pPr>
      <w:suppressAutoHyphens/>
      <w:spacing w:after="120" w:line="480" w:lineRule="auto"/>
      <w:ind w:left="283"/>
      <w:jc w:val="left"/>
    </w:pPr>
    <w:rPr>
      <w:rFonts w:eastAsia="Times New Roman" w:cs="Times New Roman"/>
      <w:sz w:val="24"/>
      <w:szCs w:val="24"/>
      <w:lang w:eastAsia="ar-SA"/>
    </w:rPr>
  </w:style>
  <w:style w:type="character" w:customStyle="1" w:styleId="FontStyle284">
    <w:name w:val="Font Style284"/>
    <w:uiPriority w:val="99"/>
    <w:rsid w:val="00BA2CB3"/>
    <w:rPr>
      <w:rFonts w:ascii="Times New Roman" w:hAnsi="Times New Roman" w:cs="Times New Roman"/>
      <w:sz w:val="22"/>
      <w:szCs w:val="22"/>
    </w:rPr>
  </w:style>
  <w:style w:type="paragraph" w:customStyle="1" w:styleId="220">
    <w:name w:val="Основной текст с отступом 22"/>
    <w:basedOn w:val="a2"/>
    <w:uiPriority w:val="99"/>
    <w:rsid w:val="00BA2CB3"/>
    <w:pPr>
      <w:suppressAutoHyphens/>
      <w:overflowPunct w:val="0"/>
      <w:autoSpaceDE w:val="0"/>
      <w:ind w:firstLine="851"/>
    </w:pPr>
    <w:rPr>
      <w:rFonts w:eastAsia="Times New Roman" w:cs="Times New Roman"/>
      <w:sz w:val="24"/>
      <w:szCs w:val="24"/>
      <w:lang w:eastAsia="ar-SA"/>
    </w:rPr>
  </w:style>
  <w:style w:type="paragraph" w:customStyle="1" w:styleId="2fe">
    <w:name w:val="Знак Знак Знак2 Знак Знак Знак Знак Знак Знак Знак"/>
    <w:basedOn w:val="a2"/>
    <w:uiPriority w:val="99"/>
    <w:rsid w:val="00BA2CB3"/>
    <w:pPr>
      <w:jc w:val="left"/>
    </w:pPr>
    <w:rPr>
      <w:rFonts w:ascii="Verdana" w:eastAsia="Times New Roman" w:hAnsi="Verdana" w:cs="Verdana"/>
      <w:sz w:val="20"/>
      <w:szCs w:val="20"/>
      <w:lang w:val="en-US"/>
    </w:rPr>
  </w:style>
  <w:style w:type="paragraph" w:customStyle="1" w:styleId="formattexttopleveltext">
    <w:name w:val="formattext topleveltext"/>
    <w:basedOn w:val="a2"/>
    <w:uiPriority w:val="99"/>
    <w:rsid w:val="00BA2CB3"/>
    <w:pPr>
      <w:spacing w:before="100" w:beforeAutospacing="1" w:after="100" w:afterAutospacing="1"/>
      <w:jc w:val="left"/>
    </w:pPr>
    <w:rPr>
      <w:rFonts w:eastAsia="Times New Roman" w:cs="Times New Roman"/>
      <w:sz w:val="24"/>
      <w:szCs w:val="24"/>
      <w:lang w:eastAsia="ru-RU"/>
    </w:rPr>
  </w:style>
  <w:style w:type="character" w:customStyle="1" w:styleId="ConsNormal0">
    <w:name w:val="ConsNormal Знак"/>
    <w:link w:val="ConsNormal"/>
    <w:uiPriority w:val="99"/>
    <w:locked/>
    <w:rsid w:val="00BA2CB3"/>
    <w:rPr>
      <w:rFonts w:ascii="Arial" w:eastAsia="Times New Roman" w:hAnsi="Arial" w:cs="Arial"/>
      <w:sz w:val="20"/>
      <w:szCs w:val="20"/>
      <w:lang w:eastAsia="ru-RU"/>
    </w:rPr>
  </w:style>
  <w:style w:type="character" w:customStyle="1" w:styleId="Arial9pt">
    <w:name w:val="Основной текст + Arial;9 pt;Полужирный"/>
    <w:rsid w:val="00BA2CB3"/>
    <w:rPr>
      <w:rFonts w:ascii="Arial" w:eastAsia="Arial" w:hAnsi="Arial" w:cs="Arial"/>
      <w:b/>
      <w:bCs/>
      <w:color w:val="000000"/>
      <w:spacing w:val="0"/>
      <w:w w:val="100"/>
      <w:position w:val="0"/>
      <w:sz w:val="18"/>
      <w:szCs w:val="18"/>
      <w:shd w:val="clear" w:color="auto" w:fill="FFFFFF"/>
      <w:lang w:val="ru-RU"/>
    </w:rPr>
  </w:style>
  <w:style w:type="character" w:customStyle="1" w:styleId="9pt">
    <w:name w:val="Основной текст + 9 pt"/>
    <w:rsid w:val="00BA2CB3"/>
    <w:rPr>
      <w:color w:val="000000"/>
      <w:spacing w:val="0"/>
      <w:w w:val="100"/>
      <w:position w:val="0"/>
      <w:sz w:val="18"/>
      <w:szCs w:val="18"/>
      <w:shd w:val="clear" w:color="auto" w:fill="FFFFFF"/>
      <w:lang w:val="ru-RU"/>
    </w:rPr>
  </w:style>
  <w:style w:type="character" w:customStyle="1" w:styleId="11pt">
    <w:name w:val="Основной текст + 11 pt"/>
    <w:rsid w:val="00BA2CB3"/>
    <w:rPr>
      <w:color w:val="000000"/>
      <w:spacing w:val="0"/>
      <w:w w:val="100"/>
      <w:position w:val="0"/>
      <w:sz w:val="22"/>
      <w:szCs w:val="22"/>
      <w:shd w:val="clear" w:color="auto" w:fill="FFFFFF"/>
      <w:lang w:val="ru-RU"/>
    </w:rPr>
  </w:style>
  <w:style w:type="paragraph" w:customStyle="1" w:styleId="1fb">
    <w:name w:val="Основной текст1"/>
    <w:basedOn w:val="a2"/>
    <w:rsid w:val="00BA2CB3"/>
    <w:pPr>
      <w:widowControl w:val="0"/>
      <w:shd w:val="clear" w:color="auto" w:fill="FFFFFF"/>
      <w:jc w:val="left"/>
    </w:pPr>
    <w:rPr>
      <w:rFonts w:ascii="Calibri" w:eastAsia="Times New Roman" w:hAnsi="Calibri" w:cs="Calibri"/>
      <w:sz w:val="20"/>
      <w:szCs w:val="20"/>
      <w:lang w:eastAsia="ru-RU"/>
    </w:rPr>
  </w:style>
  <w:style w:type="character" w:customStyle="1" w:styleId="afffffffb">
    <w:name w:val="Подпись к таблице_"/>
    <w:link w:val="afffffffc"/>
    <w:rsid w:val="00BA2CB3"/>
    <w:rPr>
      <w:rFonts w:ascii="Arial" w:eastAsia="Arial" w:hAnsi="Arial" w:cs="Arial"/>
      <w:b/>
      <w:bCs/>
      <w:sz w:val="18"/>
      <w:szCs w:val="18"/>
      <w:shd w:val="clear" w:color="auto" w:fill="FFFFFF"/>
    </w:rPr>
  </w:style>
  <w:style w:type="paragraph" w:customStyle="1" w:styleId="afffffffc">
    <w:name w:val="Подпись к таблице"/>
    <w:basedOn w:val="a2"/>
    <w:link w:val="afffffffb"/>
    <w:rsid w:val="00BA2CB3"/>
    <w:pPr>
      <w:widowControl w:val="0"/>
      <w:shd w:val="clear" w:color="auto" w:fill="FFFFFF"/>
      <w:spacing w:line="0" w:lineRule="atLeast"/>
      <w:jc w:val="left"/>
    </w:pPr>
    <w:rPr>
      <w:rFonts w:ascii="Arial" w:eastAsia="Arial" w:hAnsi="Arial" w:cs="Arial"/>
      <w:b/>
      <w:bCs/>
      <w:sz w:val="18"/>
      <w:szCs w:val="18"/>
    </w:rPr>
  </w:style>
  <w:style w:type="character" w:customStyle="1" w:styleId="Arial18pt">
    <w:name w:val="Основной текст + Arial;18 pt"/>
    <w:rsid w:val="00BA2CB3"/>
    <w:rPr>
      <w:rFonts w:ascii="Arial" w:eastAsia="Arial" w:hAnsi="Arial" w:cs="Arial"/>
      <w:b w:val="0"/>
      <w:bCs w:val="0"/>
      <w:i w:val="0"/>
      <w:iCs w:val="0"/>
      <w:smallCaps w:val="0"/>
      <w:strike w:val="0"/>
      <w:color w:val="000000"/>
      <w:spacing w:val="0"/>
      <w:w w:val="100"/>
      <w:position w:val="0"/>
      <w:sz w:val="36"/>
      <w:szCs w:val="36"/>
      <w:u w:val="none"/>
      <w:shd w:val="clear" w:color="auto" w:fill="FFFFFF"/>
    </w:rPr>
  </w:style>
  <w:style w:type="character" w:customStyle="1" w:styleId="Arial115pt">
    <w:name w:val="Основной текст + Arial;11;5 pt;Полужирный"/>
    <w:rsid w:val="00BA2CB3"/>
    <w:rPr>
      <w:rFonts w:ascii="Arial" w:eastAsia="Arial" w:hAnsi="Arial" w:cs="Arial"/>
      <w:b/>
      <w:bCs/>
      <w:i w:val="0"/>
      <w:iCs w:val="0"/>
      <w:smallCaps w:val="0"/>
      <w:strike w:val="0"/>
      <w:color w:val="000000"/>
      <w:spacing w:val="0"/>
      <w:w w:val="100"/>
      <w:position w:val="0"/>
      <w:sz w:val="23"/>
      <w:szCs w:val="23"/>
      <w:u w:val="none"/>
      <w:shd w:val="clear" w:color="auto" w:fill="FFFFFF"/>
      <w:lang w:val="ru-RU"/>
    </w:rPr>
  </w:style>
  <w:style w:type="character" w:customStyle="1" w:styleId="address">
    <w:name w:val="address"/>
    <w:rsid w:val="00BA2CB3"/>
  </w:style>
  <w:style w:type="character" w:customStyle="1" w:styleId="44">
    <w:name w:val="Знак Знак4"/>
    <w:rsid w:val="00BA2CB3"/>
    <w:rPr>
      <w:b/>
      <w:sz w:val="28"/>
      <w:lang w:val="ru-RU" w:eastAsia="ru-RU" w:bidi="ar-SA"/>
    </w:rPr>
  </w:style>
  <w:style w:type="paragraph" w:customStyle="1" w:styleId="3f">
    <w:name w:val="Заголовок_3_уровень"/>
    <w:basedOn w:val="23"/>
    <w:qFormat/>
    <w:rsid w:val="00BA2CB3"/>
    <w:pPr>
      <w:keepLines w:val="0"/>
      <w:tabs>
        <w:tab w:val="left" w:pos="0"/>
      </w:tabs>
      <w:suppressAutoHyphens/>
      <w:spacing w:before="180" w:after="60"/>
      <w:ind w:firstLine="0"/>
      <w:jc w:val="center"/>
      <w:outlineLvl w:val="2"/>
    </w:pPr>
    <w:rPr>
      <w:rFonts w:eastAsia="Times New Roman" w:cs="Times New Roman"/>
      <w:bCs/>
      <w:color w:val="FF0000"/>
      <w:sz w:val="26"/>
      <w:lang w:eastAsia="ru-RU"/>
    </w:rPr>
  </w:style>
  <w:style w:type="table" w:customStyle="1" w:styleId="214">
    <w:name w:val="Таблица простая 21"/>
    <w:basedOn w:val="a5"/>
    <w:uiPriority w:val="99"/>
    <w:rsid w:val="00BA2CB3"/>
    <w:pPr>
      <w:spacing w:after="0" w:line="240" w:lineRule="auto"/>
    </w:pPr>
    <w:rPr>
      <w:rFonts w:ascii="Calibri" w:eastAsia="Times New Roman" w:hAnsi="Calibri" w:cs="Calibri"/>
      <w:sz w:val="20"/>
      <w:szCs w:val="20"/>
      <w:lang w:eastAsia="ru-RU"/>
    </w:rPr>
    <w:tblPr>
      <w:tblStyleRowBandSize w:val="1"/>
      <w:tblStyleColBandSize w:val="1"/>
      <w:tblBorders>
        <w:top w:val="single" w:sz="4" w:space="0" w:color="7F7F7F"/>
        <w:bottom w:val="single" w:sz="4" w:space="0" w:color="7F7F7F"/>
      </w:tblBorders>
    </w:tblPr>
    <w:tblStylePr w:type="firstRow">
      <w:rPr>
        <w:rFonts w:cs="Calibri"/>
        <w:b/>
        <w:bCs/>
      </w:rPr>
      <w:tblPr/>
      <w:tcPr>
        <w:tcBorders>
          <w:bottom w:val="single" w:sz="4" w:space="0" w:color="7F7F7F"/>
        </w:tcBorders>
      </w:tcPr>
    </w:tblStylePr>
    <w:tblStylePr w:type="lastRow">
      <w:rPr>
        <w:rFonts w:cs="Calibri"/>
        <w:b/>
        <w:bCs/>
      </w:rPr>
      <w:tblPr/>
      <w:tcPr>
        <w:tcBorders>
          <w:top w:val="single" w:sz="4" w:space="0" w:color="7F7F7F"/>
        </w:tcBorders>
      </w:tcPr>
    </w:tblStylePr>
    <w:tblStylePr w:type="firstCol">
      <w:rPr>
        <w:rFonts w:cs="Calibri"/>
        <w:b/>
        <w:bCs/>
      </w:rPr>
    </w:tblStylePr>
    <w:tblStylePr w:type="lastCol">
      <w:rPr>
        <w:rFonts w:cs="Calibri"/>
        <w:b/>
        <w:bCs/>
      </w:rPr>
    </w:tblStylePr>
    <w:tblStylePr w:type="band1Vert">
      <w:rPr>
        <w:rFonts w:cs="Calibri"/>
      </w:rPr>
      <w:tblPr/>
      <w:tcPr>
        <w:tcBorders>
          <w:left w:val="single" w:sz="4" w:space="0" w:color="7F7F7F"/>
          <w:right w:val="single" w:sz="4" w:space="0" w:color="7F7F7F"/>
        </w:tcBorders>
      </w:tcPr>
    </w:tblStylePr>
    <w:tblStylePr w:type="band2Vert">
      <w:rPr>
        <w:rFonts w:cs="Calibri"/>
      </w:rPr>
      <w:tblPr/>
      <w:tcPr>
        <w:tcBorders>
          <w:left w:val="single" w:sz="4" w:space="0" w:color="7F7F7F"/>
          <w:right w:val="single" w:sz="4" w:space="0" w:color="7F7F7F"/>
        </w:tcBorders>
      </w:tcPr>
    </w:tblStylePr>
    <w:tblStylePr w:type="band1Horz">
      <w:rPr>
        <w:rFonts w:cs="Calibri"/>
      </w:rPr>
      <w:tblPr/>
      <w:tcPr>
        <w:tcBorders>
          <w:top w:val="single" w:sz="4" w:space="0" w:color="7F7F7F"/>
          <w:bottom w:val="single" w:sz="4" w:space="0" w:color="7F7F7F"/>
        </w:tcBorders>
      </w:tcPr>
    </w:tblStylePr>
  </w:style>
  <w:style w:type="paragraph" w:customStyle="1" w:styleId="font7">
    <w:name w:val="font7"/>
    <w:basedOn w:val="a2"/>
    <w:rsid w:val="00BA2CB3"/>
    <w:pPr>
      <w:spacing w:before="100" w:beforeAutospacing="1" w:after="100" w:afterAutospacing="1"/>
      <w:jc w:val="left"/>
    </w:pPr>
    <w:rPr>
      <w:rFonts w:eastAsia="Times New Roman" w:cs="Times New Roman"/>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3D25B-88C7-41EE-80F1-BEF1DC96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76</Pages>
  <Words>20772</Words>
  <Characters>118403</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Борисова</dc:creator>
  <cp:lastModifiedBy>Михайлова Анастасия</cp:lastModifiedBy>
  <cp:revision>601</cp:revision>
  <dcterms:created xsi:type="dcterms:W3CDTF">2023-09-08T11:47:00Z</dcterms:created>
  <dcterms:modified xsi:type="dcterms:W3CDTF">2023-10-05T12:36:00Z</dcterms:modified>
</cp:coreProperties>
</file>